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5F3" w:rsidRDefault="001515F3">
      <w:pPr>
        <w:jc w:val="center"/>
        <w:rPr>
          <w:rFonts w:ascii="Arial" w:hAnsi="Arial"/>
          <w:sz w:val="28"/>
        </w:rPr>
      </w:pPr>
    </w:p>
    <w:p w:rsidR="00355BA1" w:rsidRDefault="00355BA1">
      <w:pPr>
        <w:jc w:val="center"/>
        <w:rPr>
          <w:rFonts w:ascii="Arial" w:hAnsi="Arial"/>
          <w:sz w:val="28"/>
        </w:rPr>
      </w:pPr>
    </w:p>
    <w:p w:rsidR="00355BA1" w:rsidRDefault="00355BA1">
      <w:pPr>
        <w:jc w:val="center"/>
        <w:rPr>
          <w:rFonts w:ascii="Arial" w:hAnsi="Arial"/>
          <w:sz w:val="28"/>
        </w:rPr>
      </w:pPr>
    </w:p>
    <w:p w:rsidR="00355BA1" w:rsidRDefault="00355BA1">
      <w:pPr>
        <w:jc w:val="center"/>
        <w:rPr>
          <w:rFonts w:ascii="Arial" w:hAnsi="Arial"/>
          <w:sz w:val="28"/>
        </w:rPr>
      </w:pPr>
    </w:p>
    <w:p w:rsidR="00355BA1" w:rsidRDefault="00355BA1">
      <w:pPr>
        <w:jc w:val="center"/>
        <w:rPr>
          <w:rFonts w:ascii="Arial" w:hAnsi="Arial"/>
          <w:sz w:val="28"/>
        </w:rPr>
      </w:pPr>
    </w:p>
    <w:p w:rsidR="00355BA1" w:rsidRDefault="00355BA1">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CD5C13">
      <w:pPr>
        <w:jc w:val="center"/>
        <w:rPr>
          <w:rFonts w:ascii="Arial" w:hAnsi="Arial"/>
          <w:sz w:val="28"/>
        </w:rPr>
      </w:pPr>
      <w:r>
        <w:rPr>
          <w:rFonts w:ascii="Arial" w:hAnsi="Arial"/>
          <w:sz w:val="28"/>
        </w:rPr>
        <w:t>Response to the Evaluation Team Visit Report</w:t>
      </w:r>
      <w:r w:rsidR="001515F3">
        <w:rPr>
          <w:rFonts w:ascii="Arial" w:hAnsi="Arial"/>
          <w:sz w:val="28"/>
        </w:rPr>
        <w:br/>
      </w:r>
      <w:r w:rsidR="00D13ADC">
        <w:rPr>
          <w:rFonts w:ascii="Arial" w:hAnsi="Arial"/>
          <w:sz w:val="28"/>
        </w:rPr>
        <w:t>presented</w:t>
      </w:r>
    </w:p>
    <w:p w:rsidR="001515F3" w:rsidRDefault="001515F3">
      <w:pPr>
        <w:jc w:val="center"/>
        <w:rPr>
          <w:rFonts w:ascii="Arial" w:hAnsi="Arial"/>
          <w:sz w:val="28"/>
        </w:rPr>
      </w:pPr>
    </w:p>
    <w:p w:rsidR="001515F3" w:rsidRDefault="001515F3">
      <w:pPr>
        <w:jc w:val="center"/>
        <w:rPr>
          <w:rFonts w:ascii="Arial" w:hAnsi="Arial"/>
          <w:sz w:val="28"/>
        </w:rPr>
      </w:pPr>
      <w:proofErr w:type="gramStart"/>
      <w:r>
        <w:rPr>
          <w:rFonts w:ascii="Arial" w:hAnsi="Arial"/>
          <w:sz w:val="28"/>
        </w:rPr>
        <w:t>to</w:t>
      </w:r>
      <w:proofErr w:type="gramEnd"/>
      <w:r>
        <w:rPr>
          <w:rFonts w:ascii="Arial" w:hAnsi="Arial"/>
          <w:sz w:val="28"/>
        </w:rPr>
        <w:t xml:space="preserve"> the</w:t>
      </w:r>
    </w:p>
    <w:p w:rsidR="001515F3" w:rsidRDefault="00D13ADC">
      <w:pPr>
        <w:jc w:val="center"/>
        <w:rPr>
          <w:rFonts w:ascii="Arial" w:hAnsi="Arial"/>
          <w:sz w:val="28"/>
        </w:rPr>
      </w:pPr>
      <w:r>
        <w:rPr>
          <w:rFonts w:ascii="Arial" w:hAnsi="Arial"/>
          <w:sz w:val="28"/>
        </w:rPr>
        <w:t xml:space="preserve">ABHE </w:t>
      </w:r>
      <w:r w:rsidR="00CD5C13">
        <w:rPr>
          <w:rFonts w:ascii="Arial" w:hAnsi="Arial"/>
          <w:sz w:val="28"/>
        </w:rPr>
        <w:t>Commission on Accreditation</w:t>
      </w:r>
      <w:r>
        <w:rPr>
          <w:rFonts w:ascii="Arial" w:hAnsi="Arial"/>
          <w:sz w:val="28"/>
        </w:rPr>
        <w:t xml:space="preserve"> </w:t>
      </w:r>
    </w:p>
    <w:p w:rsidR="001515F3" w:rsidRDefault="001515F3">
      <w:pPr>
        <w:jc w:val="center"/>
        <w:rPr>
          <w:rFonts w:ascii="Arial" w:hAnsi="Arial"/>
          <w:sz w:val="28"/>
        </w:rPr>
      </w:pPr>
    </w:p>
    <w:p w:rsidR="001515F3" w:rsidRDefault="001515F3">
      <w:pPr>
        <w:jc w:val="center"/>
        <w:rPr>
          <w:rFonts w:ascii="Arial" w:hAnsi="Arial"/>
          <w:sz w:val="28"/>
        </w:rPr>
      </w:pPr>
      <w:proofErr w:type="gramStart"/>
      <w:r>
        <w:rPr>
          <w:rFonts w:ascii="Arial" w:hAnsi="Arial"/>
          <w:sz w:val="28"/>
        </w:rPr>
        <w:t>of</w:t>
      </w:r>
      <w:proofErr w:type="gramEnd"/>
      <w:r>
        <w:rPr>
          <w:rFonts w:ascii="Arial" w:hAnsi="Arial"/>
          <w:sz w:val="28"/>
        </w:rPr>
        <w:t xml:space="preserve"> the</w:t>
      </w:r>
    </w:p>
    <w:p w:rsidR="001515F3" w:rsidRDefault="001515F3">
      <w:pPr>
        <w:jc w:val="center"/>
        <w:rPr>
          <w:rFonts w:ascii="Arial" w:hAnsi="Arial"/>
          <w:sz w:val="28"/>
        </w:rPr>
      </w:pPr>
      <w:r>
        <w:rPr>
          <w:rFonts w:ascii="Arial" w:hAnsi="Arial"/>
          <w:sz w:val="28"/>
        </w:rPr>
        <w:t>Association for Biblical Higher Education</w:t>
      </w:r>
    </w:p>
    <w:p w:rsidR="001515F3" w:rsidRDefault="001515F3">
      <w:pPr>
        <w:jc w:val="center"/>
        <w:rPr>
          <w:rFonts w:ascii="Arial" w:hAnsi="Arial"/>
          <w:sz w:val="28"/>
        </w:rPr>
      </w:pPr>
      <w:r>
        <w:rPr>
          <w:rFonts w:ascii="Arial" w:hAnsi="Arial"/>
          <w:sz w:val="28"/>
        </w:rPr>
        <w:t>5850 T.G. Lee Blvd, Suite #130</w:t>
      </w:r>
    </w:p>
    <w:p w:rsidR="001515F3" w:rsidRDefault="001515F3">
      <w:pPr>
        <w:jc w:val="center"/>
        <w:rPr>
          <w:rFonts w:ascii="Arial" w:hAnsi="Arial"/>
          <w:sz w:val="28"/>
        </w:rPr>
      </w:pPr>
      <w:r>
        <w:rPr>
          <w:rFonts w:ascii="Arial" w:hAnsi="Arial"/>
          <w:sz w:val="28"/>
        </w:rPr>
        <w:t>Orlando, FL 32822</w:t>
      </w: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roofErr w:type="gramStart"/>
      <w:r>
        <w:rPr>
          <w:rFonts w:ascii="Arial" w:hAnsi="Arial"/>
          <w:sz w:val="28"/>
        </w:rPr>
        <w:t>by</w:t>
      </w:r>
      <w:proofErr w:type="gramEnd"/>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r>
        <w:rPr>
          <w:rFonts w:ascii="Arial" w:hAnsi="Arial"/>
          <w:sz w:val="28"/>
        </w:rPr>
        <w:t>Penn View Bible Institute</w:t>
      </w:r>
      <w:r>
        <w:rPr>
          <w:rFonts w:ascii="Arial" w:hAnsi="Arial"/>
          <w:sz w:val="28"/>
        </w:rPr>
        <w:br/>
        <w:t>125 Penn View Drive</w:t>
      </w:r>
      <w:r>
        <w:rPr>
          <w:rFonts w:ascii="Arial" w:hAnsi="Arial"/>
          <w:sz w:val="28"/>
        </w:rPr>
        <w:br/>
      </w:r>
      <w:proofErr w:type="spellStart"/>
      <w:r>
        <w:rPr>
          <w:rFonts w:ascii="Arial" w:hAnsi="Arial"/>
          <w:sz w:val="28"/>
        </w:rPr>
        <w:t>Penns</w:t>
      </w:r>
      <w:proofErr w:type="spellEnd"/>
      <w:r>
        <w:rPr>
          <w:rFonts w:ascii="Arial" w:hAnsi="Arial"/>
          <w:sz w:val="28"/>
        </w:rPr>
        <w:t xml:space="preserve"> Creek, PA 17862</w:t>
      </w:r>
      <w:r>
        <w:rPr>
          <w:rFonts w:ascii="Arial" w:hAnsi="Arial"/>
          <w:sz w:val="28"/>
        </w:rPr>
        <w:br/>
      </w: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CD5C13">
      <w:pPr>
        <w:jc w:val="center"/>
        <w:rPr>
          <w:rFonts w:ascii="Arial" w:hAnsi="Arial"/>
          <w:sz w:val="28"/>
        </w:rPr>
      </w:pPr>
      <w:r>
        <w:rPr>
          <w:rFonts w:ascii="Arial" w:hAnsi="Arial"/>
          <w:sz w:val="28"/>
        </w:rPr>
        <w:t>December 14</w:t>
      </w:r>
      <w:r w:rsidR="001515F3">
        <w:rPr>
          <w:rFonts w:ascii="Arial" w:hAnsi="Arial"/>
          <w:sz w:val="28"/>
        </w:rPr>
        <w:t>, 201</w:t>
      </w:r>
      <w:r w:rsidR="000C7A39">
        <w:rPr>
          <w:rFonts w:ascii="Arial" w:hAnsi="Arial"/>
          <w:sz w:val="28"/>
        </w:rPr>
        <w:t>6</w:t>
      </w:r>
      <w:r w:rsidR="001515F3">
        <w:rPr>
          <w:rFonts w:ascii="Arial" w:hAnsi="Arial"/>
          <w:sz w:val="28"/>
        </w:rPr>
        <w:br/>
      </w:r>
    </w:p>
    <w:p w:rsidR="001515F3" w:rsidRDefault="001515F3"/>
    <w:p w:rsidR="001515F3" w:rsidRDefault="001515F3">
      <w:pPr>
        <w:jc w:val="center"/>
      </w:pPr>
      <w:r>
        <w:br w:type="page"/>
      </w:r>
    </w:p>
    <w:p w:rsidR="001515F3" w:rsidRPr="00596E0C" w:rsidRDefault="001515F3">
      <w:pPr>
        <w:jc w:val="center"/>
        <w:rPr>
          <w:sz w:val="2"/>
          <w:szCs w:val="2"/>
        </w:rPr>
      </w:pPr>
    </w:p>
    <w:sdt>
      <w:sdtPr>
        <w:rPr>
          <w:rFonts w:ascii="Times New Roman" w:eastAsia="Times New Roman" w:hAnsi="Times New Roman" w:cs="Times New Roman"/>
          <w:color w:val="auto"/>
          <w:sz w:val="24"/>
          <w:szCs w:val="20"/>
        </w:rPr>
        <w:id w:val="-934276553"/>
        <w:docPartObj>
          <w:docPartGallery w:val="Table of Contents"/>
          <w:docPartUnique/>
        </w:docPartObj>
      </w:sdtPr>
      <w:sdtEndPr>
        <w:rPr>
          <w:b/>
          <w:bCs/>
          <w:noProof/>
        </w:rPr>
      </w:sdtEndPr>
      <w:sdtContent>
        <w:p w:rsidR="00C4702F" w:rsidRDefault="00C4702F">
          <w:pPr>
            <w:pStyle w:val="TOCHeading"/>
          </w:pPr>
          <w:r>
            <w:t>Table of Contents</w:t>
          </w:r>
        </w:p>
        <w:p w:rsidR="00B67915" w:rsidRDefault="00553D15">
          <w:pPr>
            <w:pStyle w:val="TOC1"/>
            <w:rPr>
              <w:rFonts w:asciiTheme="minorHAnsi" w:eastAsiaTheme="minorEastAsia" w:hAnsiTheme="minorHAnsi" w:cstheme="minorBidi"/>
              <w:b w:val="0"/>
              <w:sz w:val="22"/>
              <w:szCs w:val="22"/>
            </w:rPr>
          </w:pPr>
          <w:r>
            <w:rPr>
              <w:b w:val="0"/>
            </w:rPr>
            <w:fldChar w:fldCharType="begin"/>
          </w:r>
          <w:r w:rsidR="00C4702F">
            <w:rPr>
              <w:b w:val="0"/>
            </w:rPr>
            <w:instrText xml:space="preserve"> TOC \o "1-3" \f \h \z </w:instrText>
          </w:r>
          <w:r>
            <w:rPr>
              <w:b w:val="0"/>
            </w:rPr>
            <w:fldChar w:fldCharType="separate"/>
          </w:r>
          <w:hyperlink w:anchor="_Toc469486040" w:history="1">
            <w:r w:rsidR="00B67915" w:rsidRPr="00992AFF">
              <w:rPr>
                <w:rStyle w:val="Hyperlink"/>
              </w:rPr>
              <w:t>Introd</w:t>
            </w:r>
            <w:bookmarkStart w:id="0" w:name="_GoBack"/>
            <w:bookmarkEnd w:id="0"/>
            <w:r w:rsidR="00B67915" w:rsidRPr="00992AFF">
              <w:rPr>
                <w:rStyle w:val="Hyperlink"/>
              </w:rPr>
              <w:t>uction</w:t>
            </w:r>
            <w:r w:rsidR="00B67915">
              <w:rPr>
                <w:webHidden/>
              </w:rPr>
              <w:tab/>
            </w:r>
            <w:r w:rsidR="00B67915">
              <w:rPr>
                <w:webHidden/>
              </w:rPr>
              <w:fldChar w:fldCharType="begin"/>
            </w:r>
            <w:r w:rsidR="00B67915">
              <w:rPr>
                <w:webHidden/>
              </w:rPr>
              <w:instrText xml:space="preserve"> PAGEREF _Toc469486040 \h </w:instrText>
            </w:r>
            <w:r w:rsidR="00B67915">
              <w:rPr>
                <w:webHidden/>
              </w:rPr>
            </w:r>
            <w:r w:rsidR="00B67915">
              <w:rPr>
                <w:webHidden/>
              </w:rPr>
              <w:fldChar w:fldCharType="separate"/>
            </w:r>
            <w:r w:rsidR="00AA34A5">
              <w:rPr>
                <w:webHidden/>
              </w:rPr>
              <w:t>3</w:t>
            </w:r>
            <w:r w:rsidR="00B67915">
              <w:rPr>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41" w:history="1">
            <w:r w:rsidRPr="00992AFF">
              <w:rPr>
                <w:rStyle w:val="Hyperlink"/>
              </w:rPr>
              <w:t>Standard 1 – Mission, Goals, and Objectives</w:t>
            </w:r>
            <w:r>
              <w:rPr>
                <w:webHidden/>
              </w:rPr>
              <w:tab/>
            </w:r>
            <w:r>
              <w:rPr>
                <w:webHidden/>
              </w:rPr>
              <w:fldChar w:fldCharType="begin"/>
            </w:r>
            <w:r>
              <w:rPr>
                <w:webHidden/>
              </w:rPr>
              <w:instrText xml:space="preserve"> PAGEREF _Toc469486041 \h </w:instrText>
            </w:r>
            <w:r>
              <w:rPr>
                <w:webHidden/>
              </w:rPr>
            </w:r>
            <w:r>
              <w:rPr>
                <w:webHidden/>
              </w:rPr>
              <w:fldChar w:fldCharType="separate"/>
            </w:r>
            <w:r w:rsidR="00AA34A5">
              <w:rPr>
                <w:webHidden/>
              </w:rPr>
              <w:t>4</w:t>
            </w:r>
            <w:r>
              <w:rPr>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42" w:history="1">
            <w:r w:rsidRPr="00992AFF">
              <w:rPr>
                <w:rStyle w:val="Hyperlink"/>
              </w:rPr>
              <w:t>Standard 2 – Student Learning, Institutional Effectiveness, and Planning</w:t>
            </w:r>
            <w:r>
              <w:rPr>
                <w:webHidden/>
              </w:rPr>
              <w:tab/>
            </w:r>
            <w:r>
              <w:rPr>
                <w:webHidden/>
              </w:rPr>
              <w:fldChar w:fldCharType="begin"/>
            </w:r>
            <w:r>
              <w:rPr>
                <w:webHidden/>
              </w:rPr>
              <w:instrText xml:space="preserve"> PAGEREF _Toc469486042 \h </w:instrText>
            </w:r>
            <w:r>
              <w:rPr>
                <w:webHidden/>
              </w:rPr>
            </w:r>
            <w:r>
              <w:rPr>
                <w:webHidden/>
              </w:rPr>
              <w:fldChar w:fldCharType="separate"/>
            </w:r>
            <w:r w:rsidR="00AA34A5">
              <w:rPr>
                <w:webHidden/>
              </w:rPr>
              <w:t>4</w:t>
            </w:r>
            <w:r>
              <w:rPr>
                <w:webHidden/>
              </w:rPr>
              <w:fldChar w:fldCharType="end"/>
            </w:r>
          </w:hyperlink>
        </w:p>
        <w:p w:rsidR="00B67915" w:rsidRDefault="00B67915">
          <w:pPr>
            <w:pStyle w:val="TOC2"/>
            <w:tabs>
              <w:tab w:val="right" w:leader="dot" w:pos="8630"/>
            </w:tabs>
            <w:rPr>
              <w:rFonts w:asciiTheme="minorHAnsi" w:eastAsiaTheme="minorEastAsia" w:hAnsiTheme="minorHAnsi" w:cstheme="minorBidi"/>
              <w:b w:val="0"/>
              <w:noProof/>
              <w:sz w:val="22"/>
              <w:szCs w:val="22"/>
            </w:rPr>
          </w:pPr>
          <w:hyperlink w:anchor="_Toc469486043" w:history="1">
            <w:r w:rsidRPr="00992AFF">
              <w:rPr>
                <w:rStyle w:val="Hyperlink"/>
                <w:noProof/>
              </w:rPr>
              <w:t>Standard 2A – Assessment of Student Learning and Planning</w:t>
            </w:r>
            <w:r>
              <w:rPr>
                <w:noProof/>
                <w:webHidden/>
              </w:rPr>
              <w:tab/>
            </w:r>
            <w:r>
              <w:rPr>
                <w:noProof/>
                <w:webHidden/>
              </w:rPr>
              <w:fldChar w:fldCharType="begin"/>
            </w:r>
            <w:r>
              <w:rPr>
                <w:noProof/>
                <w:webHidden/>
              </w:rPr>
              <w:instrText xml:space="preserve"> PAGEREF _Toc469486043 \h </w:instrText>
            </w:r>
            <w:r>
              <w:rPr>
                <w:noProof/>
                <w:webHidden/>
              </w:rPr>
            </w:r>
            <w:r>
              <w:rPr>
                <w:noProof/>
                <w:webHidden/>
              </w:rPr>
              <w:fldChar w:fldCharType="separate"/>
            </w:r>
            <w:r w:rsidR="00AA34A5">
              <w:rPr>
                <w:noProof/>
                <w:webHidden/>
              </w:rPr>
              <w:t>4</w:t>
            </w:r>
            <w:r>
              <w:rPr>
                <w:noProof/>
                <w:webHidden/>
              </w:rPr>
              <w:fldChar w:fldCharType="end"/>
            </w:r>
          </w:hyperlink>
        </w:p>
        <w:p w:rsidR="00B67915" w:rsidRDefault="00B67915">
          <w:pPr>
            <w:pStyle w:val="TOC2"/>
            <w:tabs>
              <w:tab w:val="right" w:leader="dot" w:pos="8630"/>
            </w:tabs>
            <w:rPr>
              <w:rFonts w:asciiTheme="minorHAnsi" w:eastAsiaTheme="minorEastAsia" w:hAnsiTheme="minorHAnsi" w:cstheme="minorBidi"/>
              <w:b w:val="0"/>
              <w:noProof/>
              <w:sz w:val="22"/>
              <w:szCs w:val="22"/>
            </w:rPr>
          </w:pPr>
          <w:hyperlink w:anchor="_Toc469486044" w:history="1">
            <w:r w:rsidRPr="00992AFF">
              <w:rPr>
                <w:rStyle w:val="Hyperlink"/>
                <w:noProof/>
              </w:rPr>
              <w:t>Standard 2B – Assessment of Institutional Effectiveness and Planning</w:t>
            </w:r>
            <w:r>
              <w:rPr>
                <w:noProof/>
                <w:webHidden/>
              </w:rPr>
              <w:tab/>
            </w:r>
            <w:r>
              <w:rPr>
                <w:noProof/>
                <w:webHidden/>
              </w:rPr>
              <w:fldChar w:fldCharType="begin"/>
            </w:r>
            <w:r>
              <w:rPr>
                <w:noProof/>
                <w:webHidden/>
              </w:rPr>
              <w:instrText xml:space="preserve"> PAGEREF _Toc469486044 \h </w:instrText>
            </w:r>
            <w:r>
              <w:rPr>
                <w:noProof/>
                <w:webHidden/>
              </w:rPr>
            </w:r>
            <w:r>
              <w:rPr>
                <w:noProof/>
                <w:webHidden/>
              </w:rPr>
              <w:fldChar w:fldCharType="separate"/>
            </w:r>
            <w:r w:rsidR="00AA34A5">
              <w:rPr>
                <w:noProof/>
                <w:webHidden/>
              </w:rPr>
              <w:t>5</w:t>
            </w:r>
            <w:r>
              <w:rPr>
                <w:noProof/>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45" w:history="1">
            <w:r w:rsidRPr="00992AFF">
              <w:rPr>
                <w:rStyle w:val="Hyperlink"/>
              </w:rPr>
              <w:t>Standard 3 – Institutional Integrity</w:t>
            </w:r>
            <w:r>
              <w:rPr>
                <w:webHidden/>
              </w:rPr>
              <w:tab/>
            </w:r>
            <w:r>
              <w:rPr>
                <w:webHidden/>
              </w:rPr>
              <w:fldChar w:fldCharType="begin"/>
            </w:r>
            <w:r>
              <w:rPr>
                <w:webHidden/>
              </w:rPr>
              <w:instrText xml:space="preserve"> PAGEREF _Toc469486045 \h </w:instrText>
            </w:r>
            <w:r>
              <w:rPr>
                <w:webHidden/>
              </w:rPr>
            </w:r>
            <w:r>
              <w:rPr>
                <w:webHidden/>
              </w:rPr>
              <w:fldChar w:fldCharType="separate"/>
            </w:r>
            <w:r w:rsidR="00AA34A5">
              <w:rPr>
                <w:webHidden/>
              </w:rPr>
              <w:t>6</w:t>
            </w:r>
            <w:r>
              <w:rPr>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46" w:history="1">
            <w:r w:rsidRPr="00992AFF">
              <w:rPr>
                <w:rStyle w:val="Hyperlink"/>
              </w:rPr>
              <w:t>Standard 4 – Authority and Governance</w:t>
            </w:r>
            <w:r>
              <w:rPr>
                <w:webHidden/>
              </w:rPr>
              <w:tab/>
            </w:r>
            <w:r>
              <w:rPr>
                <w:webHidden/>
              </w:rPr>
              <w:fldChar w:fldCharType="begin"/>
            </w:r>
            <w:r>
              <w:rPr>
                <w:webHidden/>
              </w:rPr>
              <w:instrText xml:space="preserve"> PAGEREF _Toc469486046 \h </w:instrText>
            </w:r>
            <w:r>
              <w:rPr>
                <w:webHidden/>
              </w:rPr>
            </w:r>
            <w:r>
              <w:rPr>
                <w:webHidden/>
              </w:rPr>
              <w:fldChar w:fldCharType="separate"/>
            </w:r>
            <w:r w:rsidR="00AA34A5">
              <w:rPr>
                <w:webHidden/>
              </w:rPr>
              <w:t>6</w:t>
            </w:r>
            <w:r>
              <w:rPr>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47" w:history="1">
            <w:r w:rsidRPr="00992AFF">
              <w:rPr>
                <w:rStyle w:val="Hyperlink"/>
              </w:rPr>
              <w:t>Standard 5 – Administration</w:t>
            </w:r>
            <w:r>
              <w:rPr>
                <w:webHidden/>
              </w:rPr>
              <w:tab/>
            </w:r>
            <w:r>
              <w:rPr>
                <w:webHidden/>
              </w:rPr>
              <w:fldChar w:fldCharType="begin"/>
            </w:r>
            <w:r>
              <w:rPr>
                <w:webHidden/>
              </w:rPr>
              <w:instrText xml:space="preserve"> PAGEREF _Toc469486047 \h </w:instrText>
            </w:r>
            <w:r>
              <w:rPr>
                <w:webHidden/>
              </w:rPr>
            </w:r>
            <w:r>
              <w:rPr>
                <w:webHidden/>
              </w:rPr>
              <w:fldChar w:fldCharType="separate"/>
            </w:r>
            <w:r w:rsidR="00AA34A5">
              <w:rPr>
                <w:webHidden/>
              </w:rPr>
              <w:t>7</w:t>
            </w:r>
            <w:r>
              <w:rPr>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48" w:history="1">
            <w:r w:rsidRPr="00992AFF">
              <w:rPr>
                <w:rStyle w:val="Hyperlink"/>
              </w:rPr>
              <w:t>Standard 6 – Institutional Resources</w:t>
            </w:r>
            <w:r>
              <w:rPr>
                <w:webHidden/>
              </w:rPr>
              <w:tab/>
            </w:r>
            <w:r>
              <w:rPr>
                <w:webHidden/>
              </w:rPr>
              <w:fldChar w:fldCharType="begin"/>
            </w:r>
            <w:r>
              <w:rPr>
                <w:webHidden/>
              </w:rPr>
              <w:instrText xml:space="preserve"> PAGEREF _Toc469486048 \h </w:instrText>
            </w:r>
            <w:r>
              <w:rPr>
                <w:webHidden/>
              </w:rPr>
            </w:r>
            <w:r>
              <w:rPr>
                <w:webHidden/>
              </w:rPr>
              <w:fldChar w:fldCharType="separate"/>
            </w:r>
            <w:r w:rsidR="00AA34A5">
              <w:rPr>
                <w:webHidden/>
              </w:rPr>
              <w:t>8</w:t>
            </w:r>
            <w:r>
              <w:rPr>
                <w:webHidden/>
              </w:rPr>
              <w:fldChar w:fldCharType="end"/>
            </w:r>
          </w:hyperlink>
        </w:p>
        <w:p w:rsidR="00B67915" w:rsidRDefault="00B67915">
          <w:pPr>
            <w:pStyle w:val="TOC2"/>
            <w:tabs>
              <w:tab w:val="right" w:leader="dot" w:pos="8630"/>
            </w:tabs>
            <w:rPr>
              <w:rFonts w:asciiTheme="minorHAnsi" w:eastAsiaTheme="minorEastAsia" w:hAnsiTheme="minorHAnsi" w:cstheme="minorBidi"/>
              <w:b w:val="0"/>
              <w:noProof/>
              <w:sz w:val="22"/>
              <w:szCs w:val="22"/>
            </w:rPr>
          </w:pPr>
          <w:hyperlink w:anchor="_Toc469486049" w:history="1">
            <w:r w:rsidRPr="00992AFF">
              <w:rPr>
                <w:rStyle w:val="Hyperlink"/>
                <w:noProof/>
              </w:rPr>
              <w:t>Standard 6A – Human Resources</w:t>
            </w:r>
            <w:r>
              <w:rPr>
                <w:noProof/>
                <w:webHidden/>
              </w:rPr>
              <w:tab/>
            </w:r>
            <w:r>
              <w:rPr>
                <w:noProof/>
                <w:webHidden/>
              </w:rPr>
              <w:fldChar w:fldCharType="begin"/>
            </w:r>
            <w:r>
              <w:rPr>
                <w:noProof/>
                <w:webHidden/>
              </w:rPr>
              <w:instrText xml:space="preserve"> PAGEREF _Toc469486049 \h </w:instrText>
            </w:r>
            <w:r>
              <w:rPr>
                <w:noProof/>
                <w:webHidden/>
              </w:rPr>
            </w:r>
            <w:r>
              <w:rPr>
                <w:noProof/>
                <w:webHidden/>
              </w:rPr>
              <w:fldChar w:fldCharType="separate"/>
            </w:r>
            <w:r w:rsidR="00AA34A5">
              <w:rPr>
                <w:noProof/>
                <w:webHidden/>
              </w:rPr>
              <w:t>8</w:t>
            </w:r>
            <w:r>
              <w:rPr>
                <w:noProof/>
                <w:webHidden/>
              </w:rPr>
              <w:fldChar w:fldCharType="end"/>
            </w:r>
          </w:hyperlink>
        </w:p>
        <w:p w:rsidR="00B67915" w:rsidRDefault="00B67915">
          <w:pPr>
            <w:pStyle w:val="TOC2"/>
            <w:tabs>
              <w:tab w:val="right" w:leader="dot" w:pos="8630"/>
            </w:tabs>
            <w:rPr>
              <w:rFonts w:asciiTheme="minorHAnsi" w:eastAsiaTheme="minorEastAsia" w:hAnsiTheme="minorHAnsi" w:cstheme="minorBidi"/>
              <w:b w:val="0"/>
              <w:noProof/>
              <w:sz w:val="22"/>
              <w:szCs w:val="22"/>
            </w:rPr>
          </w:pPr>
          <w:hyperlink w:anchor="_Toc469486050" w:history="1">
            <w:r w:rsidRPr="00992AFF">
              <w:rPr>
                <w:rStyle w:val="Hyperlink"/>
                <w:noProof/>
              </w:rPr>
              <w:t>Standard 6B – Financial Resources</w:t>
            </w:r>
            <w:r>
              <w:rPr>
                <w:noProof/>
                <w:webHidden/>
              </w:rPr>
              <w:tab/>
            </w:r>
            <w:r>
              <w:rPr>
                <w:noProof/>
                <w:webHidden/>
              </w:rPr>
              <w:fldChar w:fldCharType="begin"/>
            </w:r>
            <w:r>
              <w:rPr>
                <w:noProof/>
                <w:webHidden/>
              </w:rPr>
              <w:instrText xml:space="preserve"> PAGEREF _Toc469486050 \h </w:instrText>
            </w:r>
            <w:r>
              <w:rPr>
                <w:noProof/>
                <w:webHidden/>
              </w:rPr>
            </w:r>
            <w:r>
              <w:rPr>
                <w:noProof/>
                <w:webHidden/>
              </w:rPr>
              <w:fldChar w:fldCharType="separate"/>
            </w:r>
            <w:r w:rsidR="00AA34A5">
              <w:rPr>
                <w:noProof/>
                <w:webHidden/>
              </w:rPr>
              <w:t>8</w:t>
            </w:r>
            <w:r>
              <w:rPr>
                <w:noProof/>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51" w:history="1">
            <w:r w:rsidRPr="00992AFF">
              <w:rPr>
                <w:rStyle w:val="Hyperlink"/>
              </w:rPr>
              <w:t>Standard 7 – Enrollment Management</w:t>
            </w:r>
            <w:r>
              <w:rPr>
                <w:webHidden/>
              </w:rPr>
              <w:tab/>
            </w:r>
            <w:r>
              <w:rPr>
                <w:webHidden/>
              </w:rPr>
              <w:fldChar w:fldCharType="begin"/>
            </w:r>
            <w:r>
              <w:rPr>
                <w:webHidden/>
              </w:rPr>
              <w:instrText xml:space="preserve"> PAGEREF _Toc469486051 \h </w:instrText>
            </w:r>
            <w:r>
              <w:rPr>
                <w:webHidden/>
              </w:rPr>
            </w:r>
            <w:r>
              <w:rPr>
                <w:webHidden/>
              </w:rPr>
              <w:fldChar w:fldCharType="separate"/>
            </w:r>
            <w:r w:rsidR="00AA34A5">
              <w:rPr>
                <w:webHidden/>
              </w:rPr>
              <w:t>8</w:t>
            </w:r>
            <w:r>
              <w:rPr>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52" w:history="1">
            <w:r w:rsidRPr="00992AFF">
              <w:rPr>
                <w:rStyle w:val="Hyperlink"/>
              </w:rPr>
              <w:t>Standard 8 – Student Services</w:t>
            </w:r>
            <w:r>
              <w:rPr>
                <w:webHidden/>
              </w:rPr>
              <w:tab/>
            </w:r>
            <w:r>
              <w:rPr>
                <w:webHidden/>
              </w:rPr>
              <w:fldChar w:fldCharType="begin"/>
            </w:r>
            <w:r>
              <w:rPr>
                <w:webHidden/>
              </w:rPr>
              <w:instrText xml:space="preserve"> PAGEREF _Toc469486052 \h </w:instrText>
            </w:r>
            <w:r>
              <w:rPr>
                <w:webHidden/>
              </w:rPr>
            </w:r>
            <w:r>
              <w:rPr>
                <w:webHidden/>
              </w:rPr>
              <w:fldChar w:fldCharType="separate"/>
            </w:r>
            <w:r w:rsidR="00AA34A5">
              <w:rPr>
                <w:webHidden/>
              </w:rPr>
              <w:t>9</w:t>
            </w:r>
            <w:r>
              <w:rPr>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53" w:history="1">
            <w:r w:rsidRPr="00992AFF">
              <w:rPr>
                <w:rStyle w:val="Hyperlink"/>
              </w:rPr>
              <w:t>Standard 9 – Faculty</w:t>
            </w:r>
            <w:r>
              <w:rPr>
                <w:webHidden/>
              </w:rPr>
              <w:tab/>
            </w:r>
            <w:r>
              <w:rPr>
                <w:webHidden/>
              </w:rPr>
              <w:fldChar w:fldCharType="begin"/>
            </w:r>
            <w:r>
              <w:rPr>
                <w:webHidden/>
              </w:rPr>
              <w:instrText xml:space="preserve"> PAGEREF _Toc469486053 \h </w:instrText>
            </w:r>
            <w:r>
              <w:rPr>
                <w:webHidden/>
              </w:rPr>
            </w:r>
            <w:r>
              <w:rPr>
                <w:webHidden/>
              </w:rPr>
              <w:fldChar w:fldCharType="separate"/>
            </w:r>
            <w:r w:rsidR="00AA34A5">
              <w:rPr>
                <w:webHidden/>
              </w:rPr>
              <w:t>10</w:t>
            </w:r>
            <w:r>
              <w:rPr>
                <w:webHidden/>
              </w:rPr>
              <w:fldChar w:fldCharType="end"/>
            </w:r>
          </w:hyperlink>
        </w:p>
        <w:p w:rsidR="00B67915" w:rsidRDefault="00B67915">
          <w:pPr>
            <w:pStyle w:val="TOC2"/>
            <w:tabs>
              <w:tab w:val="right" w:leader="dot" w:pos="8630"/>
            </w:tabs>
            <w:rPr>
              <w:rFonts w:asciiTheme="minorHAnsi" w:eastAsiaTheme="minorEastAsia" w:hAnsiTheme="minorHAnsi" w:cstheme="minorBidi"/>
              <w:b w:val="0"/>
              <w:noProof/>
              <w:sz w:val="22"/>
              <w:szCs w:val="22"/>
            </w:rPr>
          </w:pPr>
          <w:hyperlink w:anchor="_Toc469486054" w:history="1">
            <w:r w:rsidRPr="00992AFF">
              <w:rPr>
                <w:rStyle w:val="Hyperlink"/>
                <w:noProof/>
              </w:rPr>
              <w:t>Standard 9A</w:t>
            </w:r>
            <w:r>
              <w:rPr>
                <w:noProof/>
                <w:webHidden/>
              </w:rPr>
              <w:tab/>
            </w:r>
            <w:r>
              <w:rPr>
                <w:noProof/>
                <w:webHidden/>
              </w:rPr>
              <w:fldChar w:fldCharType="begin"/>
            </w:r>
            <w:r>
              <w:rPr>
                <w:noProof/>
                <w:webHidden/>
              </w:rPr>
              <w:instrText xml:space="preserve"> PAGEREF _Toc469486054 \h </w:instrText>
            </w:r>
            <w:r>
              <w:rPr>
                <w:noProof/>
                <w:webHidden/>
              </w:rPr>
            </w:r>
            <w:r>
              <w:rPr>
                <w:noProof/>
                <w:webHidden/>
              </w:rPr>
              <w:fldChar w:fldCharType="separate"/>
            </w:r>
            <w:r w:rsidR="00AA34A5">
              <w:rPr>
                <w:noProof/>
                <w:webHidden/>
              </w:rPr>
              <w:t>10</w:t>
            </w:r>
            <w:r>
              <w:rPr>
                <w:noProof/>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55" w:history="1">
            <w:r w:rsidRPr="00992AFF">
              <w:rPr>
                <w:rStyle w:val="Hyperlink"/>
              </w:rPr>
              <w:t>Standard 10 – Library and Other Learning Resources</w:t>
            </w:r>
            <w:r>
              <w:rPr>
                <w:webHidden/>
              </w:rPr>
              <w:tab/>
            </w:r>
            <w:r>
              <w:rPr>
                <w:webHidden/>
              </w:rPr>
              <w:fldChar w:fldCharType="begin"/>
            </w:r>
            <w:r>
              <w:rPr>
                <w:webHidden/>
              </w:rPr>
              <w:instrText xml:space="preserve"> PAGEREF _Toc469486055 \h </w:instrText>
            </w:r>
            <w:r>
              <w:rPr>
                <w:webHidden/>
              </w:rPr>
            </w:r>
            <w:r>
              <w:rPr>
                <w:webHidden/>
              </w:rPr>
              <w:fldChar w:fldCharType="separate"/>
            </w:r>
            <w:r w:rsidR="00AA34A5">
              <w:rPr>
                <w:webHidden/>
              </w:rPr>
              <w:t>11</w:t>
            </w:r>
            <w:r>
              <w:rPr>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56" w:history="1">
            <w:r w:rsidRPr="00992AFF">
              <w:rPr>
                <w:rStyle w:val="Hyperlink"/>
              </w:rPr>
              <w:t>Standard 11 – Academic Programs</w:t>
            </w:r>
            <w:r>
              <w:rPr>
                <w:webHidden/>
              </w:rPr>
              <w:tab/>
            </w:r>
            <w:r>
              <w:rPr>
                <w:webHidden/>
              </w:rPr>
              <w:fldChar w:fldCharType="begin"/>
            </w:r>
            <w:r>
              <w:rPr>
                <w:webHidden/>
              </w:rPr>
              <w:instrText xml:space="preserve"> PAGEREF _Toc469486056 \h </w:instrText>
            </w:r>
            <w:r>
              <w:rPr>
                <w:webHidden/>
              </w:rPr>
            </w:r>
            <w:r>
              <w:rPr>
                <w:webHidden/>
              </w:rPr>
              <w:fldChar w:fldCharType="separate"/>
            </w:r>
            <w:r w:rsidR="00AA34A5">
              <w:rPr>
                <w:webHidden/>
              </w:rPr>
              <w:t>11</w:t>
            </w:r>
            <w:r>
              <w:rPr>
                <w:webHidden/>
              </w:rPr>
              <w:fldChar w:fldCharType="end"/>
            </w:r>
          </w:hyperlink>
        </w:p>
        <w:p w:rsidR="00B67915" w:rsidRDefault="00B67915">
          <w:pPr>
            <w:pStyle w:val="TOC2"/>
            <w:tabs>
              <w:tab w:val="right" w:leader="dot" w:pos="8630"/>
            </w:tabs>
            <w:rPr>
              <w:rFonts w:asciiTheme="minorHAnsi" w:eastAsiaTheme="minorEastAsia" w:hAnsiTheme="minorHAnsi" w:cstheme="minorBidi"/>
              <w:b w:val="0"/>
              <w:noProof/>
              <w:sz w:val="22"/>
              <w:szCs w:val="22"/>
            </w:rPr>
          </w:pPr>
          <w:hyperlink w:anchor="_Toc469486057" w:history="1">
            <w:r w:rsidRPr="00992AFF">
              <w:rPr>
                <w:rStyle w:val="Hyperlink"/>
                <w:noProof/>
              </w:rPr>
              <w:t>Standard 11A</w:t>
            </w:r>
            <w:r>
              <w:rPr>
                <w:noProof/>
                <w:webHidden/>
              </w:rPr>
              <w:tab/>
            </w:r>
            <w:r>
              <w:rPr>
                <w:noProof/>
                <w:webHidden/>
              </w:rPr>
              <w:fldChar w:fldCharType="begin"/>
            </w:r>
            <w:r>
              <w:rPr>
                <w:noProof/>
                <w:webHidden/>
              </w:rPr>
              <w:instrText xml:space="preserve"> PAGEREF _Toc469486057 \h </w:instrText>
            </w:r>
            <w:r>
              <w:rPr>
                <w:noProof/>
                <w:webHidden/>
              </w:rPr>
            </w:r>
            <w:r>
              <w:rPr>
                <w:noProof/>
                <w:webHidden/>
              </w:rPr>
              <w:fldChar w:fldCharType="separate"/>
            </w:r>
            <w:r w:rsidR="00AA34A5">
              <w:rPr>
                <w:noProof/>
                <w:webHidden/>
              </w:rPr>
              <w:t>11</w:t>
            </w:r>
            <w:r>
              <w:rPr>
                <w:noProof/>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58" w:history="1">
            <w:r w:rsidRPr="00992AFF">
              <w:rPr>
                <w:rStyle w:val="Hyperlink"/>
              </w:rPr>
              <w:t>Conclusion</w:t>
            </w:r>
            <w:r>
              <w:rPr>
                <w:webHidden/>
              </w:rPr>
              <w:tab/>
            </w:r>
            <w:r>
              <w:rPr>
                <w:webHidden/>
              </w:rPr>
              <w:fldChar w:fldCharType="begin"/>
            </w:r>
            <w:r>
              <w:rPr>
                <w:webHidden/>
              </w:rPr>
              <w:instrText xml:space="preserve"> PAGEREF _Toc469486058 \h </w:instrText>
            </w:r>
            <w:r>
              <w:rPr>
                <w:webHidden/>
              </w:rPr>
            </w:r>
            <w:r>
              <w:rPr>
                <w:webHidden/>
              </w:rPr>
              <w:fldChar w:fldCharType="separate"/>
            </w:r>
            <w:r w:rsidR="00AA34A5">
              <w:rPr>
                <w:webHidden/>
              </w:rPr>
              <w:t>11</w:t>
            </w:r>
            <w:r>
              <w:rPr>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59" w:history="1">
            <w:r w:rsidRPr="00992AFF">
              <w:rPr>
                <w:rStyle w:val="Hyperlink"/>
              </w:rPr>
              <w:t>Appendix A – Administrative and Educational Support (AES) Units</w:t>
            </w:r>
            <w:r>
              <w:rPr>
                <w:webHidden/>
              </w:rPr>
              <w:tab/>
            </w:r>
            <w:r>
              <w:rPr>
                <w:webHidden/>
              </w:rPr>
              <w:fldChar w:fldCharType="begin"/>
            </w:r>
            <w:r>
              <w:rPr>
                <w:webHidden/>
              </w:rPr>
              <w:instrText xml:space="preserve"> PAGEREF _Toc469486059 \h </w:instrText>
            </w:r>
            <w:r>
              <w:rPr>
                <w:webHidden/>
              </w:rPr>
            </w:r>
            <w:r>
              <w:rPr>
                <w:webHidden/>
              </w:rPr>
              <w:fldChar w:fldCharType="separate"/>
            </w:r>
            <w:r w:rsidR="00AA34A5">
              <w:rPr>
                <w:webHidden/>
              </w:rPr>
              <w:t>12</w:t>
            </w:r>
            <w:r>
              <w:rPr>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60" w:history="1">
            <w:r w:rsidRPr="00992AFF">
              <w:rPr>
                <w:rStyle w:val="Hyperlink"/>
              </w:rPr>
              <w:t>Appendix B – Americans with Disabilities Act (ADA)</w:t>
            </w:r>
            <w:r>
              <w:rPr>
                <w:webHidden/>
              </w:rPr>
              <w:tab/>
            </w:r>
            <w:r>
              <w:rPr>
                <w:webHidden/>
              </w:rPr>
              <w:fldChar w:fldCharType="begin"/>
            </w:r>
            <w:r>
              <w:rPr>
                <w:webHidden/>
              </w:rPr>
              <w:instrText xml:space="preserve"> PAGEREF _Toc469486060 \h </w:instrText>
            </w:r>
            <w:r>
              <w:rPr>
                <w:webHidden/>
              </w:rPr>
            </w:r>
            <w:r>
              <w:rPr>
                <w:webHidden/>
              </w:rPr>
              <w:fldChar w:fldCharType="separate"/>
            </w:r>
            <w:r w:rsidR="00AA34A5">
              <w:rPr>
                <w:webHidden/>
              </w:rPr>
              <w:t>18</w:t>
            </w:r>
            <w:r>
              <w:rPr>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61" w:history="1">
            <w:r w:rsidRPr="00992AFF">
              <w:rPr>
                <w:rStyle w:val="Hyperlink"/>
              </w:rPr>
              <w:t>Appendix C – Family Educational Rights and Privacy Act (FERPA)</w:t>
            </w:r>
            <w:r>
              <w:rPr>
                <w:webHidden/>
              </w:rPr>
              <w:tab/>
            </w:r>
            <w:r>
              <w:rPr>
                <w:webHidden/>
              </w:rPr>
              <w:fldChar w:fldCharType="begin"/>
            </w:r>
            <w:r>
              <w:rPr>
                <w:webHidden/>
              </w:rPr>
              <w:instrText xml:space="preserve"> PAGEREF _Toc469486061 \h </w:instrText>
            </w:r>
            <w:r>
              <w:rPr>
                <w:webHidden/>
              </w:rPr>
            </w:r>
            <w:r>
              <w:rPr>
                <w:webHidden/>
              </w:rPr>
              <w:fldChar w:fldCharType="separate"/>
            </w:r>
            <w:r w:rsidR="00AA34A5">
              <w:rPr>
                <w:webHidden/>
              </w:rPr>
              <w:t>27</w:t>
            </w:r>
            <w:r>
              <w:rPr>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62" w:history="1">
            <w:r w:rsidRPr="00992AFF">
              <w:rPr>
                <w:rStyle w:val="Hyperlink"/>
              </w:rPr>
              <w:t>Appendix D – Student Services Job Descriptions</w:t>
            </w:r>
            <w:r>
              <w:rPr>
                <w:webHidden/>
              </w:rPr>
              <w:tab/>
            </w:r>
            <w:r>
              <w:rPr>
                <w:webHidden/>
              </w:rPr>
              <w:fldChar w:fldCharType="begin"/>
            </w:r>
            <w:r>
              <w:rPr>
                <w:webHidden/>
              </w:rPr>
              <w:instrText xml:space="preserve"> PAGEREF _Toc469486062 \h </w:instrText>
            </w:r>
            <w:r>
              <w:rPr>
                <w:webHidden/>
              </w:rPr>
            </w:r>
            <w:r>
              <w:rPr>
                <w:webHidden/>
              </w:rPr>
              <w:fldChar w:fldCharType="separate"/>
            </w:r>
            <w:r w:rsidR="00AA34A5">
              <w:rPr>
                <w:webHidden/>
              </w:rPr>
              <w:t>29</w:t>
            </w:r>
            <w:r>
              <w:rPr>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63" w:history="1">
            <w:r w:rsidRPr="00992AFF">
              <w:rPr>
                <w:rStyle w:val="Hyperlink"/>
              </w:rPr>
              <w:t>Appendix E – Faculty Professional Development</w:t>
            </w:r>
            <w:r>
              <w:rPr>
                <w:webHidden/>
              </w:rPr>
              <w:tab/>
            </w:r>
            <w:r>
              <w:rPr>
                <w:webHidden/>
              </w:rPr>
              <w:fldChar w:fldCharType="begin"/>
            </w:r>
            <w:r>
              <w:rPr>
                <w:webHidden/>
              </w:rPr>
              <w:instrText xml:space="preserve"> PAGEREF _Toc469486063 \h </w:instrText>
            </w:r>
            <w:r>
              <w:rPr>
                <w:webHidden/>
              </w:rPr>
            </w:r>
            <w:r>
              <w:rPr>
                <w:webHidden/>
              </w:rPr>
              <w:fldChar w:fldCharType="separate"/>
            </w:r>
            <w:r w:rsidR="00AA34A5">
              <w:rPr>
                <w:webHidden/>
              </w:rPr>
              <w:t>37</w:t>
            </w:r>
            <w:r>
              <w:rPr>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64" w:history="1">
            <w:r w:rsidRPr="00992AFF">
              <w:rPr>
                <w:rStyle w:val="Hyperlink"/>
              </w:rPr>
              <w:t>Appendix F – Intellectual Property Policy</w:t>
            </w:r>
            <w:r>
              <w:rPr>
                <w:webHidden/>
              </w:rPr>
              <w:tab/>
            </w:r>
            <w:r>
              <w:rPr>
                <w:webHidden/>
              </w:rPr>
              <w:fldChar w:fldCharType="begin"/>
            </w:r>
            <w:r>
              <w:rPr>
                <w:webHidden/>
              </w:rPr>
              <w:instrText xml:space="preserve"> PAGEREF _Toc469486064 \h </w:instrText>
            </w:r>
            <w:r>
              <w:rPr>
                <w:webHidden/>
              </w:rPr>
            </w:r>
            <w:r>
              <w:rPr>
                <w:webHidden/>
              </w:rPr>
              <w:fldChar w:fldCharType="separate"/>
            </w:r>
            <w:r w:rsidR="00AA34A5">
              <w:rPr>
                <w:webHidden/>
              </w:rPr>
              <w:t>39</w:t>
            </w:r>
            <w:r>
              <w:rPr>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65" w:history="1">
            <w:r w:rsidRPr="00992AFF">
              <w:rPr>
                <w:rStyle w:val="Hyperlink"/>
              </w:rPr>
              <w:t>Appendix G – Statement of Academic Rigor</w:t>
            </w:r>
            <w:r>
              <w:rPr>
                <w:webHidden/>
              </w:rPr>
              <w:tab/>
            </w:r>
            <w:r>
              <w:rPr>
                <w:webHidden/>
              </w:rPr>
              <w:fldChar w:fldCharType="begin"/>
            </w:r>
            <w:r>
              <w:rPr>
                <w:webHidden/>
              </w:rPr>
              <w:instrText xml:space="preserve"> PAGEREF _Toc469486065 \h </w:instrText>
            </w:r>
            <w:r>
              <w:rPr>
                <w:webHidden/>
              </w:rPr>
            </w:r>
            <w:r>
              <w:rPr>
                <w:webHidden/>
              </w:rPr>
              <w:fldChar w:fldCharType="separate"/>
            </w:r>
            <w:r w:rsidR="00AA34A5">
              <w:rPr>
                <w:webHidden/>
              </w:rPr>
              <w:t>40</w:t>
            </w:r>
            <w:r>
              <w:rPr>
                <w:webHidden/>
              </w:rPr>
              <w:fldChar w:fldCharType="end"/>
            </w:r>
          </w:hyperlink>
        </w:p>
        <w:p w:rsidR="00B67915" w:rsidRDefault="00B67915">
          <w:pPr>
            <w:pStyle w:val="TOC1"/>
            <w:rPr>
              <w:rFonts w:asciiTheme="minorHAnsi" w:eastAsiaTheme="minorEastAsia" w:hAnsiTheme="minorHAnsi" w:cstheme="minorBidi"/>
              <w:b w:val="0"/>
              <w:sz w:val="22"/>
              <w:szCs w:val="22"/>
            </w:rPr>
          </w:pPr>
          <w:hyperlink w:anchor="_Toc469486066" w:history="1">
            <w:r w:rsidRPr="00992AFF">
              <w:rPr>
                <w:rStyle w:val="Hyperlink"/>
              </w:rPr>
              <w:t>References</w:t>
            </w:r>
            <w:r>
              <w:rPr>
                <w:webHidden/>
              </w:rPr>
              <w:tab/>
            </w:r>
            <w:r>
              <w:rPr>
                <w:webHidden/>
              </w:rPr>
              <w:fldChar w:fldCharType="begin"/>
            </w:r>
            <w:r>
              <w:rPr>
                <w:webHidden/>
              </w:rPr>
              <w:instrText xml:space="preserve"> PAGEREF _Toc469486066 \h </w:instrText>
            </w:r>
            <w:r>
              <w:rPr>
                <w:webHidden/>
              </w:rPr>
            </w:r>
            <w:r>
              <w:rPr>
                <w:webHidden/>
              </w:rPr>
              <w:fldChar w:fldCharType="separate"/>
            </w:r>
            <w:r w:rsidR="00AA34A5">
              <w:rPr>
                <w:webHidden/>
              </w:rPr>
              <w:t>42</w:t>
            </w:r>
            <w:r>
              <w:rPr>
                <w:webHidden/>
              </w:rPr>
              <w:fldChar w:fldCharType="end"/>
            </w:r>
          </w:hyperlink>
        </w:p>
        <w:p w:rsidR="00C4702F" w:rsidRDefault="00553D15">
          <w:r>
            <w:rPr>
              <w:b/>
              <w:noProof/>
            </w:rPr>
            <w:fldChar w:fldCharType="end"/>
          </w:r>
        </w:p>
      </w:sdtContent>
    </w:sdt>
    <w:p w:rsidR="00C4702F" w:rsidRDefault="00C4702F">
      <w:pPr>
        <w:outlineLvl w:val="0"/>
      </w:pPr>
    </w:p>
    <w:p w:rsidR="00DC30D3" w:rsidRDefault="00DC30D3">
      <w:pPr>
        <w:outlineLvl w:val="0"/>
      </w:pPr>
    </w:p>
    <w:p w:rsidR="001515F3" w:rsidRDefault="001515F3">
      <w:pPr>
        <w:pStyle w:val="Heading1"/>
        <w:pageBreakBefore/>
      </w:pPr>
      <w:bookmarkStart w:id="1" w:name="_Toc450127197"/>
      <w:bookmarkStart w:id="2" w:name="_Toc469486040"/>
      <w:r>
        <w:lastRenderedPageBreak/>
        <w:t>Introduction</w:t>
      </w:r>
      <w:bookmarkEnd w:id="1"/>
      <w:bookmarkEnd w:id="2"/>
    </w:p>
    <w:p w:rsidR="00273123" w:rsidRDefault="00273123" w:rsidP="000A77B3">
      <w:r>
        <w:t>PVBI administration gives hearty gratitude to ABHE</w:t>
      </w:r>
      <w:r w:rsidR="000958BA">
        <w:t xml:space="preserve"> and to the Commission on Accreditation (CoA)</w:t>
      </w:r>
      <w:r>
        <w:t xml:space="preserve"> for the blessing that the accreditation process has been to the institution.  The administration further expresses warm thanks to the Evaluation Team for their professional and very personable visit to Penn View. </w:t>
      </w:r>
    </w:p>
    <w:p w:rsidR="00273123" w:rsidRDefault="00273123" w:rsidP="000A77B3"/>
    <w:p w:rsidR="004329DC" w:rsidRDefault="00273123" w:rsidP="000A77B3">
      <w:r>
        <w:t xml:space="preserve">When the Evaluation Team arrived for </w:t>
      </w:r>
      <w:r w:rsidR="008A5050">
        <w:t xml:space="preserve">a meal together with the Administration, </w:t>
      </w:r>
      <w:r w:rsidR="001F2E57">
        <w:t xml:space="preserve">the evening of </w:t>
      </w:r>
      <w:r>
        <w:t>October 1</w:t>
      </w:r>
      <w:r w:rsidR="001F2E57">
        <w:t>1</w:t>
      </w:r>
      <w:r>
        <w:t>, 2016, t</w:t>
      </w:r>
      <w:r w:rsidR="000A77B3">
        <w:t>he institution presented a</w:t>
      </w:r>
      <w:r w:rsidR="00344FA5">
        <w:t xml:space="preserve"> </w:t>
      </w:r>
      <w:r w:rsidR="001F2E57">
        <w:t xml:space="preserve">special folder to each Team member, </w:t>
      </w:r>
      <w:r w:rsidR="008A5050">
        <w:t>containing</w:t>
      </w:r>
      <w:r w:rsidR="001F2E57">
        <w:t xml:space="preserve"> </w:t>
      </w:r>
      <w:r w:rsidR="008A5050">
        <w:t>1) </w:t>
      </w:r>
      <w:r w:rsidR="001F2E57">
        <w:t>an Updates document</w:t>
      </w:r>
      <w:r w:rsidR="000A77B3">
        <w:t xml:space="preserve"> describing </w:t>
      </w:r>
      <w:r w:rsidR="008A5050">
        <w:t>progress made</w:t>
      </w:r>
      <w:r w:rsidR="000A77B3">
        <w:t xml:space="preserve"> since the submission of the Self-Study on May 16, 2016</w:t>
      </w:r>
      <w:r w:rsidR="001F2E57">
        <w:t xml:space="preserve">, </w:t>
      </w:r>
      <w:r w:rsidR="008A5050">
        <w:t>2) </w:t>
      </w:r>
      <w:r w:rsidR="001F2E57">
        <w:t xml:space="preserve">Catalog, </w:t>
      </w:r>
      <w:r w:rsidR="008A5050">
        <w:t>3) </w:t>
      </w:r>
      <w:r w:rsidR="001F2E57">
        <w:t xml:space="preserve">Application Packet, </w:t>
      </w:r>
      <w:r w:rsidR="008A5050">
        <w:t>4) </w:t>
      </w:r>
      <w:proofErr w:type="spellStart"/>
      <w:r w:rsidR="001F2E57">
        <w:t>ViewBook</w:t>
      </w:r>
      <w:proofErr w:type="spellEnd"/>
      <w:r w:rsidR="001F2E57">
        <w:t xml:space="preserve">, </w:t>
      </w:r>
      <w:r w:rsidR="008A5050">
        <w:t>5) </w:t>
      </w:r>
      <w:r w:rsidR="001F2E57">
        <w:t xml:space="preserve">Campus Map, </w:t>
      </w:r>
      <w:r w:rsidR="008A5050">
        <w:t>6) </w:t>
      </w:r>
      <w:r w:rsidR="001F2E57">
        <w:t xml:space="preserve">Building Map, and </w:t>
      </w:r>
      <w:r w:rsidR="008A5050">
        <w:t>7) </w:t>
      </w:r>
      <w:r w:rsidR="001F2E57">
        <w:t>a Schedule with detailed appointments that each Team Member had requested</w:t>
      </w:r>
      <w:r w:rsidR="000A77B3">
        <w:t>.  In addition, t</w:t>
      </w:r>
      <w:r w:rsidR="00A54B07">
        <w:t>he following d</w:t>
      </w:r>
      <w:r w:rsidR="007D73C9">
        <w:t xml:space="preserve">ocuments </w:t>
      </w:r>
      <w:r w:rsidR="00A54B07">
        <w:t xml:space="preserve">were </w:t>
      </w:r>
      <w:r w:rsidR="007D73C9">
        <w:t>provided in the Team Room at the institution</w:t>
      </w:r>
      <w:r w:rsidR="00A54B07">
        <w:t xml:space="preserve"> either in hardcopy or on </w:t>
      </w:r>
      <w:r w:rsidR="00004029">
        <w:t xml:space="preserve">seven </w:t>
      </w:r>
      <w:r w:rsidR="00330FF0">
        <w:t xml:space="preserve">identical </w:t>
      </w:r>
      <w:r w:rsidR="00A54B07">
        <w:t>USB drives</w:t>
      </w:r>
      <w:r w:rsidR="00330FF0">
        <w:t>,</w:t>
      </w:r>
      <w:r w:rsidR="00A54B07">
        <w:t xml:space="preserve"> </w:t>
      </w:r>
      <w:r w:rsidR="00004029">
        <w:t>one</w:t>
      </w:r>
      <w:r w:rsidR="00A54B07">
        <w:t xml:space="preserve"> pre</w:t>
      </w:r>
      <w:r w:rsidR="004329DC">
        <w:t xml:space="preserve">sented to </w:t>
      </w:r>
      <w:r w:rsidR="00330FF0">
        <w:t>each</w:t>
      </w:r>
      <w:r w:rsidR="004329DC">
        <w:t xml:space="preserve"> Team </w:t>
      </w:r>
      <w:r w:rsidR="00330FF0">
        <w:t xml:space="preserve">member </w:t>
      </w:r>
      <w:r w:rsidR="004329DC">
        <w:t>for use during the visit.</w:t>
      </w:r>
    </w:p>
    <w:p w:rsidR="007D73C9" w:rsidRDefault="004329DC">
      <w:pPr>
        <w:pStyle w:val="BodyText2"/>
      </w:pPr>
      <w:r>
        <w:t xml:space="preserve"> </w:t>
      </w:r>
    </w:p>
    <w:tbl>
      <w:tblPr>
        <w:tblStyle w:val="TableGrid"/>
        <w:tblW w:w="8640" w:type="dxa"/>
        <w:tblLayout w:type="fixed"/>
        <w:tblLook w:val="04A0" w:firstRow="1" w:lastRow="0" w:firstColumn="1" w:lastColumn="0" w:noHBand="0" w:noVBand="1"/>
      </w:tblPr>
      <w:tblGrid>
        <w:gridCol w:w="4592"/>
        <w:gridCol w:w="2024"/>
        <w:gridCol w:w="2024"/>
      </w:tblGrid>
      <w:tr w:rsidR="00C251A8" w:rsidRPr="008D4C62" w:rsidTr="00C20833">
        <w:trPr>
          <w:tblHeader/>
        </w:trPr>
        <w:tc>
          <w:tcPr>
            <w:tcW w:w="4592" w:type="dxa"/>
          </w:tcPr>
          <w:p w:rsidR="00C251A8" w:rsidRPr="008D4C62" w:rsidRDefault="008D4C62" w:rsidP="008D4C62">
            <w:pPr>
              <w:pStyle w:val="BodyText2"/>
              <w:ind w:left="180" w:hanging="180"/>
              <w:jc w:val="center"/>
              <w:rPr>
                <w:sz w:val="20"/>
                <w:szCs w:val="20"/>
              </w:rPr>
            </w:pPr>
            <w:r w:rsidRPr="008D4C62">
              <w:rPr>
                <w:sz w:val="20"/>
                <w:szCs w:val="20"/>
              </w:rPr>
              <w:t>Document</w:t>
            </w:r>
          </w:p>
        </w:tc>
        <w:tc>
          <w:tcPr>
            <w:tcW w:w="2024" w:type="dxa"/>
          </w:tcPr>
          <w:p w:rsidR="00C251A8" w:rsidRPr="008D4C62" w:rsidRDefault="00C251A8" w:rsidP="008D4C62">
            <w:pPr>
              <w:pStyle w:val="BodyText2"/>
              <w:jc w:val="center"/>
              <w:rPr>
                <w:sz w:val="20"/>
                <w:szCs w:val="20"/>
              </w:rPr>
            </w:pPr>
            <w:r w:rsidRPr="008D4C62">
              <w:rPr>
                <w:sz w:val="20"/>
                <w:szCs w:val="20"/>
              </w:rPr>
              <w:t>Hardcopy</w:t>
            </w:r>
          </w:p>
        </w:tc>
        <w:tc>
          <w:tcPr>
            <w:tcW w:w="2024" w:type="dxa"/>
          </w:tcPr>
          <w:p w:rsidR="00C251A8" w:rsidRPr="008D4C62" w:rsidRDefault="00C251A8" w:rsidP="008D4C62">
            <w:pPr>
              <w:pStyle w:val="BodyText2"/>
              <w:jc w:val="center"/>
              <w:rPr>
                <w:sz w:val="20"/>
                <w:szCs w:val="20"/>
              </w:rPr>
            </w:pPr>
            <w:r w:rsidRPr="008D4C62">
              <w:rPr>
                <w:sz w:val="20"/>
                <w:szCs w:val="20"/>
              </w:rPr>
              <w:t>Digit</w:t>
            </w:r>
            <w:r w:rsidR="008D4C62" w:rsidRPr="008D4C62">
              <w:rPr>
                <w:sz w:val="20"/>
                <w:szCs w:val="20"/>
              </w:rPr>
              <w:t>al</w:t>
            </w:r>
          </w:p>
        </w:tc>
      </w:tr>
      <w:tr w:rsidR="00C251A8" w:rsidRPr="008D4C62" w:rsidTr="00A06B6C">
        <w:tc>
          <w:tcPr>
            <w:tcW w:w="4592" w:type="dxa"/>
          </w:tcPr>
          <w:p w:rsidR="00C251A8" w:rsidRPr="008D4C62" w:rsidRDefault="008D4C62" w:rsidP="00A54B07">
            <w:pPr>
              <w:pStyle w:val="BodyText2"/>
              <w:ind w:left="180" w:hanging="180"/>
              <w:rPr>
                <w:sz w:val="20"/>
                <w:szCs w:val="20"/>
              </w:rPr>
            </w:pPr>
            <w:r w:rsidRPr="008D4C62">
              <w:rPr>
                <w:sz w:val="20"/>
                <w:szCs w:val="20"/>
              </w:rPr>
              <w:t xml:space="preserve">SS </w:t>
            </w:r>
            <w:r w:rsidR="00C251A8" w:rsidRPr="008D4C62">
              <w:rPr>
                <w:sz w:val="20"/>
                <w:szCs w:val="20"/>
              </w:rPr>
              <w:t>Compliance document</w:t>
            </w:r>
            <w:r w:rsidR="003E1173" w:rsidRPr="008D4C62">
              <w:rPr>
                <w:sz w:val="20"/>
                <w:szCs w:val="20"/>
              </w:rPr>
              <w:br/>
            </w:r>
            <w:r w:rsidR="00A54B07" w:rsidRPr="00A54B07">
              <w:rPr>
                <w:sz w:val="16"/>
                <w:szCs w:val="16"/>
              </w:rPr>
              <w:t>USDE Regulatory Requirements</w:t>
            </w:r>
          </w:p>
        </w:tc>
        <w:tc>
          <w:tcPr>
            <w:tcW w:w="2024" w:type="dxa"/>
          </w:tcPr>
          <w:p w:rsidR="00C251A8" w:rsidRPr="008D4C62" w:rsidRDefault="00C251A8">
            <w:pPr>
              <w:pStyle w:val="BodyText2"/>
              <w:rPr>
                <w:sz w:val="20"/>
                <w:szCs w:val="20"/>
              </w:rPr>
            </w:pPr>
          </w:p>
        </w:tc>
        <w:tc>
          <w:tcPr>
            <w:tcW w:w="2024" w:type="dxa"/>
          </w:tcPr>
          <w:p w:rsidR="00C251A8" w:rsidRPr="008D4C62" w:rsidRDefault="00C251A8">
            <w:pPr>
              <w:pStyle w:val="BodyText2"/>
              <w:rPr>
                <w:sz w:val="20"/>
                <w:szCs w:val="20"/>
              </w:rPr>
            </w:pPr>
            <w:r w:rsidRPr="008D4C62">
              <w:rPr>
                <w:sz w:val="20"/>
                <w:szCs w:val="20"/>
              </w:rPr>
              <w:t>CoA Portal, USB</w:t>
            </w:r>
          </w:p>
        </w:tc>
      </w:tr>
      <w:tr w:rsidR="00E95E05" w:rsidRPr="008D4C62" w:rsidTr="00A06B6C">
        <w:tc>
          <w:tcPr>
            <w:tcW w:w="4592" w:type="dxa"/>
          </w:tcPr>
          <w:p w:rsidR="00E95E05" w:rsidRPr="008D4C62" w:rsidRDefault="008D4C62" w:rsidP="00A54B07">
            <w:pPr>
              <w:pStyle w:val="BodyText2"/>
              <w:ind w:left="180" w:hanging="180"/>
              <w:rPr>
                <w:sz w:val="20"/>
                <w:szCs w:val="20"/>
              </w:rPr>
            </w:pPr>
            <w:r w:rsidRPr="008D4C62">
              <w:rPr>
                <w:sz w:val="20"/>
                <w:szCs w:val="20"/>
              </w:rPr>
              <w:t xml:space="preserve">SS </w:t>
            </w:r>
            <w:r w:rsidR="00E95E05" w:rsidRPr="008D4C62">
              <w:rPr>
                <w:sz w:val="20"/>
                <w:szCs w:val="20"/>
              </w:rPr>
              <w:t>Assessment Plan</w:t>
            </w:r>
            <w:r w:rsidR="001C4A61">
              <w:rPr>
                <w:sz w:val="20"/>
                <w:szCs w:val="20"/>
              </w:rPr>
              <w:t xml:space="preserve"> (AP)</w:t>
            </w:r>
            <w:r w:rsidR="003E1173" w:rsidRPr="008D4C62">
              <w:rPr>
                <w:sz w:val="20"/>
                <w:szCs w:val="20"/>
              </w:rPr>
              <w:br/>
            </w:r>
            <w:r w:rsidR="001C4A61">
              <w:rPr>
                <w:sz w:val="16"/>
                <w:szCs w:val="16"/>
              </w:rPr>
              <w:t xml:space="preserve">AP </w:t>
            </w:r>
            <w:r w:rsidR="00A54B07">
              <w:rPr>
                <w:sz w:val="16"/>
                <w:szCs w:val="16"/>
              </w:rPr>
              <w:t>Appendix C Faculty/Staff Perception Survey</w:t>
            </w:r>
            <w:r w:rsidR="00A54B07">
              <w:rPr>
                <w:sz w:val="16"/>
                <w:szCs w:val="16"/>
              </w:rPr>
              <w:br/>
            </w:r>
            <w:r w:rsidR="001C4A61">
              <w:rPr>
                <w:sz w:val="16"/>
                <w:szCs w:val="16"/>
              </w:rPr>
              <w:t xml:space="preserve">AP </w:t>
            </w:r>
            <w:r w:rsidR="00A54B07">
              <w:rPr>
                <w:sz w:val="16"/>
                <w:szCs w:val="16"/>
              </w:rPr>
              <w:t xml:space="preserve">Appendix D </w:t>
            </w:r>
            <w:r w:rsidR="00073635" w:rsidRPr="00A54B07">
              <w:rPr>
                <w:sz w:val="16"/>
                <w:szCs w:val="16"/>
              </w:rPr>
              <w:t>Student Survey</w:t>
            </w:r>
            <w:r w:rsidR="00A54B07" w:rsidRPr="00A54B07">
              <w:rPr>
                <w:sz w:val="16"/>
                <w:szCs w:val="16"/>
              </w:rPr>
              <w:br/>
            </w:r>
            <w:r w:rsidR="001C4A61">
              <w:rPr>
                <w:sz w:val="16"/>
                <w:szCs w:val="16"/>
              </w:rPr>
              <w:t xml:space="preserve">AP </w:t>
            </w:r>
            <w:r w:rsidR="00A54B07">
              <w:rPr>
                <w:sz w:val="16"/>
                <w:szCs w:val="16"/>
              </w:rPr>
              <w:t xml:space="preserve">Appendix E </w:t>
            </w:r>
            <w:r w:rsidR="00A54B07" w:rsidRPr="00A54B07">
              <w:rPr>
                <w:sz w:val="16"/>
                <w:szCs w:val="16"/>
              </w:rPr>
              <w:t>Student Course Evaluation</w:t>
            </w:r>
            <w:r w:rsidR="003E1173" w:rsidRPr="00A54B07">
              <w:rPr>
                <w:sz w:val="16"/>
                <w:szCs w:val="16"/>
              </w:rPr>
              <w:br/>
            </w:r>
            <w:r w:rsidR="001C4A61">
              <w:rPr>
                <w:sz w:val="16"/>
                <w:szCs w:val="16"/>
              </w:rPr>
              <w:t xml:space="preserve">AP </w:t>
            </w:r>
            <w:r w:rsidR="00A54B07">
              <w:rPr>
                <w:sz w:val="16"/>
                <w:szCs w:val="16"/>
              </w:rPr>
              <w:t xml:space="preserve">Appendix F </w:t>
            </w:r>
            <w:r w:rsidR="003E1173" w:rsidRPr="00A54B07">
              <w:rPr>
                <w:sz w:val="16"/>
                <w:szCs w:val="16"/>
              </w:rPr>
              <w:t>Wesleyan Wellness Profile</w:t>
            </w:r>
            <w:r w:rsidR="00073635" w:rsidRPr="00A54B07">
              <w:rPr>
                <w:sz w:val="16"/>
                <w:szCs w:val="16"/>
              </w:rPr>
              <w:br/>
            </w:r>
            <w:r w:rsidR="009A4F0F">
              <w:rPr>
                <w:sz w:val="16"/>
                <w:szCs w:val="16"/>
              </w:rPr>
              <w:t xml:space="preserve">     </w:t>
            </w:r>
            <w:r w:rsidR="00073635" w:rsidRPr="00A54B07">
              <w:rPr>
                <w:sz w:val="16"/>
                <w:szCs w:val="16"/>
              </w:rPr>
              <w:t>and other assessment instruments</w:t>
            </w:r>
            <w:r w:rsidR="00A54B07">
              <w:rPr>
                <w:sz w:val="16"/>
                <w:szCs w:val="16"/>
              </w:rPr>
              <w:t xml:space="preserve"> and reports</w:t>
            </w:r>
          </w:p>
        </w:tc>
        <w:tc>
          <w:tcPr>
            <w:tcW w:w="2024" w:type="dxa"/>
          </w:tcPr>
          <w:p w:rsidR="00E95E05" w:rsidRPr="008D4C62" w:rsidRDefault="00E95E05">
            <w:pPr>
              <w:pStyle w:val="BodyText2"/>
              <w:rPr>
                <w:sz w:val="20"/>
                <w:szCs w:val="20"/>
              </w:rPr>
            </w:pPr>
          </w:p>
        </w:tc>
        <w:tc>
          <w:tcPr>
            <w:tcW w:w="2024" w:type="dxa"/>
          </w:tcPr>
          <w:p w:rsidR="00E95E05" w:rsidRPr="008D4C62" w:rsidRDefault="00E95E05" w:rsidP="004329DC">
            <w:pPr>
              <w:pStyle w:val="BodyText2"/>
              <w:rPr>
                <w:sz w:val="20"/>
                <w:szCs w:val="20"/>
              </w:rPr>
            </w:pPr>
            <w:r w:rsidRPr="008D4C62">
              <w:rPr>
                <w:sz w:val="20"/>
                <w:szCs w:val="20"/>
              </w:rPr>
              <w:t>CoA Portal, USB</w:t>
            </w:r>
          </w:p>
        </w:tc>
      </w:tr>
      <w:tr w:rsidR="003E1173" w:rsidRPr="008D4C62" w:rsidTr="00A06B6C">
        <w:tc>
          <w:tcPr>
            <w:tcW w:w="4592" w:type="dxa"/>
          </w:tcPr>
          <w:p w:rsidR="003E1173" w:rsidRPr="008D4C62" w:rsidRDefault="008D4C62" w:rsidP="003E1173">
            <w:pPr>
              <w:pStyle w:val="BodyText2"/>
              <w:ind w:left="180" w:hanging="180"/>
              <w:rPr>
                <w:sz w:val="20"/>
                <w:szCs w:val="20"/>
              </w:rPr>
            </w:pPr>
            <w:r w:rsidRPr="008D4C62">
              <w:rPr>
                <w:sz w:val="20"/>
                <w:szCs w:val="20"/>
              </w:rPr>
              <w:t xml:space="preserve">SS </w:t>
            </w:r>
            <w:r w:rsidR="003E1173" w:rsidRPr="008D4C62">
              <w:rPr>
                <w:sz w:val="20"/>
                <w:szCs w:val="20"/>
              </w:rPr>
              <w:t>Planning Document</w:t>
            </w:r>
          </w:p>
        </w:tc>
        <w:tc>
          <w:tcPr>
            <w:tcW w:w="2024" w:type="dxa"/>
          </w:tcPr>
          <w:p w:rsidR="003E1173" w:rsidRPr="008D4C62" w:rsidRDefault="003E1173">
            <w:pPr>
              <w:pStyle w:val="BodyText2"/>
              <w:rPr>
                <w:sz w:val="20"/>
                <w:szCs w:val="20"/>
              </w:rPr>
            </w:pPr>
          </w:p>
        </w:tc>
        <w:tc>
          <w:tcPr>
            <w:tcW w:w="2024" w:type="dxa"/>
          </w:tcPr>
          <w:p w:rsidR="003E1173" w:rsidRPr="008D4C62" w:rsidRDefault="003E1173">
            <w:pPr>
              <w:pStyle w:val="BodyText2"/>
              <w:rPr>
                <w:sz w:val="20"/>
                <w:szCs w:val="20"/>
              </w:rPr>
            </w:pPr>
            <w:r w:rsidRPr="008D4C62">
              <w:rPr>
                <w:sz w:val="20"/>
                <w:szCs w:val="20"/>
              </w:rPr>
              <w:t>CoA Portal, USB</w:t>
            </w:r>
          </w:p>
        </w:tc>
      </w:tr>
      <w:tr w:rsidR="008D4C62" w:rsidRPr="008D4C62" w:rsidTr="004329DC">
        <w:tc>
          <w:tcPr>
            <w:tcW w:w="4592" w:type="dxa"/>
          </w:tcPr>
          <w:p w:rsidR="008D4C62" w:rsidRPr="008D4C62" w:rsidRDefault="00AF7618" w:rsidP="00344FA5">
            <w:pPr>
              <w:pStyle w:val="BodyText2"/>
              <w:ind w:left="180" w:hanging="180"/>
              <w:rPr>
                <w:sz w:val="20"/>
                <w:szCs w:val="20"/>
              </w:rPr>
            </w:pPr>
            <w:r>
              <w:rPr>
                <w:sz w:val="20"/>
                <w:szCs w:val="20"/>
              </w:rPr>
              <w:t xml:space="preserve">SS </w:t>
            </w:r>
            <w:r w:rsidR="008D4C62" w:rsidRPr="008D4C62">
              <w:rPr>
                <w:sz w:val="20"/>
                <w:szCs w:val="20"/>
              </w:rPr>
              <w:t xml:space="preserve">Exhibits </w:t>
            </w:r>
            <w:r w:rsidR="00CA0B84">
              <w:rPr>
                <w:sz w:val="20"/>
                <w:szCs w:val="20"/>
              </w:rPr>
              <w:br/>
            </w:r>
            <w:r w:rsidR="00CA0B84" w:rsidRPr="00CA0B84">
              <w:rPr>
                <w:sz w:val="16"/>
                <w:szCs w:val="16"/>
              </w:rPr>
              <w:t>A Recognition in the Commonwealth of Pennsylvania</w:t>
            </w:r>
            <w:r w:rsidR="00A73ADA">
              <w:rPr>
                <w:sz w:val="16"/>
                <w:szCs w:val="16"/>
              </w:rPr>
              <w:t xml:space="preserve"> includes</w:t>
            </w:r>
            <w:r w:rsidR="00A73ADA">
              <w:rPr>
                <w:sz w:val="16"/>
                <w:szCs w:val="16"/>
              </w:rPr>
              <w:br/>
            </w:r>
            <w:r w:rsidR="00A73ADA">
              <w:rPr>
                <w:sz w:val="16"/>
                <w:szCs w:val="16"/>
              </w:rPr>
              <w:tab/>
              <w:t xml:space="preserve">Articles of Incorporation, </w:t>
            </w:r>
            <w:r w:rsidR="00A73ADA">
              <w:rPr>
                <w:sz w:val="16"/>
                <w:szCs w:val="16"/>
              </w:rPr>
              <w:br/>
            </w:r>
            <w:r w:rsidR="00A73ADA">
              <w:rPr>
                <w:sz w:val="16"/>
                <w:szCs w:val="16"/>
              </w:rPr>
              <w:tab/>
              <w:t xml:space="preserve">Letter from PDE Rod </w:t>
            </w:r>
            <w:proofErr w:type="spellStart"/>
            <w:r w:rsidR="00A73ADA">
              <w:rPr>
                <w:sz w:val="16"/>
                <w:szCs w:val="16"/>
              </w:rPr>
              <w:t>Niner</w:t>
            </w:r>
            <w:proofErr w:type="spellEnd"/>
            <w:r w:rsidR="00A73ADA">
              <w:rPr>
                <w:sz w:val="16"/>
                <w:szCs w:val="16"/>
              </w:rPr>
              <w:t xml:space="preserve">, </w:t>
            </w:r>
            <w:r w:rsidR="00A73ADA">
              <w:rPr>
                <w:sz w:val="16"/>
                <w:szCs w:val="16"/>
              </w:rPr>
              <w:br/>
            </w:r>
            <w:r w:rsidR="00A73ADA">
              <w:rPr>
                <w:sz w:val="16"/>
                <w:szCs w:val="16"/>
              </w:rPr>
              <w:tab/>
            </w:r>
            <w:r w:rsidR="00A73ADA" w:rsidRPr="00A73ADA">
              <w:rPr>
                <w:sz w:val="16"/>
                <w:szCs w:val="16"/>
              </w:rPr>
              <w:t>Certificate from State Board of Private Licensed Schools</w:t>
            </w:r>
            <w:r w:rsidR="00A73ADA">
              <w:rPr>
                <w:sz w:val="16"/>
                <w:szCs w:val="16"/>
              </w:rPr>
              <w:br/>
            </w:r>
            <w:r w:rsidR="00A73ADA">
              <w:rPr>
                <w:sz w:val="16"/>
                <w:szCs w:val="16"/>
              </w:rPr>
              <w:tab/>
              <w:t xml:space="preserve">Email from Albert </w:t>
            </w:r>
            <w:proofErr w:type="spellStart"/>
            <w:r w:rsidR="00A73ADA">
              <w:rPr>
                <w:sz w:val="16"/>
                <w:szCs w:val="16"/>
              </w:rPr>
              <w:t>Happ</w:t>
            </w:r>
            <w:proofErr w:type="spellEnd"/>
            <w:r w:rsidR="00A73ADA">
              <w:rPr>
                <w:sz w:val="16"/>
                <w:szCs w:val="16"/>
              </w:rPr>
              <w:t xml:space="preserve"> clarifying extent of license</w:t>
            </w:r>
            <w:r w:rsidRPr="00CA0B84">
              <w:rPr>
                <w:sz w:val="16"/>
                <w:szCs w:val="16"/>
              </w:rPr>
              <w:br/>
            </w:r>
            <w:r w:rsidR="00CA0B84">
              <w:rPr>
                <w:sz w:val="16"/>
                <w:szCs w:val="16"/>
              </w:rPr>
              <w:t>B Organization</w:t>
            </w:r>
            <w:r w:rsidR="00CA0B84" w:rsidRPr="00CA0B84">
              <w:rPr>
                <w:sz w:val="16"/>
                <w:szCs w:val="16"/>
              </w:rPr>
              <w:t xml:space="preserve"> Chart</w:t>
            </w:r>
            <w:r w:rsidR="00CA0B84">
              <w:rPr>
                <w:sz w:val="16"/>
                <w:szCs w:val="16"/>
              </w:rPr>
              <w:br/>
              <w:t xml:space="preserve">C </w:t>
            </w:r>
            <w:r w:rsidR="00CA0B84" w:rsidRPr="00CA0B84">
              <w:rPr>
                <w:sz w:val="16"/>
                <w:szCs w:val="16"/>
              </w:rPr>
              <w:t>Academic Acceptance by Other Institutions</w:t>
            </w:r>
            <w:r w:rsidR="00CA0B84">
              <w:rPr>
                <w:sz w:val="16"/>
                <w:szCs w:val="16"/>
              </w:rPr>
              <w:br/>
              <w:t>D Academic Program Requirements</w:t>
            </w:r>
            <w:r w:rsidR="00CA0B84">
              <w:rPr>
                <w:sz w:val="16"/>
                <w:szCs w:val="16"/>
              </w:rPr>
              <w:br/>
              <w:t xml:space="preserve">E Board </w:t>
            </w:r>
            <w:r w:rsidR="00073635" w:rsidRPr="00CA0B84">
              <w:rPr>
                <w:sz w:val="16"/>
                <w:szCs w:val="16"/>
              </w:rPr>
              <w:t xml:space="preserve">of Directors </w:t>
            </w:r>
            <w:r w:rsidR="00CA0B84">
              <w:rPr>
                <w:sz w:val="16"/>
                <w:szCs w:val="16"/>
              </w:rPr>
              <w:t>Handbook</w:t>
            </w:r>
            <w:r w:rsidR="00073635">
              <w:rPr>
                <w:sz w:val="16"/>
                <w:szCs w:val="16"/>
              </w:rPr>
              <w:t xml:space="preserve"> </w:t>
            </w:r>
            <w:r w:rsidR="00073635">
              <w:rPr>
                <w:sz w:val="16"/>
                <w:szCs w:val="16"/>
              </w:rPr>
              <w:br/>
            </w:r>
            <w:r w:rsidR="00073635">
              <w:rPr>
                <w:sz w:val="16"/>
                <w:szCs w:val="16"/>
              </w:rPr>
              <w:tab/>
              <w:t xml:space="preserve">(includes </w:t>
            </w:r>
            <w:r w:rsidR="00073635" w:rsidRPr="00CA0B84">
              <w:rPr>
                <w:sz w:val="16"/>
                <w:szCs w:val="16"/>
              </w:rPr>
              <w:t>Constitution and Bylaws</w:t>
            </w:r>
            <w:r w:rsidR="00073635">
              <w:rPr>
                <w:sz w:val="16"/>
                <w:szCs w:val="16"/>
              </w:rPr>
              <w:t>)</w:t>
            </w:r>
            <w:r w:rsidR="00CA0B84">
              <w:rPr>
                <w:sz w:val="16"/>
                <w:szCs w:val="16"/>
              </w:rPr>
              <w:br/>
              <w:t xml:space="preserve">F </w:t>
            </w:r>
            <w:r w:rsidR="008D4C62" w:rsidRPr="00CA0B84">
              <w:rPr>
                <w:sz w:val="16"/>
                <w:szCs w:val="16"/>
              </w:rPr>
              <w:t>Christian Service Handbook</w:t>
            </w:r>
            <w:r w:rsidR="008D4C62" w:rsidRPr="00CA0B84">
              <w:rPr>
                <w:sz w:val="16"/>
                <w:szCs w:val="16"/>
              </w:rPr>
              <w:br/>
            </w:r>
            <w:r w:rsidR="00CA0B84">
              <w:rPr>
                <w:sz w:val="16"/>
                <w:szCs w:val="16"/>
              </w:rPr>
              <w:t>G Student Services Handbook</w:t>
            </w:r>
            <w:r w:rsidR="00CA0B84">
              <w:rPr>
                <w:sz w:val="16"/>
                <w:szCs w:val="16"/>
              </w:rPr>
              <w:br/>
              <w:t xml:space="preserve">H </w:t>
            </w:r>
            <w:r w:rsidR="008D4C62" w:rsidRPr="00CA0B84">
              <w:rPr>
                <w:sz w:val="16"/>
                <w:szCs w:val="16"/>
              </w:rPr>
              <w:t>Resident Assistants Handbook</w:t>
            </w:r>
            <w:r w:rsidR="00CA0B84">
              <w:rPr>
                <w:sz w:val="16"/>
                <w:szCs w:val="16"/>
              </w:rPr>
              <w:br/>
              <w:t xml:space="preserve">I </w:t>
            </w:r>
            <w:r w:rsidR="00CA0B84" w:rsidRPr="00CA0B84">
              <w:rPr>
                <w:sz w:val="16"/>
                <w:szCs w:val="16"/>
              </w:rPr>
              <w:t>Enrollment Management Plan</w:t>
            </w:r>
            <w:r w:rsidR="00CA0B84">
              <w:rPr>
                <w:sz w:val="16"/>
                <w:szCs w:val="16"/>
              </w:rPr>
              <w:br/>
              <w:t xml:space="preserve">J </w:t>
            </w:r>
            <w:r w:rsidR="00CA0B84" w:rsidRPr="00CA0B84">
              <w:rPr>
                <w:sz w:val="16"/>
                <w:szCs w:val="16"/>
              </w:rPr>
              <w:t>Faculty and Staff Contract</w:t>
            </w:r>
            <w:r w:rsidR="00CA0B84">
              <w:rPr>
                <w:sz w:val="16"/>
                <w:szCs w:val="16"/>
              </w:rPr>
              <w:br/>
              <w:t xml:space="preserve">K </w:t>
            </w:r>
            <w:r w:rsidR="008D4C62" w:rsidRPr="00CA0B84">
              <w:rPr>
                <w:sz w:val="16"/>
                <w:szCs w:val="16"/>
              </w:rPr>
              <w:t>Faculty and Staff Handbook</w:t>
            </w:r>
            <w:r w:rsidR="00747213" w:rsidRPr="00CA0B84">
              <w:rPr>
                <w:sz w:val="16"/>
                <w:szCs w:val="16"/>
              </w:rPr>
              <w:t xml:space="preserve"> </w:t>
            </w:r>
            <w:r w:rsidR="00344FA5">
              <w:rPr>
                <w:sz w:val="16"/>
                <w:szCs w:val="16"/>
              </w:rPr>
              <w:t>(also an updated version)</w:t>
            </w:r>
            <w:r w:rsidR="00747213" w:rsidRPr="00CA0B84">
              <w:rPr>
                <w:sz w:val="16"/>
                <w:szCs w:val="16"/>
              </w:rPr>
              <w:br/>
            </w:r>
            <w:r w:rsidR="00CA0B84">
              <w:rPr>
                <w:sz w:val="16"/>
                <w:szCs w:val="16"/>
              </w:rPr>
              <w:t>L Financial Audit (2014-2015)</w:t>
            </w:r>
            <w:r w:rsidR="00CA0B84">
              <w:rPr>
                <w:sz w:val="16"/>
                <w:szCs w:val="16"/>
              </w:rPr>
              <w:br/>
              <w:t xml:space="preserve">M </w:t>
            </w:r>
            <w:r w:rsidR="00CA0B84" w:rsidRPr="00CA0B84">
              <w:rPr>
                <w:sz w:val="16"/>
                <w:szCs w:val="16"/>
              </w:rPr>
              <w:t>Financial Policy</w:t>
            </w:r>
            <w:r w:rsidR="00344FA5" w:rsidRPr="00CA0B84">
              <w:rPr>
                <w:sz w:val="16"/>
                <w:szCs w:val="16"/>
              </w:rPr>
              <w:t xml:space="preserve"> </w:t>
            </w:r>
            <w:r w:rsidR="00344FA5">
              <w:rPr>
                <w:sz w:val="16"/>
                <w:szCs w:val="16"/>
              </w:rPr>
              <w:t>(also an updated version)</w:t>
            </w:r>
            <w:r w:rsidR="00CA0B84">
              <w:rPr>
                <w:sz w:val="16"/>
                <w:szCs w:val="16"/>
              </w:rPr>
              <w:br/>
              <w:t xml:space="preserve">N </w:t>
            </w:r>
            <w:r w:rsidR="00CA0B84" w:rsidRPr="00CA0B84">
              <w:rPr>
                <w:sz w:val="16"/>
                <w:szCs w:val="16"/>
              </w:rPr>
              <w:t>Library Handbook</w:t>
            </w:r>
            <w:r w:rsidR="00CA0B84">
              <w:rPr>
                <w:sz w:val="16"/>
                <w:szCs w:val="16"/>
              </w:rPr>
              <w:br/>
            </w:r>
            <w:r w:rsidR="00073635">
              <w:rPr>
                <w:sz w:val="16"/>
                <w:szCs w:val="16"/>
              </w:rPr>
              <w:t xml:space="preserve">O </w:t>
            </w:r>
            <w:r w:rsidR="00073635" w:rsidRPr="00CA0B84">
              <w:rPr>
                <w:sz w:val="16"/>
                <w:szCs w:val="16"/>
              </w:rPr>
              <w:t>Student Handbook</w:t>
            </w:r>
            <w:r w:rsidR="00073635">
              <w:rPr>
                <w:sz w:val="16"/>
                <w:szCs w:val="16"/>
              </w:rPr>
              <w:br/>
              <w:t xml:space="preserve">P </w:t>
            </w:r>
            <w:r w:rsidR="00747213" w:rsidRPr="00CA0B84">
              <w:rPr>
                <w:sz w:val="16"/>
                <w:szCs w:val="16"/>
              </w:rPr>
              <w:t>Technology Plan</w:t>
            </w:r>
            <w:r w:rsidR="00747213" w:rsidRPr="00CA0B84">
              <w:rPr>
                <w:sz w:val="16"/>
                <w:szCs w:val="16"/>
              </w:rPr>
              <w:br/>
            </w:r>
            <w:r w:rsidR="00073635">
              <w:rPr>
                <w:sz w:val="16"/>
                <w:szCs w:val="16"/>
              </w:rPr>
              <w:t>Q Student Network, Internet, and Email Acceptable Use Policy</w:t>
            </w:r>
            <w:r w:rsidR="00747213" w:rsidRPr="00CA0B84">
              <w:rPr>
                <w:sz w:val="16"/>
                <w:szCs w:val="16"/>
              </w:rPr>
              <w:br/>
            </w:r>
            <w:r w:rsidR="00073635">
              <w:rPr>
                <w:sz w:val="16"/>
                <w:szCs w:val="16"/>
              </w:rPr>
              <w:t>R Administrative and Educational Support (AES) Units</w:t>
            </w:r>
            <w:r w:rsidR="00073635">
              <w:rPr>
                <w:sz w:val="16"/>
                <w:szCs w:val="16"/>
              </w:rPr>
              <w:br/>
              <w:t>S Statement of Academic Rigor</w:t>
            </w:r>
            <w:r w:rsidR="00344FA5">
              <w:rPr>
                <w:sz w:val="16"/>
                <w:szCs w:val="16"/>
              </w:rPr>
              <w:t xml:space="preserve"> (also an updated version)</w:t>
            </w:r>
          </w:p>
        </w:tc>
        <w:tc>
          <w:tcPr>
            <w:tcW w:w="2024" w:type="dxa"/>
          </w:tcPr>
          <w:p w:rsidR="008D4C62" w:rsidRPr="00E076E1" w:rsidRDefault="008D4C62" w:rsidP="004329DC">
            <w:pPr>
              <w:pStyle w:val="BodyText2"/>
              <w:rPr>
                <w:sz w:val="20"/>
                <w:szCs w:val="20"/>
              </w:rPr>
            </w:pPr>
          </w:p>
          <w:p w:rsidR="00E076E1" w:rsidRDefault="00E076E1" w:rsidP="00E076E1">
            <w:pPr>
              <w:pStyle w:val="BodyText2"/>
              <w:rPr>
                <w:sz w:val="16"/>
                <w:szCs w:val="20"/>
              </w:rPr>
            </w:pPr>
          </w:p>
          <w:p w:rsidR="00E076E1" w:rsidRDefault="00E076E1" w:rsidP="00E076E1">
            <w:pPr>
              <w:pStyle w:val="BodyText2"/>
              <w:rPr>
                <w:sz w:val="16"/>
                <w:szCs w:val="20"/>
              </w:rPr>
            </w:pPr>
          </w:p>
          <w:p w:rsidR="00E076E1" w:rsidRDefault="00E076E1" w:rsidP="00E076E1">
            <w:pPr>
              <w:pStyle w:val="BodyText2"/>
              <w:rPr>
                <w:sz w:val="16"/>
                <w:szCs w:val="20"/>
              </w:rPr>
            </w:pPr>
          </w:p>
          <w:p w:rsidR="00E076E1" w:rsidRDefault="00E076E1" w:rsidP="00E076E1">
            <w:pPr>
              <w:pStyle w:val="BodyText2"/>
              <w:rPr>
                <w:sz w:val="16"/>
                <w:szCs w:val="20"/>
              </w:rPr>
            </w:pPr>
          </w:p>
          <w:p w:rsidR="00E076E1" w:rsidRDefault="00E076E1" w:rsidP="00E076E1">
            <w:pPr>
              <w:pStyle w:val="BodyText2"/>
              <w:rPr>
                <w:sz w:val="16"/>
                <w:szCs w:val="20"/>
              </w:rPr>
            </w:pPr>
          </w:p>
          <w:p w:rsidR="00E076E1" w:rsidRDefault="00E076E1" w:rsidP="00E076E1">
            <w:pPr>
              <w:pStyle w:val="BodyText2"/>
              <w:rPr>
                <w:sz w:val="16"/>
                <w:szCs w:val="20"/>
              </w:rPr>
            </w:pPr>
          </w:p>
          <w:p w:rsidR="00E076E1" w:rsidRDefault="00E076E1" w:rsidP="00E076E1">
            <w:pPr>
              <w:pStyle w:val="BodyText2"/>
              <w:rPr>
                <w:sz w:val="16"/>
                <w:szCs w:val="20"/>
              </w:rPr>
            </w:pPr>
          </w:p>
          <w:p w:rsidR="00E076E1" w:rsidRDefault="00E076E1" w:rsidP="00E076E1">
            <w:pPr>
              <w:pStyle w:val="BodyText2"/>
              <w:rPr>
                <w:sz w:val="16"/>
                <w:szCs w:val="20"/>
              </w:rPr>
            </w:pPr>
          </w:p>
          <w:p w:rsidR="00934C8E" w:rsidRPr="00E076E1" w:rsidRDefault="00E076E1" w:rsidP="00E076E1">
            <w:pPr>
              <w:pStyle w:val="BodyText2"/>
              <w:rPr>
                <w:sz w:val="16"/>
                <w:szCs w:val="20"/>
              </w:rPr>
            </w:pPr>
            <w:r w:rsidRPr="00E076E1">
              <w:rPr>
                <w:sz w:val="16"/>
                <w:szCs w:val="20"/>
              </w:rPr>
              <w:t xml:space="preserve">Two hardcopies of the </w:t>
            </w:r>
            <w:r w:rsidR="00934C8E" w:rsidRPr="00E076E1">
              <w:rPr>
                <w:sz w:val="16"/>
                <w:szCs w:val="20"/>
              </w:rPr>
              <w:t>Administrative Handbook which contains all Exhibits</w:t>
            </w:r>
            <w:r w:rsidRPr="00E076E1">
              <w:rPr>
                <w:sz w:val="16"/>
                <w:szCs w:val="20"/>
              </w:rPr>
              <w:t xml:space="preserve"> E through I, K, M, N, O, Q were placed</w:t>
            </w:r>
            <w:r>
              <w:rPr>
                <w:sz w:val="16"/>
                <w:szCs w:val="20"/>
              </w:rPr>
              <w:t xml:space="preserve"> in the Team Room.</w:t>
            </w:r>
          </w:p>
        </w:tc>
        <w:tc>
          <w:tcPr>
            <w:tcW w:w="2024" w:type="dxa"/>
          </w:tcPr>
          <w:p w:rsidR="008D4C62" w:rsidRPr="008D4C62" w:rsidRDefault="008D4C62" w:rsidP="004329DC">
            <w:pPr>
              <w:pStyle w:val="BodyText2"/>
              <w:rPr>
                <w:sz w:val="20"/>
                <w:szCs w:val="20"/>
              </w:rPr>
            </w:pPr>
            <w:r w:rsidRPr="008D4C62">
              <w:rPr>
                <w:sz w:val="20"/>
                <w:szCs w:val="20"/>
              </w:rPr>
              <w:t>CoA Portal, USB</w:t>
            </w:r>
          </w:p>
        </w:tc>
      </w:tr>
      <w:tr w:rsidR="00E95E05" w:rsidRPr="008D4C62" w:rsidTr="00A06B6C">
        <w:tc>
          <w:tcPr>
            <w:tcW w:w="4592" w:type="dxa"/>
          </w:tcPr>
          <w:p w:rsidR="00E95E05" w:rsidRPr="008D4C62" w:rsidRDefault="00AF7618" w:rsidP="003E1173">
            <w:pPr>
              <w:pStyle w:val="BodyText2"/>
              <w:ind w:left="180" w:hanging="180"/>
              <w:rPr>
                <w:sz w:val="20"/>
                <w:szCs w:val="20"/>
              </w:rPr>
            </w:pPr>
            <w:r>
              <w:rPr>
                <w:sz w:val="20"/>
                <w:szCs w:val="20"/>
              </w:rPr>
              <w:t xml:space="preserve">SS </w:t>
            </w:r>
            <w:r w:rsidR="00E95E05" w:rsidRPr="008D4C62">
              <w:rPr>
                <w:sz w:val="20"/>
                <w:szCs w:val="20"/>
              </w:rPr>
              <w:t>Catalog</w:t>
            </w:r>
            <w:r>
              <w:rPr>
                <w:sz w:val="20"/>
                <w:szCs w:val="20"/>
              </w:rPr>
              <w:t xml:space="preserve"> Plus</w:t>
            </w:r>
            <w:r>
              <w:rPr>
                <w:sz w:val="20"/>
                <w:szCs w:val="20"/>
              </w:rPr>
              <w:br/>
            </w:r>
            <w:r w:rsidRPr="00344FA5">
              <w:rPr>
                <w:sz w:val="16"/>
                <w:szCs w:val="16"/>
              </w:rPr>
              <w:t>Catalog</w:t>
            </w:r>
            <w:r w:rsidRPr="00344FA5">
              <w:rPr>
                <w:sz w:val="16"/>
                <w:szCs w:val="16"/>
              </w:rPr>
              <w:br/>
              <w:t>Application Packet</w:t>
            </w:r>
            <w:r w:rsidRPr="00344FA5">
              <w:rPr>
                <w:sz w:val="16"/>
                <w:szCs w:val="16"/>
              </w:rPr>
              <w:br/>
              <w:t xml:space="preserve">PVBI </w:t>
            </w:r>
            <w:proofErr w:type="spellStart"/>
            <w:r w:rsidRPr="00344FA5">
              <w:rPr>
                <w:sz w:val="16"/>
                <w:szCs w:val="16"/>
              </w:rPr>
              <w:t>Viewbook</w:t>
            </w:r>
            <w:proofErr w:type="spellEnd"/>
            <w:r w:rsidRPr="00344FA5">
              <w:rPr>
                <w:sz w:val="16"/>
                <w:szCs w:val="16"/>
              </w:rPr>
              <w:br/>
              <w:t>Information Card for prospective students</w:t>
            </w:r>
          </w:p>
        </w:tc>
        <w:tc>
          <w:tcPr>
            <w:tcW w:w="2024" w:type="dxa"/>
          </w:tcPr>
          <w:p w:rsidR="00AF7618" w:rsidRDefault="00AF7618">
            <w:pPr>
              <w:pStyle w:val="BodyText2"/>
              <w:rPr>
                <w:sz w:val="20"/>
                <w:szCs w:val="20"/>
              </w:rPr>
            </w:pPr>
          </w:p>
          <w:p w:rsidR="00C20833" w:rsidRDefault="00C20833">
            <w:pPr>
              <w:pStyle w:val="BodyText2"/>
              <w:rPr>
                <w:sz w:val="20"/>
                <w:szCs w:val="20"/>
              </w:rPr>
            </w:pPr>
            <w:r w:rsidRPr="00C20833">
              <w:rPr>
                <w:sz w:val="14"/>
                <w:szCs w:val="20"/>
              </w:rPr>
              <w:t>Hardcopy in folder as above</w:t>
            </w:r>
          </w:p>
          <w:p w:rsidR="00E95E05" w:rsidRDefault="00C20833">
            <w:pPr>
              <w:pStyle w:val="BodyText2"/>
              <w:rPr>
                <w:sz w:val="20"/>
                <w:szCs w:val="20"/>
              </w:rPr>
            </w:pPr>
            <w:r w:rsidRPr="00C20833">
              <w:rPr>
                <w:sz w:val="14"/>
                <w:szCs w:val="20"/>
              </w:rPr>
              <w:t>Hardcopy in folder as above</w:t>
            </w:r>
          </w:p>
          <w:p w:rsidR="004329DC" w:rsidRPr="008D4C62" w:rsidRDefault="00C20833" w:rsidP="00C20833">
            <w:pPr>
              <w:pStyle w:val="BodyText2"/>
              <w:rPr>
                <w:sz w:val="20"/>
                <w:szCs w:val="20"/>
              </w:rPr>
            </w:pPr>
            <w:r w:rsidRPr="00C20833">
              <w:rPr>
                <w:sz w:val="14"/>
                <w:szCs w:val="20"/>
              </w:rPr>
              <w:t>Hardcopy in folder as above</w:t>
            </w:r>
          </w:p>
        </w:tc>
        <w:tc>
          <w:tcPr>
            <w:tcW w:w="2024" w:type="dxa"/>
          </w:tcPr>
          <w:p w:rsidR="00E95E05" w:rsidRPr="008D4C62" w:rsidRDefault="008D4C62">
            <w:pPr>
              <w:pStyle w:val="BodyText2"/>
              <w:rPr>
                <w:sz w:val="20"/>
                <w:szCs w:val="20"/>
              </w:rPr>
            </w:pPr>
            <w:r w:rsidRPr="008D4C62">
              <w:rPr>
                <w:sz w:val="20"/>
                <w:szCs w:val="20"/>
              </w:rPr>
              <w:t>CoA Portal, USB</w:t>
            </w:r>
          </w:p>
        </w:tc>
      </w:tr>
      <w:tr w:rsidR="004329DC" w:rsidRPr="008D4C62" w:rsidTr="004329DC">
        <w:tc>
          <w:tcPr>
            <w:tcW w:w="4592" w:type="dxa"/>
          </w:tcPr>
          <w:p w:rsidR="004329DC" w:rsidRPr="008D4C62" w:rsidRDefault="004329DC" w:rsidP="004329DC">
            <w:pPr>
              <w:pStyle w:val="BodyText2"/>
              <w:ind w:left="180" w:hanging="180"/>
              <w:rPr>
                <w:sz w:val="20"/>
                <w:szCs w:val="20"/>
              </w:rPr>
            </w:pPr>
            <w:r w:rsidRPr="008D4C62">
              <w:rPr>
                <w:sz w:val="20"/>
                <w:szCs w:val="20"/>
              </w:rPr>
              <w:t xml:space="preserve">ABHE Statistical </w:t>
            </w:r>
            <w:r>
              <w:rPr>
                <w:sz w:val="20"/>
                <w:szCs w:val="20"/>
              </w:rPr>
              <w:t>Abstract</w:t>
            </w:r>
          </w:p>
        </w:tc>
        <w:tc>
          <w:tcPr>
            <w:tcW w:w="2024" w:type="dxa"/>
          </w:tcPr>
          <w:p w:rsidR="004329DC" w:rsidRPr="008D4C62" w:rsidRDefault="004329DC" w:rsidP="004329DC">
            <w:pPr>
              <w:pStyle w:val="BodyText2"/>
              <w:rPr>
                <w:sz w:val="20"/>
                <w:szCs w:val="20"/>
              </w:rPr>
            </w:pPr>
          </w:p>
        </w:tc>
        <w:tc>
          <w:tcPr>
            <w:tcW w:w="2024" w:type="dxa"/>
          </w:tcPr>
          <w:p w:rsidR="004329DC" w:rsidRPr="008D4C62" w:rsidRDefault="004329DC" w:rsidP="004329DC">
            <w:pPr>
              <w:pStyle w:val="BodyText2"/>
              <w:rPr>
                <w:sz w:val="20"/>
                <w:szCs w:val="20"/>
              </w:rPr>
            </w:pPr>
            <w:r w:rsidRPr="008D4C62">
              <w:rPr>
                <w:sz w:val="20"/>
                <w:szCs w:val="20"/>
              </w:rPr>
              <w:t>CoA Portal</w:t>
            </w:r>
            <w:r>
              <w:rPr>
                <w:sz w:val="20"/>
                <w:szCs w:val="20"/>
              </w:rPr>
              <w:t>, USB</w:t>
            </w:r>
          </w:p>
        </w:tc>
      </w:tr>
      <w:tr w:rsidR="004329DC" w:rsidRPr="008D4C62" w:rsidTr="004329DC">
        <w:tc>
          <w:tcPr>
            <w:tcW w:w="4592" w:type="dxa"/>
          </w:tcPr>
          <w:p w:rsidR="004329DC" w:rsidRPr="008D4C62" w:rsidRDefault="004329DC" w:rsidP="004329DC">
            <w:pPr>
              <w:pStyle w:val="BodyText2"/>
              <w:ind w:left="180" w:hanging="180"/>
              <w:rPr>
                <w:sz w:val="20"/>
                <w:szCs w:val="20"/>
              </w:rPr>
            </w:pPr>
            <w:r w:rsidRPr="008D4C62">
              <w:rPr>
                <w:sz w:val="20"/>
                <w:szCs w:val="20"/>
              </w:rPr>
              <w:t>Updates presented to the ABHE Evaluation Team, October 12, 2016</w:t>
            </w:r>
          </w:p>
        </w:tc>
        <w:tc>
          <w:tcPr>
            <w:tcW w:w="2024" w:type="dxa"/>
          </w:tcPr>
          <w:p w:rsidR="004329DC" w:rsidRPr="008D4C62" w:rsidRDefault="004329DC" w:rsidP="004329DC">
            <w:pPr>
              <w:pStyle w:val="BodyText2"/>
              <w:rPr>
                <w:sz w:val="20"/>
                <w:szCs w:val="20"/>
              </w:rPr>
            </w:pPr>
            <w:r w:rsidRPr="00C20833">
              <w:rPr>
                <w:sz w:val="14"/>
                <w:szCs w:val="20"/>
              </w:rPr>
              <w:t>Hardcopy</w:t>
            </w:r>
            <w:r w:rsidR="00C20833" w:rsidRPr="00C20833">
              <w:rPr>
                <w:sz w:val="14"/>
                <w:szCs w:val="20"/>
              </w:rPr>
              <w:t xml:space="preserve"> in folder as above</w:t>
            </w:r>
          </w:p>
        </w:tc>
        <w:tc>
          <w:tcPr>
            <w:tcW w:w="2024" w:type="dxa"/>
          </w:tcPr>
          <w:p w:rsidR="004329DC" w:rsidRPr="008D4C62" w:rsidRDefault="004329DC" w:rsidP="004329DC">
            <w:pPr>
              <w:pStyle w:val="BodyText2"/>
              <w:rPr>
                <w:sz w:val="20"/>
                <w:szCs w:val="20"/>
              </w:rPr>
            </w:pPr>
            <w:r>
              <w:rPr>
                <w:sz w:val="20"/>
                <w:szCs w:val="20"/>
              </w:rPr>
              <w:t>USB</w:t>
            </w:r>
          </w:p>
        </w:tc>
      </w:tr>
      <w:tr w:rsidR="00A06B6C" w:rsidRPr="008D4C62" w:rsidTr="00A06B6C">
        <w:tc>
          <w:tcPr>
            <w:tcW w:w="4592" w:type="dxa"/>
          </w:tcPr>
          <w:p w:rsidR="00A06B6C" w:rsidRPr="008D4C62" w:rsidRDefault="00A06B6C" w:rsidP="003E1173">
            <w:pPr>
              <w:pStyle w:val="BodyText2"/>
              <w:ind w:left="180" w:hanging="180"/>
              <w:rPr>
                <w:sz w:val="20"/>
                <w:szCs w:val="20"/>
              </w:rPr>
            </w:pPr>
            <w:r w:rsidRPr="008D4C62">
              <w:rPr>
                <w:sz w:val="20"/>
                <w:szCs w:val="20"/>
              </w:rPr>
              <w:t>Board of Directors Minutes</w:t>
            </w:r>
          </w:p>
        </w:tc>
        <w:tc>
          <w:tcPr>
            <w:tcW w:w="2024" w:type="dxa"/>
          </w:tcPr>
          <w:p w:rsidR="00A06B6C" w:rsidRPr="008D4C62" w:rsidRDefault="00A06B6C" w:rsidP="004329DC">
            <w:pPr>
              <w:pStyle w:val="BodyText2"/>
              <w:rPr>
                <w:sz w:val="20"/>
                <w:szCs w:val="20"/>
              </w:rPr>
            </w:pPr>
            <w:r w:rsidRPr="00004029">
              <w:rPr>
                <w:sz w:val="14"/>
                <w:szCs w:val="20"/>
              </w:rPr>
              <w:t>Hardcopy</w:t>
            </w:r>
          </w:p>
        </w:tc>
        <w:tc>
          <w:tcPr>
            <w:tcW w:w="2024" w:type="dxa"/>
          </w:tcPr>
          <w:p w:rsidR="00A06B6C" w:rsidRPr="008D4C62" w:rsidRDefault="00A06B6C">
            <w:pPr>
              <w:pStyle w:val="BodyText2"/>
              <w:rPr>
                <w:sz w:val="20"/>
                <w:szCs w:val="20"/>
              </w:rPr>
            </w:pPr>
          </w:p>
        </w:tc>
      </w:tr>
      <w:tr w:rsidR="00A059FA" w:rsidRPr="008D4C62" w:rsidTr="00A06B6C">
        <w:tc>
          <w:tcPr>
            <w:tcW w:w="4592" w:type="dxa"/>
          </w:tcPr>
          <w:p w:rsidR="00A059FA" w:rsidRDefault="00A059FA" w:rsidP="003E1173">
            <w:pPr>
              <w:pStyle w:val="BodyText2"/>
              <w:ind w:left="180" w:hanging="180"/>
              <w:rPr>
                <w:sz w:val="20"/>
              </w:rPr>
            </w:pPr>
            <w:r>
              <w:rPr>
                <w:sz w:val="20"/>
              </w:rPr>
              <w:t>ABHE CoA Action Letter of February 2016</w:t>
            </w:r>
          </w:p>
          <w:p w:rsidR="00A059FA" w:rsidRDefault="00A059FA" w:rsidP="00A059FA">
            <w:pPr>
              <w:pStyle w:val="BodyText2"/>
              <w:ind w:left="180" w:hanging="180"/>
              <w:rPr>
                <w:sz w:val="20"/>
              </w:rPr>
            </w:pPr>
            <w:r>
              <w:rPr>
                <w:sz w:val="20"/>
              </w:rPr>
              <w:t>ABHE CoA Action Letter of June 2016</w:t>
            </w:r>
          </w:p>
        </w:tc>
        <w:tc>
          <w:tcPr>
            <w:tcW w:w="2024" w:type="dxa"/>
          </w:tcPr>
          <w:p w:rsidR="00A059FA" w:rsidRPr="008D4C62" w:rsidRDefault="00A059FA">
            <w:pPr>
              <w:pStyle w:val="BodyText2"/>
              <w:rPr>
                <w:sz w:val="20"/>
              </w:rPr>
            </w:pPr>
          </w:p>
        </w:tc>
        <w:tc>
          <w:tcPr>
            <w:tcW w:w="2024" w:type="dxa"/>
          </w:tcPr>
          <w:p w:rsidR="00A059FA" w:rsidRDefault="00A059FA" w:rsidP="00747213">
            <w:pPr>
              <w:pStyle w:val="BodyText2"/>
              <w:rPr>
                <w:sz w:val="20"/>
              </w:rPr>
            </w:pPr>
            <w:r>
              <w:rPr>
                <w:sz w:val="20"/>
              </w:rPr>
              <w:t>USB</w:t>
            </w:r>
          </w:p>
        </w:tc>
      </w:tr>
      <w:tr w:rsidR="00A06B6C" w:rsidRPr="008D4C62" w:rsidTr="00A06B6C">
        <w:tc>
          <w:tcPr>
            <w:tcW w:w="4592" w:type="dxa"/>
          </w:tcPr>
          <w:p w:rsidR="00A06B6C" w:rsidRPr="008D4C62" w:rsidRDefault="00747213" w:rsidP="003E1173">
            <w:pPr>
              <w:pStyle w:val="BodyText2"/>
              <w:ind w:left="180" w:hanging="180"/>
              <w:rPr>
                <w:sz w:val="20"/>
                <w:szCs w:val="20"/>
              </w:rPr>
            </w:pPr>
            <w:r>
              <w:rPr>
                <w:sz w:val="20"/>
                <w:szCs w:val="20"/>
              </w:rPr>
              <w:lastRenderedPageBreak/>
              <w:t xml:space="preserve">Administrative Committee </w:t>
            </w:r>
            <w:r w:rsidR="00C20833">
              <w:rPr>
                <w:sz w:val="20"/>
                <w:szCs w:val="20"/>
              </w:rPr>
              <w:t xml:space="preserve">Meeting </w:t>
            </w:r>
            <w:r>
              <w:rPr>
                <w:sz w:val="20"/>
                <w:szCs w:val="20"/>
              </w:rPr>
              <w:t>Minutes</w:t>
            </w:r>
          </w:p>
        </w:tc>
        <w:tc>
          <w:tcPr>
            <w:tcW w:w="2024" w:type="dxa"/>
          </w:tcPr>
          <w:p w:rsidR="00A06B6C" w:rsidRPr="008D4C62" w:rsidRDefault="00A06B6C">
            <w:pPr>
              <w:pStyle w:val="BodyText2"/>
              <w:rPr>
                <w:sz w:val="20"/>
                <w:szCs w:val="20"/>
              </w:rPr>
            </w:pPr>
          </w:p>
        </w:tc>
        <w:tc>
          <w:tcPr>
            <w:tcW w:w="2024" w:type="dxa"/>
          </w:tcPr>
          <w:p w:rsidR="00A06B6C" w:rsidRPr="008D4C62" w:rsidRDefault="00747213" w:rsidP="00747213">
            <w:pPr>
              <w:pStyle w:val="BodyText2"/>
              <w:rPr>
                <w:sz w:val="20"/>
                <w:szCs w:val="20"/>
              </w:rPr>
            </w:pPr>
            <w:r>
              <w:rPr>
                <w:sz w:val="20"/>
                <w:szCs w:val="20"/>
              </w:rPr>
              <w:t>USB (108 files)</w:t>
            </w:r>
          </w:p>
        </w:tc>
      </w:tr>
      <w:tr w:rsidR="00FC4F6D" w:rsidRPr="008D4C62" w:rsidTr="00A06B6C">
        <w:tc>
          <w:tcPr>
            <w:tcW w:w="4592" w:type="dxa"/>
          </w:tcPr>
          <w:p w:rsidR="00FC4F6D" w:rsidRPr="008D4C62" w:rsidRDefault="00747213" w:rsidP="003E1173">
            <w:pPr>
              <w:pStyle w:val="BodyText2"/>
              <w:ind w:left="180" w:hanging="180"/>
              <w:rPr>
                <w:sz w:val="20"/>
                <w:szCs w:val="20"/>
              </w:rPr>
            </w:pPr>
            <w:r>
              <w:rPr>
                <w:sz w:val="20"/>
                <w:szCs w:val="20"/>
              </w:rPr>
              <w:t>Coordinator for Institutional Effectiveness documents</w:t>
            </w:r>
          </w:p>
        </w:tc>
        <w:tc>
          <w:tcPr>
            <w:tcW w:w="2024" w:type="dxa"/>
          </w:tcPr>
          <w:p w:rsidR="00FC4F6D" w:rsidRPr="008D4C62" w:rsidRDefault="00FC4F6D">
            <w:pPr>
              <w:pStyle w:val="BodyText2"/>
              <w:rPr>
                <w:sz w:val="20"/>
                <w:szCs w:val="20"/>
              </w:rPr>
            </w:pPr>
          </w:p>
        </w:tc>
        <w:tc>
          <w:tcPr>
            <w:tcW w:w="2024" w:type="dxa"/>
          </w:tcPr>
          <w:p w:rsidR="00FC4F6D" w:rsidRPr="008D4C62" w:rsidRDefault="00747213">
            <w:pPr>
              <w:pStyle w:val="BodyText2"/>
              <w:rPr>
                <w:sz w:val="20"/>
                <w:szCs w:val="20"/>
              </w:rPr>
            </w:pPr>
            <w:r>
              <w:rPr>
                <w:sz w:val="20"/>
                <w:szCs w:val="20"/>
              </w:rPr>
              <w:t>USB (37 files)</w:t>
            </w:r>
          </w:p>
        </w:tc>
      </w:tr>
      <w:tr w:rsidR="00FC4F6D" w:rsidRPr="008D4C62" w:rsidTr="00A06B6C">
        <w:tc>
          <w:tcPr>
            <w:tcW w:w="4592" w:type="dxa"/>
          </w:tcPr>
          <w:p w:rsidR="00FC4F6D" w:rsidRPr="008D4C62" w:rsidRDefault="00747213" w:rsidP="003E1173">
            <w:pPr>
              <w:pStyle w:val="BodyText2"/>
              <w:ind w:left="180" w:hanging="180"/>
              <w:rPr>
                <w:sz w:val="20"/>
                <w:szCs w:val="20"/>
              </w:rPr>
            </w:pPr>
            <w:r>
              <w:rPr>
                <w:sz w:val="20"/>
                <w:szCs w:val="20"/>
              </w:rPr>
              <w:t>Expanded Faculty Roster</w:t>
            </w:r>
          </w:p>
        </w:tc>
        <w:tc>
          <w:tcPr>
            <w:tcW w:w="2024" w:type="dxa"/>
          </w:tcPr>
          <w:p w:rsidR="00FC4F6D" w:rsidRPr="008D4C62" w:rsidRDefault="00FC4F6D">
            <w:pPr>
              <w:pStyle w:val="BodyText2"/>
              <w:rPr>
                <w:sz w:val="20"/>
                <w:szCs w:val="20"/>
              </w:rPr>
            </w:pPr>
          </w:p>
        </w:tc>
        <w:tc>
          <w:tcPr>
            <w:tcW w:w="2024" w:type="dxa"/>
          </w:tcPr>
          <w:p w:rsidR="00FC4F6D" w:rsidRPr="008D4C62" w:rsidRDefault="00747213">
            <w:pPr>
              <w:pStyle w:val="BodyText2"/>
              <w:rPr>
                <w:sz w:val="20"/>
                <w:szCs w:val="20"/>
              </w:rPr>
            </w:pPr>
            <w:r>
              <w:rPr>
                <w:sz w:val="20"/>
                <w:szCs w:val="20"/>
              </w:rPr>
              <w:t>USB (10 files)</w:t>
            </w:r>
          </w:p>
        </w:tc>
      </w:tr>
      <w:tr w:rsidR="00FC4F6D" w:rsidRPr="008D4C62" w:rsidTr="00A06B6C">
        <w:tc>
          <w:tcPr>
            <w:tcW w:w="4592" w:type="dxa"/>
          </w:tcPr>
          <w:p w:rsidR="00FC4F6D" w:rsidRPr="008D4C62" w:rsidRDefault="00747213" w:rsidP="003E1173">
            <w:pPr>
              <w:pStyle w:val="BodyText2"/>
              <w:ind w:left="180" w:hanging="180"/>
              <w:rPr>
                <w:sz w:val="20"/>
                <w:szCs w:val="20"/>
              </w:rPr>
            </w:pPr>
            <w:r>
              <w:rPr>
                <w:sz w:val="20"/>
                <w:szCs w:val="20"/>
              </w:rPr>
              <w:t xml:space="preserve">Faculty </w:t>
            </w:r>
            <w:r w:rsidR="00A73ADA" w:rsidRPr="008D4C62">
              <w:rPr>
                <w:sz w:val="20"/>
                <w:szCs w:val="20"/>
              </w:rPr>
              <w:t xml:space="preserve">Meeting </w:t>
            </w:r>
            <w:r>
              <w:rPr>
                <w:sz w:val="20"/>
                <w:szCs w:val="20"/>
              </w:rPr>
              <w:t>Minutes</w:t>
            </w:r>
          </w:p>
        </w:tc>
        <w:tc>
          <w:tcPr>
            <w:tcW w:w="2024" w:type="dxa"/>
          </w:tcPr>
          <w:p w:rsidR="00FC4F6D" w:rsidRPr="008D4C62" w:rsidRDefault="00FC4F6D">
            <w:pPr>
              <w:pStyle w:val="BodyText2"/>
              <w:rPr>
                <w:sz w:val="20"/>
                <w:szCs w:val="20"/>
              </w:rPr>
            </w:pPr>
          </w:p>
        </w:tc>
        <w:tc>
          <w:tcPr>
            <w:tcW w:w="2024" w:type="dxa"/>
          </w:tcPr>
          <w:p w:rsidR="00FC4F6D" w:rsidRPr="008D4C62" w:rsidRDefault="00747213">
            <w:pPr>
              <w:pStyle w:val="BodyText2"/>
              <w:rPr>
                <w:sz w:val="20"/>
                <w:szCs w:val="20"/>
              </w:rPr>
            </w:pPr>
            <w:r>
              <w:rPr>
                <w:sz w:val="20"/>
                <w:szCs w:val="20"/>
              </w:rPr>
              <w:t>USB (126 files)</w:t>
            </w:r>
          </w:p>
        </w:tc>
      </w:tr>
    </w:tbl>
    <w:p w:rsidR="007D73C9" w:rsidRDefault="007D73C9">
      <w:pPr>
        <w:pStyle w:val="BodyText2"/>
      </w:pPr>
    </w:p>
    <w:p w:rsidR="001515F3" w:rsidRDefault="001515F3" w:rsidP="00CD5C13">
      <w:pPr>
        <w:pStyle w:val="Heading1"/>
      </w:pPr>
      <w:bookmarkStart w:id="3" w:name="_Toc450127201"/>
      <w:bookmarkStart w:id="4" w:name="_Toc469486041"/>
      <w:r>
        <w:t>Standard 1 – Mission, Goals, and Objectives</w:t>
      </w:r>
      <w:bookmarkEnd w:id="3"/>
      <w:bookmarkEnd w:id="4"/>
    </w:p>
    <w:p w:rsidR="001515F3" w:rsidRDefault="00934C8E">
      <w:r>
        <w:t>The Team made no recommendation regarding Standard 1.</w:t>
      </w:r>
    </w:p>
    <w:p w:rsidR="00357316" w:rsidRPr="00637AA5" w:rsidRDefault="00357316"/>
    <w:p w:rsidR="00357316" w:rsidRPr="00637AA5" w:rsidRDefault="00616C4D">
      <w:r w:rsidRPr="00637AA5">
        <w:t xml:space="preserve">In response to the Team </w:t>
      </w:r>
      <w:r w:rsidR="00736B10" w:rsidRPr="00637AA5">
        <w:t>s</w:t>
      </w:r>
      <w:r w:rsidRPr="00637AA5">
        <w:t>uggestion (Standard 1, EE1)</w:t>
      </w:r>
      <w:r w:rsidR="00CF0AB3" w:rsidRPr="00637AA5">
        <w:t xml:space="preserve"> that the Board schedule periodic reviews of the Mission Statement</w:t>
      </w:r>
      <w:r w:rsidRPr="00637AA5">
        <w:t>, t</w:t>
      </w:r>
      <w:r w:rsidR="00357316" w:rsidRPr="00637AA5">
        <w:t xml:space="preserve">he Assessment </w:t>
      </w:r>
      <w:r w:rsidRPr="00637AA5">
        <w:t>P</w:t>
      </w:r>
      <w:r w:rsidR="00357316" w:rsidRPr="00637AA5">
        <w:t>lan</w:t>
      </w:r>
      <w:r w:rsidR="00FD7C11" w:rsidRPr="00637AA5">
        <w:t>s</w:t>
      </w:r>
      <w:r w:rsidR="00357316" w:rsidRPr="00637AA5">
        <w:t xml:space="preserve"> </w:t>
      </w:r>
      <w:r w:rsidR="00CF0AB3" w:rsidRPr="00637AA5">
        <w:t>(2012</w:t>
      </w:r>
      <w:r w:rsidR="00FD7C11" w:rsidRPr="00637AA5">
        <w:t>, 2016</w:t>
      </w:r>
      <w:r w:rsidR="00CF0AB3" w:rsidRPr="00637AA5">
        <w:t xml:space="preserve">) </w:t>
      </w:r>
      <w:r w:rsidRPr="00637AA5">
        <w:t>scheduled</w:t>
      </w:r>
      <w:r w:rsidR="00357316" w:rsidRPr="00637AA5">
        <w:t xml:space="preserve"> these periodic reviews</w:t>
      </w:r>
      <w:r w:rsidR="00CF0AB3" w:rsidRPr="00637AA5">
        <w:t>.  T</w:t>
      </w:r>
      <w:r w:rsidRPr="00637AA5">
        <w:t xml:space="preserve">he </w:t>
      </w:r>
      <w:r w:rsidR="00357316" w:rsidRPr="00637AA5">
        <w:t xml:space="preserve">Board of Directors and </w:t>
      </w:r>
      <w:r w:rsidRPr="00637AA5">
        <w:t xml:space="preserve">the </w:t>
      </w:r>
      <w:r w:rsidR="00357316" w:rsidRPr="00637AA5">
        <w:t>Faculty completed this action</w:t>
      </w:r>
      <w:r w:rsidRPr="00637AA5">
        <w:t xml:space="preserve"> in 2015</w:t>
      </w:r>
      <w:r w:rsidR="00357316" w:rsidRPr="00637AA5">
        <w:t>.</w:t>
      </w:r>
    </w:p>
    <w:p w:rsidR="001515F3" w:rsidRPr="00637AA5" w:rsidRDefault="001515F3"/>
    <w:p w:rsidR="00CD5C13" w:rsidRDefault="00CD5C13" w:rsidP="00CD5C13">
      <w:pPr>
        <w:pStyle w:val="Heading1"/>
      </w:pPr>
      <w:bookmarkStart w:id="5" w:name="_Toc469486042"/>
      <w:r>
        <w:t xml:space="preserve">Standard 2 – </w:t>
      </w:r>
      <w:r w:rsidRPr="00CD5C13">
        <w:t>Student Learning, Institutional Effectiveness, and Planning</w:t>
      </w:r>
      <w:bookmarkEnd w:id="5"/>
    </w:p>
    <w:p w:rsidR="001515F3" w:rsidRDefault="001515F3" w:rsidP="001B10EB">
      <w:pPr>
        <w:pStyle w:val="Heading2"/>
      </w:pPr>
      <w:bookmarkStart w:id="6" w:name="_Toc450127210"/>
      <w:bookmarkStart w:id="7" w:name="_Toc469486043"/>
      <w:r>
        <w:t>Standard 2</w:t>
      </w:r>
      <w:r w:rsidR="00CD5C13">
        <w:t>A</w:t>
      </w:r>
      <w:r>
        <w:t xml:space="preserve"> – </w:t>
      </w:r>
      <w:r w:rsidR="00CD5C13">
        <w:t xml:space="preserve">Assessment of </w:t>
      </w:r>
      <w:r>
        <w:t>Student Learning</w:t>
      </w:r>
      <w:r w:rsidR="00CD5C13">
        <w:t xml:space="preserve"> </w:t>
      </w:r>
      <w:r>
        <w:t>and Planning</w:t>
      </w:r>
      <w:bookmarkEnd w:id="6"/>
      <w:bookmarkEnd w:id="7"/>
    </w:p>
    <w:p w:rsidR="009D3825" w:rsidRPr="009D3825" w:rsidRDefault="007E6074" w:rsidP="009D3825">
      <w:pPr>
        <w:ind w:left="720"/>
        <w:rPr>
          <w:rFonts w:ascii="Arial" w:hAnsi="Arial"/>
          <w:b/>
          <w:i/>
          <w:color w:val="0000FF"/>
          <w:sz w:val="16"/>
        </w:rPr>
      </w:pPr>
      <w:r>
        <w:rPr>
          <w:rFonts w:ascii="Arial" w:hAnsi="Arial"/>
          <w:b/>
          <w:i/>
          <w:color w:val="0000FF"/>
          <w:sz w:val="16"/>
        </w:rPr>
        <w:t>Recommendation</w:t>
      </w:r>
      <w:r w:rsidR="009D3825" w:rsidRPr="009D3825">
        <w:rPr>
          <w:rFonts w:ascii="Arial" w:hAnsi="Arial"/>
          <w:b/>
          <w:i/>
          <w:color w:val="0000FF"/>
          <w:sz w:val="16"/>
        </w:rPr>
        <w:t>:</w:t>
      </w:r>
    </w:p>
    <w:p w:rsidR="009D3825" w:rsidRPr="009D3825" w:rsidRDefault="009D3825" w:rsidP="009D3825">
      <w:pPr>
        <w:ind w:left="1080" w:hanging="360"/>
        <w:rPr>
          <w:rFonts w:ascii="Arial" w:hAnsi="Arial"/>
          <w:color w:val="0000FF"/>
          <w:sz w:val="16"/>
        </w:rPr>
      </w:pPr>
      <w:r w:rsidRPr="009D3825">
        <w:rPr>
          <w:rFonts w:ascii="Arial" w:hAnsi="Arial"/>
          <w:color w:val="0000FF"/>
          <w:sz w:val="16"/>
        </w:rPr>
        <w:t xml:space="preserve">1) The team recommends </w:t>
      </w:r>
      <w:r w:rsidR="007E6074" w:rsidRPr="007E6074">
        <w:rPr>
          <w:rFonts w:ascii="Arial" w:hAnsi="Arial"/>
          <w:color w:val="0000FF"/>
          <w:sz w:val="16"/>
        </w:rPr>
        <w:t>that the Institution utilize multiple means of measurement(s) to validate expected learning outcomes</w:t>
      </w:r>
    </w:p>
    <w:p w:rsidR="009D3825" w:rsidRPr="009D3825" w:rsidRDefault="009D3825" w:rsidP="009D3825">
      <w:pPr>
        <w:ind w:left="1080" w:hanging="360"/>
        <w:rPr>
          <w:rFonts w:ascii="Arial" w:hAnsi="Arial"/>
          <w:color w:val="0000FF"/>
          <w:sz w:val="16"/>
        </w:rPr>
      </w:pPr>
    </w:p>
    <w:p w:rsidR="009D3825" w:rsidRPr="009D3825" w:rsidRDefault="009D3825" w:rsidP="007E6074">
      <w:pPr>
        <w:ind w:left="1080" w:hanging="360"/>
        <w:rPr>
          <w:rFonts w:ascii="Arial" w:hAnsi="Arial"/>
          <w:color w:val="0000FF"/>
          <w:sz w:val="16"/>
        </w:rPr>
      </w:pPr>
      <w:r w:rsidRPr="009D3825">
        <w:rPr>
          <w:rFonts w:ascii="Arial" w:hAnsi="Arial"/>
          <w:color w:val="0000FF"/>
          <w:sz w:val="16"/>
        </w:rPr>
        <w:t>EE</w:t>
      </w:r>
      <w:r w:rsidR="007E6074" w:rsidRPr="007E6074">
        <w:rPr>
          <w:rFonts w:ascii="Arial" w:hAnsi="Arial"/>
          <w:color w:val="0000FF"/>
          <w:sz w:val="16"/>
        </w:rPr>
        <w:t>3</w:t>
      </w:r>
      <w:r w:rsidRPr="009D3825">
        <w:rPr>
          <w:rFonts w:ascii="Arial" w:hAnsi="Arial"/>
          <w:color w:val="0000FF"/>
          <w:sz w:val="16"/>
        </w:rPr>
        <w:t>.</w:t>
      </w:r>
      <w:r w:rsidR="007E6074" w:rsidRPr="007E6074">
        <w:t xml:space="preserve"> </w:t>
      </w:r>
      <w:r w:rsidR="007E6074" w:rsidRPr="007E6074">
        <w:rPr>
          <w:rFonts w:ascii="Arial" w:hAnsi="Arial"/>
          <w:color w:val="0000FF"/>
          <w:sz w:val="16"/>
        </w:rPr>
        <w:t>A written plan of ongoing outcomes assessment that articulates multiple means to validate expected learning outcomes and that is subjected to a periodic review process.</w:t>
      </w:r>
    </w:p>
    <w:p w:rsidR="009D3825" w:rsidRPr="009D3825" w:rsidRDefault="009D3825" w:rsidP="009D3825">
      <w:pPr>
        <w:ind w:left="720"/>
        <w:rPr>
          <w:rFonts w:ascii="Arial" w:hAnsi="Arial"/>
          <w:color w:val="0000FF"/>
          <w:sz w:val="16"/>
        </w:rPr>
      </w:pPr>
    </w:p>
    <w:p w:rsidR="00E07D46" w:rsidRPr="00C02E54" w:rsidRDefault="001E1525">
      <w:r w:rsidRPr="00C02E54">
        <w:t>The Assessment Plan (2016) continues to guide the evaluation of student learning</w:t>
      </w:r>
      <w:r w:rsidR="001C5D78" w:rsidRPr="00C02E54">
        <w:t>,</w:t>
      </w:r>
      <w:r w:rsidRPr="00C02E54">
        <w:t xml:space="preserve"> which in turn reflects on instructional effectiveness.</w:t>
      </w:r>
    </w:p>
    <w:p w:rsidR="001E1525" w:rsidRPr="00C02E54" w:rsidRDefault="001E1525"/>
    <w:p w:rsidR="001C5D78" w:rsidRPr="00C02E54" w:rsidRDefault="001C5D78" w:rsidP="001C5D78">
      <w:r w:rsidRPr="00C02E54">
        <w:t xml:space="preserve">On May 31, 2016, the Faculty reviewed data from the Graduates’ Survey administered this spring and concluded that questions regarding worldview appear to be positively consistent with the Institutional Goals.  Although this is a small sampling, the data indicate that graduates hold </w:t>
      </w:r>
      <w:r w:rsidR="00546B49" w:rsidRPr="00C02E54">
        <w:t>the</w:t>
      </w:r>
      <w:r w:rsidRPr="00C02E54">
        <w:t xml:space="preserve"> worldview which PVBI strives to integrate; and the Faculty </w:t>
      </w:r>
      <w:proofErr w:type="gramStart"/>
      <w:r w:rsidRPr="00C02E54">
        <w:t>were</w:t>
      </w:r>
      <w:proofErr w:type="gramEnd"/>
      <w:r w:rsidRPr="00C02E54">
        <w:t xml:space="preserve"> satisfied with these responses.</w:t>
      </w:r>
    </w:p>
    <w:p w:rsidR="001C5D78" w:rsidRPr="00C02E54" w:rsidRDefault="001C5D78" w:rsidP="001C5D78"/>
    <w:p w:rsidR="002E2645" w:rsidRPr="00C02E54" w:rsidRDefault="000613E7">
      <w:r w:rsidRPr="00C02E54">
        <w:t xml:space="preserve">On </w:t>
      </w:r>
      <w:r w:rsidR="002E2645" w:rsidRPr="00C02E54">
        <w:t xml:space="preserve">June 1, 2016, the </w:t>
      </w:r>
      <w:r w:rsidR="00E07D46" w:rsidRPr="00C02E54">
        <w:t xml:space="preserve">Faculty evaluated papers from </w:t>
      </w:r>
      <w:r w:rsidR="00546B49" w:rsidRPr="00C02E54">
        <w:t xml:space="preserve">Introduction to </w:t>
      </w:r>
      <w:r w:rsidR="00E07D46" w:rsidRPr="00C02E54">
        <w:t xml:space="preserve">Philosophy class </w:t>
      </w:r>
      <w:r w:rsidR="00546B49" w:rsidRPr="00C02E54">
        <w:t>with the purpose of</w:t>
      </w:r>
      <w:r w:rsidR="00E07D46" w:rsidRPr="00C02E54">
        <w:t xml:space="preserve"> </w:t>
      </w:r>
      <w:r w:rsidR="00546B49" w:rsidRPr="00C02E54">
        <w:t>evaluating</w:t>
      </w:r>
      <w:r w:rsidR="002E2645" w:rsidRPr="00C02E54">
        <w:t xml:space="preserve"> composition skills and the degree to which students’ </w:t>
      </w:r>
      <w:r w:rsidR="00E07D46" w:rsidRPr="00C02E54">
        <w:t>worldview</w:t>
      </w:r>
      <w:r w:rsidR="002E2645" w:rsidRPr="00C02E54">
        <w:t>s are Christian.</w:t>
      </w:r>
      <w:r w:rsidR="00E07D46" w:rsidRPr="00C02E54">
        <w:t xml:space="preserve"> </w:t>
      </w:r>
      <w:r w:rsidR="002E2645" w:rsidRPr="00C02E54">
        <w:t xml:space="preserve"> The Faculty agreed that skills learned in English Composition I and II</w:t>
      </w:r>
      <w:r w:rsidR="00C5181F" w:rsidRPr="00C02E54">
        <w:t xml:space="preserve"> are not being transferred to students’ writing in other classes</w:t>
      </w:r>
      <w:r w:rsidR="00546B49" w:rsidRPr="00C02E54">
        <w:t>.</w:t>
      </w:r>
      <w:r w:rsidR="00C5181F" w:rsidRPr="00C02E54">
        <w:t xml:space="preserve"> </w:t>
      </w:r>
      <w:r w:rsidR="00546B49" w:rsidRPr="00C02E54">
        <w:t xml:space="preserve">They further resolved </w:t>
      </w:r>
      <w:r w:rsidR="00C5181F" w:rsidRPr="00C02E54">
        <w:t xml:space="preserve">that faculty members be more alert to compositional matters in grading and move toward more specificity in grading. Instructors are to include line items for compositional assessment within the grade structure.  A training session in the use of </w:t>
      </w:r>
      <w:r w:rsidR="00F24F0A" w:rsidRPr="00C02E54">
        <w:t xml:space="preserve">grading </w:t>
      </w:r>
      <w:r w:rsidR="00C5181F" w:rsidRPr="00C02E54">
        <w:t>rubrics is planned for a future faculty meeting.  Faculty concluded that, generally speaking, all of the papers indicated a Biblical worldview</w:t>
      </w:r>
    </w:p>
    <w:p w:rsidR="002E2645" w:rsidRPr="00C02E54" w:rsidRDefault="002E2645"/>
    <w:p w:rsidR="00400447" w:rsidRPr="00C02E54" w:rsidRDefault="00400447">
      <w:r w:rsidRPr="00C02E54">
        <w:t>Student Course Evaluations are collected each semester for each class, and faculty members respond to the Academic Dean in writing how they plan to adjust their instruction as a result of that feedback</w:t>
      </w:r>
      <w:r w:rsidR="00F24F0A" w:rsidRPr="00C02E54">
        <w:t>.  F</w:t>
      </w:r>
      <w:r w:rsidRPr="00C02E54">
        <w:t>aculty members may also give explanations for their strategies if they decide not to make an adjustment.</w:t>
      </w:r>
      <w:r w:rsidR="001C5D78" w:rsidRPr="00C02E54">
        <w:t xml:space="preserve">  </w:t>
      </w:r>
      <w:r w:rsidR="009554E3" w:rsidRPr="00C02E54">
        <w:t>In October 2016, t</w:t>
      </w:r>
      <w:r w:rsidR="00F24F0A" w:rsidRPr="00C02E54">
        <w:t>he data and the responses from the previous academic year</w:t>
      </w:r>
      <w:r w:rsidR="001C5D78" w:rsidRPr="00C02E54">
        <w:t xml:space="preserve"> were made available to the </w:t>
      </w:r>
      <w:r w:rsidR="009554E3" w:rsidRPr="00C02E54">
        <w:t xml:space="preserve">appropriate </w:t>
      </w:r>
      <w:r w:rsidR="001C5D78" w:rsidRPr="00C02E54">
        <w:t>Team Members.</w:t>
      </w:r>
    </w:p>
    <w:p w:rsidR="009A4F0F" w:rsidRPr="00C02E54" w:rsidRDefault="009A4F0F"/>
    <w:p w:rsidR="005A6EF9" w:rsidRPr="001F5F8A" w:rsidRDefault="005A6EF9" w:rsidP="005A6EF9">
      <w:r w:rsidRPr="001F5F8A">
        <w:lastRenderedPageBreak/>
        <w:t xml:space="preserve">The Coordinator of Institutional Effectiveness has continued to research various Employer Surveys including the Noel-Levitz Employer Satisfaction Survey and the cooperative </w:t>
      </w:r>
      <w:r w:rsidR="00A60744" w:rsidRPr="001F5F8A">
        <w:t xml:space="preserve">effort </w:t>
      </w:r>
      <w:r w:rsidRPr="001F5F8A">
        <w:t>with G</w:t>
      </w:r>
      <w:r w:rsidR="00453DEF" w:rsidRPr="001F5F8A">
        <w:t xml:space="preserve">od’s </w:t>
      </w:r>
      <w:r w:rsidRPr="001F5F8A">
        <w:t>B</w:t>
      </w:r>
      <w:r w:rsidR="00453DEF" w:rsidRPr="001F5F8A">
        <w:t xml:space="preserve">ible </w:t>
      </w:r>
      <w:r w:rsidRPr="001F5F8A">
        <w:t>S</w:t>
      </w:r>
      <w:r w:rsidR="00453DEF" w:rsidRPr="001F5F8A">
        <w:t xml:space="preserve">chool </w:t>
      </w:r>
      <w:r w:rsidRPr="001F5F8A">
        <w:t xml:space="preserve">and </w:t>
      </w:r>
      <w:r w:rsidR="00453DEF" w:rsidRPr="001F5F8A">
        <w:t xml:space="preserve">four </w:t>
      </w:r>
      <w:r w:rsidRPr="001F5F8A">
        <w:t>other</w:t>
      </w:r>
      <w:r w:rsidR="00453DEF" w:rsidRPr="001F5F8A">
        <w:t xml:space="preserve"> college</w:t>
      </w:r>
      <w:r w:rsidRPr="001F5F8A">
        <w:t>s</w:t>
      </w:r>
      <w:r w:rsidR="00A60744" w:rsidRPr="001F5F8A">
        <w:t xml:space="preserve"> that was already </w:t>
      </w:r>
      <w:r w:rsidR="00453DEF" w:rsidRPr="001F5F8A">
        <w:t xml:space="preserve">successful </w:t>
      </w:r>
      <w:r w:rsidR="00A60744" w:rsidRPr="001F5F8A">
        <w:t>with the Graduates Survey and the New Student Survey.</w:t>
      </w:r>
      <w:r w:rsidRPr="001F5F8A">
        <w:t xml:space="preserve">  </w:t>
      </w:r>
      <w:r w:rsidR="00A60744" w:rsidRPr="001F5F8A">
        <w:t xml:space="preserve">Supervisors of internships and student teaching </w:t>
      </w:r>
      <w:r w:rsidR="008018FB" w:rsidRPr="001F5F8A">
        <w:t xml:space="preserve">are </w:t>
      </w:r>
      <w:r w:rsidRPr="001F5F8A">
        <w:t xml:space="preserve">already </w:t>
      </w:r>
      <w:r w:rsidR="00A60744" w:rsidRPr="001F5F8A">
        <w:t>comp</w:t>
      </w:r>
      <w:r w:rsidR="008018FB" w:rsidRPr="001F5F8A">
        <w:t>leting</w:t>
      </w:r>
      <w:r w:rsidR="00A60744" w:rsidRPr="001F5F8A">
        <w:t xml:space="preserve"> </w:t>
      </w:r>
      <w:r w:rsidRPr="001F5F8A">
        <w:t>evaluation forms</w:t>
      </w:r>
      <w:r w:rsidR="008018FB" w:rsidRPr="001F5F8A">
        <w:t xml:space="preserve"> of the students’ performance; these</w:t>
      </w:r>
      <w:r w:rsidR="00A60744" w:rsidRPr="001F5F8A">
        <w:t xml:space="preserve"> will be integrated into the assessment process</w:t>
      </w:r>
      <w:r w:rsidRPr="001F5F8A">
        <w:t xml:space="preserve">. </w:t>
      </w:r>
    </w:p>
    <w:p w:rsidR="00B16DE6" w:rsidRPr="001F5F8A" w:rsidRDefault="00B16DE6" w:rsidP="005A6EF9"/>
    <w:p w:rsidR="00B16DE6" w:rsidRPr="001F5F8A" w:rsidRDefault="00B16DE6" w:rsidP="005A6EF9">
      <w:r w:rsidRPr="001F5F8A">
        <w:t>The Assessment process continues to mature</w:t>
      </w:r>
      <w:r w:rsidR="00B30153" w:rsidRPr="001F5F8A">
        <w:t>.</w:t>
      </w:r>
    </w:p>
    <w:p w:rsidR="005A6EF9" w:rsidRPr="001F5F8A" w:rsidRDefault="005A6EF9" w:rsidP="005A6EF9"/>
    <w:p w:rsidR="00CD5C13" w:rsidRDefault="00CD5C13" w:rsidP="00CD5C13">
      <w:pPr>
        <w:pStyle w:val="Heading2"/>
      </w:pPr>
      <w:bookmarkStart w:id="8" w:name="_Toc469486044"/>
      <w:r>
        <w:t>Standard 2B –</w:t>
      </w:r>
      <w:r w:rsidR="00400447">
        <w:t xml:space="preserve"> Assessment of</w:t>
      </w:r>
      <w:r>
        <w:t xml:space="preserve"> Institutional Effectiveness and Planning</w:t>
      </w:r>
      <w:bookmarkEnd w:id="8"/>
    </w:p>
    <w:p w:rsidR="007E6074" w:rsidRPr="009D3825" w:rsidRDefault="007E6074" w:rsidP="007E6074">
      <w:pPr>
        <w:ind w:left="720"/>
        <w:rPr>
          <w:rFonts w:ascii="Arial" w:hAnsi="Arial"/>
          <w:b/>
          <w:i/>
          <w:color w:val="0000FF"/>
          <w:sz w:val="16"/>
        </w:rPr>
      </w:pPr>
      <w:r>
        <w:rPr>
          <w:rFonts w:ascii="Arial" w:hAnsi="Arial"/>
          <w:b/>
          <w:i/>
          <w:color w:val="0000FF"/>
          <w:sz w:val="16"/>
        </w:rPr>
        <w:t>Recommendation</w:t>
      </w:r>
      <w:r w:rsidRPr="009D3825">
        <w:rPr>
          <w:rFonts w:ascii="Arial" w:hAnsi="Arial"/>
          <w:b/>
          <w:i/>
          <w:color w:val="0000FF"/>
          <w:sz w:val="16"/>
        </w:rPr>
        <w:t>:</w:t>
      </w:r>
    </w:p>
    <w:p w:rsidR="007E6074" w:rsidRPr="009D3825" w:rsidRDefault="007E6074" w:rsidP="007E6074">
      <w:pPr>
        <w:ind w:left="1080" w:hanging="360"/>
        <w:rPr>
          <w:rFonts w:ascii="Arial" w:hAnsi="Arial"/>
          <w:color w:val="0000FF"/>
          <w:sz w:val="16"/>
        </w:rPr>
      </w:pPr>
      <w:r w:rsidRPr="009D3825">
        <w:rPr>
          <w:rFonts w:ascii="Arial" w:hAnsi="Arial"/>
          <w:color w:val="0000FF"/>
          <w:sz w:val="16"/>
        </w:rPr>
        <w:t xml:space="preserve">1) </w:t>
      </w:r>
      <w:r w:rsidR="00D55314" w:rsidRPr="001F5F8A">
        <w:rPr>
          <w:rFonts w:ascii="Arial" w:hAnsi="Arial"/>
          <w:color w:val="0000FF"/>
          <w:sz w:val="16"/>
        </w:rPr>
        <w:t>Because the plan currently lacks full implementation,</w:t>
      </w:r>
      <w:r w:rsidR="00D55314">
        <w:rPr>
          <w:rFonts w:ascii="Arial" w:hAnsi="Arial"/>
          <w:color w:val="0000FF"/>
          <w:sz w:val="16"/>
        </w:rPr>
        <w:t xml:space="preserve"> t</w:t>
      </w:r>
      <w:r w:rsidRPr="009D3825">
        <w:rPr>
          <w:rFonts w:ascii="Arial" w:hAnsi="Arial"/>
          <w:color w:val="0000FF"/>
          <w:sz w:val="16"/>
        </w:rPr>
        <w:t xml:space="preserve">he team recommends </w:t>
      </w:r>
      <w:r w:rsidRPr="007E6074">
        <w:rPr>
          <w:rFonts w:ascii="Arial" w:hAnsi="Arial"/>
          <w:color w:val="0000FF"/>
          <w:sz w:val="16"/>
        </w:rPr>
        <w:t>that the Institution fully implement and analyze assessment data for the use of the results by appropriate constituencies for the purpose of improvement</w:t>
      </w:r>
      <w:r>
        <w:rPr>
          <w:rFonts w:ascii="Arial" w:hAnsi="Arial"/>
          <w:color w:val="0000FF"/>
          <w:sz w:val="16"/>
        </w:rPr>
        <w:t>.</w:t>
      </w:r>
    </w:p>
    <w:p w:rsidR="007E6074" w:rsidRPr="009D3825" w:rsidRDefault="007E6074" w:rsidP="007E6074">
      <w:pPr>
        <w:ind w:left="1080" w:hanging="360"/>
        <w:rPr>
          <w:rFonts w:ascii="Arial" w:hAnsi="Arial"/>
          <w:color w:val="0000FF"/>
          <w:sz w:val="16"/>
        </w:rPr>
      </w:pPr>
    </w:p>
    <w:p w:rsidR="006563E6" w:rsidRPr="006563E6" w:rsidRDefault="007E6074" w:rsidP="006563E6">
      <w:pPr>
        <w:ind w:left="1080" w:hanging="360"/>
        <w:rPr>
          <w:rFonts w:ascii="Arial" w:hAnsi="Arial"/>
          <w:color w:val="0000FF"/>
          <w:sz w:val="16"/>
        </w:rPr>
      </w:pPr>
      <w:r w:rsidRPr="009D3825">
        <w:rPr>
          <w:rFonts w:ascii="Arial" w:hAnsi="Arial"/>
          <w:color w:val="0000FF"/>
          <w:sz w:val="16"/>
        </w:rPr>
        <w:t>EE</w:t>
      </w:r>
      <w:r w:rsidR="006563E6">
        <w:rPr>
          <w:rFonts w:ascii="Arial" w:hAnsi="Arial"/>
          <w:color w:val="0000FF"/>
          <w:sz w:val="16"/>
        </w:rPr>
        <w:t>2</w:t>
      </w:r>
      <w:r w:rsidRPr="009D3825">
        <w:rPr>
          <w:rFonts w:ascii="Arial" w:hAnsi="Arial"/>
          <w:color w:val="0000FF"/>
          <w:sz w:val="16"/>
        </w:rPr>
        <w:t>.</w:t>
      </w:r>
      <w:r w:rsidRPr="007E6074">
        <w:t xml:space="preserve"> </w:t>
      </w:r>
      <w:proofErr w:type="gramStart"/>
      <w:r w:rsidR="006563E6" w:rsidRPr="006563E6">
        <w:rPr>
          <w:rFonts w:ascii="Arial" w:hAnsi="Arial"/>
          <w:color w:val="0000FF"/>
          <w:sz w:val="16"/>
        </w:rPr>
        <w:t>Meaningful analysis of assessment data and use of results by appropriate constituencies for the purpose of improvement.</w:t>
      </w:r>
      <w:proofErr w:type="gramEnd"/>
    </w:p>
    <w:p w:rsidR="007E6074" w:rsidRPr="009D3825" w:rsidRDefault="006563E6" w:rsidP="006563E6">
      <w:pPr>
        <w:ind w:left="1080" w:hanging="360"/>
        <w:rPr>
          <w:rFonts w:ascii="Arial" w:hAnsi="Arial"/>
          <w:color w:val="0000FF"/>
          <w:sz w:val="16"/>
        </w:rPr>
      </w:pPr>
      <w:r>
        <w:rPr>
          <w:rFonts w:ascii="Arial" w:hAnsi="Arial"/>
          <w:color w:val="0000FF"/>
          <w:sz w:val="16"/>
        </w:rPr>
        <w:t>EE</w:t>
      </w:r>
      <w:r w:rsidRPr="006563E6">
        <w:rPr>
          <w:rFonts w:ascii="Arial" w:hAnsi="Arial"/>
          <w:color w:val="0000FF"/>
          <w:sz w:val="16"/>
        </w:rPr>
        <w:t>3. Substantial documentation issuing from its assessment processes that the institution is effective in fulfilling its mission and achieving its goals and objectives</w:t>
      </w:r>
      <w:r w:rsidR="007E6074" w:rsidRPr="007E6074">
        <w:rPr>
          <w:rFonts w:ascii="Arial" w:hAnsi="Arial"/>
          <w:color w:val="0000FF"/>
          <w:sz w:val="16"/>
        </w:rPr>
        <w:t>.</w:t>
      </w:r>
    </w:p>
    <w:p w:rsidR="007E6074" w:rsidRPr="009D3825" w:rsidRDefault="007E6074" w:rsidP="007E6074">
      <w:pPr>
        <w:ind w:left="720"/>
        <w:rPr>
          <w:rFonts w:ascii="Arial" w:hAnsi="Arial"/>
          <w:color w:val="0000FF"/>
          <w:sz w:val="16"/>
        </w:rPr>
      </w:pPr>
    </w:p>
    <w:p w:rsidR="00D55314" w:rsidRPr="001F5F8A" w:rsidRDefault="00B30153" w:rsidP="00D55314">
      <w:r w:rsidRPr="001F5F8A">
        <w:t>PVBI is expanding the</w:t>
      </w:r>
      <w:r w:rsidR="00790B81" w:rsidRPr="001F5F8A">
        <w:t xml:space="preserve"> use of </w:t>
      </w:r>
      <w:r w:rsidR="00B91BAC" w:rsidRPr="001F5F8A">
        <w:t>Nichols and Nichols</w:t>
      </w:r>
      <w:r w:rsidRPr="001F5F8A">
        <w:t xml:space="preserve"> (2005)</w:t>
      </w:r>
      <w:r w:rsidR="00B91BAC" w:rsidRPr="001F5F8A">
        <w:t xml:space="preserve"> </w:t>
      </w:r>
      <w:r w:rsidR="00790B81" w:rsidRPr="001F5F8A">
        <w:t>5-column charts</w:t>
      </w:r>
      <w:r w:rsidR="001C4A61" w:rsidRPr="001F5F8A">
        <w:t xml:space="preserve"> for all</w:t>
      </w:r>
      <w:r w:rsidR="00907364" w:rsidRPr="001F5F8A">
        <w:t xml:space="preserve"> Administrative and Educational Support Units (AES)</w:t>
      </w:r>
      <w:r w:rsidR="00D55314" w:rsidRPr="001F5F8A">
        <w:t>.</w:t>
      </w:r>
      <w:r w:rsidR="001C4A61" w:rsidRPr="001F5F8A">
        <w:t xml:space="preserve">  As the Team Report mentioned, implementation of the Assessment Plan spreads out through three phases.</w:t>
      </w:r>
      <w:r w:rsidR="0034340A" w:rsidRPr="001F5F8A">
        <w:t xml:space="preserve"> </w:t>
      </w:r>
      <w:r w:rsidR="001C4A61" w:rsidRPr="001F5F8A">
        <w:t xml:space="preserve"> Appendix A displays the full listing of</w:t>
      </w:r>
      <w:r w:rsidR="00907364" w:rsidRPr="001F5F8A">
        <w:t xml:space="preserve"> AES units color-coded according to level of completion</w:t>
      </w:r>
      <w:r w:rsidR="001C4A61" w:rsidRPr="001F5F8A">
        <w:t>.</w:t>
      </w:r>
    </w:p>
    <w:p w:rsidR="00D55314" w:rsidRPr="001F5F8A" w:rsidRDefault="00D55314" w:rsidP="00D55314"/>
    <w:tbl>
      <w:tblPr>
        <w:tblStyle w:val="TableGrid"/>
        <w:tblW w:w="0" w:type="auto"/>
        <w:tblLook w:val="04A0" w:firstRow="1" w:lastRow="0" w:firstColumn="1" w:lastColumn="0" w:noHBand="0" w:noVBand="1"/>
      </w:tblPr>
      <w:tblGrid>
        <w:gridCol w:w="2268"/>
        <w:gridCol w:w="1170"/>
        <w:gridCol w:w="5418"/>
      </w:tblGrid>
      <w:tr w:rsidR="0025547C" w:rsidRPr="001F5F8A" w:rsidTr="00DD6257">
        <w:tc>
          <w:tcPr>
            <w:tcW w:w="2268" w:type="dxa"/>
          </w:tcPr>
          <w:p w:rsidR="0025547C" w:rsidRPr="001F5F8A" w:rsidRDefault="0025547C" w:rsidP="00FB07C9">
            <w:pPr>
              <w:ind w:left="180" w:hanging="180"/>
              <w:rPr>
                <w:sz w:val="20"/>
                <w:szCs w:val="20"/>
              </w:rPr>
            </w:pPr>
            <w:r w:rsidRPr="001F5F8A">
              <w:rPr>
                <w:sz w:val="20"/>
                <w:szCs w:val="20"/>
              </w:rPr>
              <w:t>Phase 1</w:t>
            </w:r>
            <w:r w:rsidR="00FB07C9" w:rsidRPr="001F5F8A">
              <w:rPr>
                <w:sz w:val="20"/>
                <w:szCs w:val="20"/>
              </w:rPr>
              <w:br/>
            </w:r>
            <w:r w:rsidRPr="001F5F8A">
              <w:rPr>
                <w:sz w:val="20"/>
                <w:szCs w:val="20"/>
              </w:rPr>
              <w:t>Introduction</w:t>
            </w:r>
          </w:p>
        </w:tc>
        <w:tc>
          <w:tcPr>
            <w:tcW w:w="1170" w:type="dxa"/>
          </w:tcPr>
          <w:p w:rsidR="0025547C" w:rsidRPr="001F5F8A" w:rsidRDefault="0025547C" w:rsidP="00D55314">
            <w:pPr>
              <w:rPr>
                <w:sz w:val="20"/>
                <w:szCs w:val="20"/>
              </w:rPr>
            </w:pPr>
            <w:r w:rsidRPr="001F5F8A">
              <w:rPr>
                <w:sz w:val="20"/>
                <w:szCs w:val="20"/>
              </w:rPr>
              <w:t>2015-2016</w:t>
            </w:r>
          </w:p>
        </w:tc>
        <w:tc>
          <w:tcPr>
            <w:tcW w:w="5418" w:type="dxa"/>
          </w:tcPr>
          <w:p w:rsidR="0025547C" w:rsidRPr="001F5F8A" w:rsidRDefault="0025547C" w:rsidP="005B155C">
            <w:pPr>
              <w:ind w:left="162" w:hanging="162"/>
              <w:rPr>
                <w:sz w:val="20"/>
                <w:szCs w:val="20"/>
              </w:rPr>
            </w:pPr>
            <w:r w:rsidRPr="001F5F8A">
              <w:rPr>
                <w:sz w:val="20"/>
                <w:szCs w:val="20"/>
              </w:rPr>
              <w:t>Completed</w:t>
            </w:r>
            <w:r w:rsidRPr="001F5F8A">
              <w:rPr>
                <w:sz w:val="20"/>
                <w:szCs w:val="20"/>
              </w:rPr>
              <w:br/>
              <w:t xml:space="preserve">This included </w:t>
            </w:r>
            <w:r w:rsidR="005B155C" w:rsidRPr="001F5F8A">
              <w:rPr>
                <w:sz w:val="20"/>
                <w:szCs w:val="20"/>
              </w:rPr>
              <w:t xml:space="preserve">1) selecting </w:t>
            </w:r>
            <w:r w:rsidRPr="001F5F8A">
              <w:rPr>
                <w:sz w:val="20"/>
                <w:szCs w:val="20"/>
              </w:rPr>
              <w:t>the</w:t>
            </w:r>
            <w:r w:rsidR="0034772B" w:rsidRPr="001F5F8A">
              <w:rPr>
                <w:sz w:val="20"/>
                <w:szCs w:val="20"/>
              </w:rPr>
              <w:t xml:space="preserve"> most important </w:t>
            </w:r>
            <w:r w:rsidR="005B155C" w:rsidRPr="001F5F8A">
              <w:rPr>
                <w:sz w:val="20"/>
                <w:szCs w:val="20"/>
              </w:rPr>
              <w:t>AES units to prepare 5-column assessment charts, 2) instructional sessions, and 3) beginning stages of preparing 5-column charts</w:t>
            </w:r>
            <w:r w:rsidR="00E97F06" w:rsidRPr="001F5F8A">
              <w:rPr>
                <w:sz w:val="20"/>
                <w:szCs w:val="20"/>
              </w:rPr>
              <w:t>.</w:t>
            </w:r>
          </w:p>
        </w:tc>
      </w:tr>
      <w:tr w:rsidR="0025547C" w:rsidRPr="00F056E6" w:rsidTr="00DD6257">
        <w:tc>
          <w:tcPr>
            <w:tcW w:w="2268" w:type="dxa"/>
          </w:tcPr>
          <w:p w:rsidR="0025547C" w:rsidRPr="00F056E6" w:rsidRDefault="0025547C" w:rsidP="00FB07C9">
            <w:pPr>
              <w:ind w:left="180" w:hanging="180"/>
              <w:rPr>
                <w:sz w:val="20"/>
                <w:szCs w:val="20"/>
              </w:rPr>
            </w:pPr>
            <w:r w:rsidRPr="00F056E6">
              <w:rPr>
                <w:sz w:val="20"/>
                <w:szCs w:val="20"/>
              </w:rPr>
              <w:t>Phase 2</w:t>
            </w:r>
            <w:r w:rsidR="00FB07C9" w:rsidRPr="00F056E6">
              <w:rPr>
                <w:sz w:val="20"/>
                <w:szCs w:val="20"/>
              </w:rPr>
              <w:br/>
            </w:r>
            <w:r w:rsidRPr="00F056E6">
              <w:rPr>
                <w:sz w:val="20"/>
                <w:szCs w:val="20"/>
              </w:rPr>
              <w:t>Initial Implementation</w:t>
            </w:r>
          </w:p>
        </w:tc>
        <w:tc>
          <w:tcPr>
            <w:tcW w:w="1170" w:type="dxa"/>
          </w:tcPr>
          <w:p w:rsidR="0025547C" w:rsidRPr="00F056E6" w:rsidRDefault="0025547C" w:rsidP="00D55314">
            <w:pPr>
              <w:rPr>
                <w:sz w:val="20"/>
                <w:szCs w:val="20"/>
              </w:rPr>
            </w:pPr>
            <w:r w:rsidRPr="00F056E6">
              <w:rPr>
                <w:sz w:val="20"/>
                <w:szCs w:val="20"/>
              </w:rPr>
              <w:t>2016-2017</w:t>
            </w:r>
          </w:p>
        </w:tc>
        <w:tc>
          <w:tcPr>
            <w:tcW w:w="5418" w:type="dxa"/>
          </w:tcPr>
          <w:p w:rsidR="0025547C" w:rsidRPr="00F056E6" w:rsidRDefault="005B155C" w:rsidP="00E97F06">
            <w:pPr>
              <w:ind w:left="162" w:hanging="162"/>
              <w:rPr>
                <w:sz w:val="20"/>
                <w:szCs w:val="20"/>
              </w:rPr>
            </w:pPr>
            <w:r w:rsidRPr="00F056E6">
              <w:rPr>
                <w:sz w:val="20"/>
                <w:szCs w:val="20"/>
              </w:rPr>
              <w:t>I</w:t>
            </w:r>
            <w:r w:rsidR="0025547C" w:rsidRPr="00F056E6">
              <w:rPr>
                <w:sz w:val="20"/>
                <w:szCs w:val="20"/>
              </w:rPr>
              <w:t>n process and on schedule</w:t>
            </w:r>
            <w:r w:rsidRPr="00F056E6">
              <w:rPr>
                <w:sz w:val="20"/>
                <w:szCs w:val="20"/>
              </w:rPr>
              <w:br/>
              <w:t>This include</w:t>
            </w:r>
            <w:r w:rsidR="00E97F06" w:rsidRPr="00F056E6">
              <w:rPr>
                <w:sz w:val="20"/>
                <w:szCs w:val="20"/>
              </w:rPr>
              <w:t>s</w:t>
            </w:r>
            <w:r w:rsidRPr="00F056E6">
              <w:rPr>
                <w:sz w:val="20"/>
                <w:szCs w:val="20"/>
              </w:rPr>
              <w:t xml:space="preserve"> 1) further instructional sessions, 2) data sharing, 3) completion of 5-column charts</w:t>
            </w:r>
            <w:r w:rsidR="00E97F06" w:rsidRPr="00F056E6">
              <w:rPr>
                <w:sz w:val="20"/>
                <w:szCs w:val="20"/>
              </w:rPr>
              <w:t xml:space="preserve"> for AES units</w:t>
            </w:r>
            <w:r w:rsidR="00FB07C9" w:rsidRPr="00F056E6">
              <w:rPr>
                <w:sz w:val="20"/>
                <w:szCs w:val="20"/>
              </w:rPr>
              <w:t xml:space="preserve"> targeted for completion by May 2017</w:t>
            </w:r>
            <w:r w:rsidR="00E97F06" w:rsidRPr="00F056E6">
              <w:rPr>
                <w:sz w:val="20"/>
                <w:szCs w:val="20"/>
              </w:rPr>
              <w:t>.</w:t>
            </w:r>
          </w:p>
          <w:p w:rsidR="00E97F06" w:rsidRPr="00F056E6" w:rsidRDefault="00E97F06" w:rsidP="002706B0">
            <w:pPr>
              <w:ind w:left="162" w:hanging="162"/>
              <w:rPr>
                <w:sz w:val="20"/>
                <w:szCs w:val="20"/>
              </w:rPr>
            </w:pPr>
            <w:r w:rsidRPr="00F056E6">
              <w:rPr>
                <w:sz w:val="20"/>
                <w:szCs w:val="20"/>
              </w:rPr>
              <w:t xml:space="preserve">Steering Committee decided that certain AES units </w:t>
            </w:r>
            <w:r w:rsidR="0099647E" w:rsidRPr="00F056E6">
              <w:rPr>
                <w:sz w:val="20"/>
                <w:szCs w:val="20"/>
              </w:rPr>
              <w:t xml:space="preserve">were sufficiently covered by a superior unit and would not need separate charts of their own.  Out of 26 units that will need charts, 21 were targeted for completion by May 2017.  As of October 2017, 16 of the 21 were completed. </w:t>
            </w:r>
            <w:r w:rsidR="002706B0" w:rsidRPr="00F056E6">
              <w:rPr>
                <w:sz w:val="20"/>
                <w:szCs w:val="20"/>
              </w:rPr>
              <w:t>All six major Administrative Areas are well represented by the targeted AES units.</w:t>
            </w:r>
          </w:p>
        </w:tc>
      </w:tr>
      <w:tr w:rsidR="00F056E6" w:rsidRPr="00F056E6" w:rsidTr="00DD6257">
        <w:tc>
          <w:tcPr>
            <w:tcW w:w="2268" w:type="dxa"/>
          </w:tcPr>
          <w:p w:rsidR="0025547C" w:rsidRPr="00F056E6" w:rsidRDefault="0025547C" w:rsidP="00FB07C9">
            <w:pPr>
              <w:ind w:left="180" w:hanging="180"/>
              <w:rPr>
                <w:sz w:val="20"/>
                <w:szCs w:val="20"/>
              </w:rPr>
            </w:pPr>
            <w:r w:rsidRPr="00F056E6">
              <w:rPr>
                <w:sz w:val="20"/>
                <w:szCs w:val="20"/>
              </w:rPr>
              <w:t>Phase 3</w:t>
            </w:r>
            <w:r w:rsidR="00FB07C9" w:rsidRPr="00F056E6">
              <w:rPr>
                <w:sz w:val="20"/>
                <w:szCs w:val="20"/>
              </w:rPr>
              <w:br/>
            </w:r>
            <w:r w:rsidRPr="00F056E6">
              <w:rPr>
                <w:sz w:val="20"/>
                <w:szCs w:val="20"/>
              </w:rPr>
              <w:t>Full Implementation</w:t>
            </w:r>
          </w:p>
        </w:tc>
        <w:tc>
          <w:tcPr>
            <w:tcW w:w="1170" w:type="dxa"/>
          </w:tcPr>
          <w:p w:rsidR="0025547C" w:rsidRPr="00F056E6" w:rsidRDefault="0025547C" w:rsidP="00D55314">
            <w:pPr>
              <w:rPr>
                <w:sz w:val="20"/>
                <w:szCs w:val="20"/>
              </w:rPr>
            </w:pPr>
            <w:r w:rsidRPr="00F056E6">
              <w:rPr>
                <w:sz w:val="20"/>
                <w:szCs w:val="20"/>
              </w:rPr>
              <w:t>2017-2020</w:t>
            </w:r>
          </w:p>
        </w:tc>
        <w:tc>
          <w:tcPr>
            <w:tcW w:w="5418" w:type="dxa"/>
          </w:tcPr>
          <w:p w:rsidR="00E97F06" w:rsidRPr="00F056E6" w:rsidRDefault="00E97F06" w:rsidP="00F056E6">
            <w:pPr>
              <w:ind w:left="162" w:hanging="162"/>
              <w:rPr>
                <w:sz w:val="20"/>
                <w:szCs w:val="20"/>
              </w:rPr>
            </w:pPr>
            <w:r w:rsidRPr="00F056E6">
              <w:rPr>
                <w:sz w:val="20"/>
                <w:szCs w:val="20"/>
              </w:rPr>
              <w:t>I</w:t>
            </w:r>
            <w:r w:rsidR="0025547C" w:rsidRPr="00F056E6">
              <w:rPr>
                <w:sz w:val="20"/>
                <w:szCs w:val="20"/>
              </w:rPr>
              <w:t>n process</w:t>
            </w:r>
            <w:r w:rsidRPr="00F056E6">
              <w:rPr>
                <w:sz w:val="20"/>
                <w:szCs w:val="20"/>
              </w:rPr>
              <w:br/>
              <w:t>This will include 1) instructional sessions, 2) preparing 5</w:t>
            </w:r>
            <w:r w:rsidR="00F056E6" w:rsidRPr="00F056E6">
              <w:rPr>
                <w:sz w:val="20"/>
                <w:szCs w:val="20"/>
              </w:rPr>
              <w:noBreakHyphen/>
            </w:r>
            <w:r w:rsidRPr="00F056E6">
              <w:rPr>
                <w:sz w:val="20"/>
                <w:szCs w:val="20"/>
              </w:rPr>
              <w:t>column charts for the remainder of the AES units</w:t>
            </w:r>
            <w:r w:rsidR="00FB07C9" w:rsidRPr="00F056E6">
              <w:rPr>
                <w:sz w:val="20"/>
                <w:szCs w:val="20"/>
              </w:rPr>
              <w:t xml:space="preserve">, </w:t>
            </w:r>
            <w:r w:rsidR="00DD6257" w:rsidRPr="00F056E6">
              <w:rPr>
                <w:sz w:val="20"/>
                <w:szCs w:val="20"/>
              </w:rPr>
              <w:t xml:space="preserve">and </w:t>
            </w:r>
            <w:r w:rsidR="00FB07C9" w:rsidRPr="00F056E6">
              <w:rPr>
                <w:sz w:val="20"/>
                <w:szCs w:val="20"/>
              </w:rPr>
              <w:t>3) ongoing instruction and guidance for the annual completion of 5-column charts in all AES units</w:t>
            </w:r>
            <w:r w:rsidRPr="00F056E6">
              <w:rPr>
                <w:sz w:val="20"/>
                <w:szCs w:val="20"/>
              </w:rPr>
              <w:t>.</w:t>
            </w:r>
          </w:p>
        </w:tc>
      </w:tr>
    </w:tbl>
    <w:p w:rsidR="00D55314" w:rsidRPr="00F056E6" w:rsidRDefault="00D55314" w:rsidP="00D55314"/>
    <w:p w:rsidR="00DD6257" w:rsidRPr="00F056E6" w:rsidRDefault="005D462D">
      <w:r w:rsidRPr="00F056E6">
        <w:t xml:space="preserve">Assessment in nearly all the AES units is functioning with each unit capable to use the data.  </w:t>
      </w:r>
      <w:r w:rsidR="000B1EB6" w:rsidRPr="00F056E6">
        <w:t xml:space="preserve">The Coordinator of Institutional Effectiveness has conducted a review of line items and the data from three of the major surveys to make the personnel from various AES units aware of the contents of the surveys and to facilitate their using the results in decision making.  </w:t>
      </w:r>
      <w:r w:rsidRPr="00F056E6">
        <w:t>Full Implementation is on schedule and will place all AES units in the assessment cycle.</w:t>
      </w:r>
    </w:p>
    <w:p w:rsidR="00DD6257" w:rsidRPr="00F056E6" w:rsidRDefault="00DD6257"/>
    <w:p w:rsidR="00400447" w:rsidRPr="007D007B" w:rsidRDefault="00D551B5">
      <w:r w:rsidRPr="007D007B">
        <w:t>As mentioned under Standard 2A, faculty members respond to the Student Course Evaluation (SCE) results in writing to the Academic Dean how they plan to adjust their instruction as a result of the SCE data.</w:t>
      </w:r>
    </w:p>
    <w:p w:rsidR="00415CDB" w:rsidRDefault="00415CDB">
      <w:pPr>
        <w:rPr>
          <w:color w:val="C45911" w:themeColor="accent2" w:themeShade="BF"/>
        </w:rPr>
      </w:pPr>
    </w:p>
    <w:p w:rsidR="001515F3" w:rsidRDefault="001515F3" w:rsidP="0071406A">
      <w:pPr>
        <w:pStyle w:val="Heading1"/>
      </w:pPr>
      <w:bookmarkStart w:id="9" w:name="_Toc450127255"/>
      <w:bookmarkStart w:id="10" w:name="_Toc469486045"/>
      <w:r>
        <w:t>Standard 3 – Institutional Integrity</w:t>
      </w:r>
      <w:bookmarkEnd w:id="9"/>
      <w:bookmarkEnd w:id="10"/>
    </w:p>
    <w:p w:rsidR="009F37C7" w:rsidRDefault="009F37C7" w:rsidP="009F37C7">
      <w:r>
        <w:t>The Team made no recommendation regarding Standard 3.</w:t>
      </w:r>
    </w:p>
    <w:p w:rsidR="009F37C7" w:rsidRDefault="009F37C7" w:rsidP="009F37C7"/>
    <w:p w:rsidR="00E076E1" w:rsidRDefault="00E076E1" w:rsidP="001B10EB">
      <w:r>
        <w:t xml:space="preserve">In response to the Team </w:t>
      </w:r>
      <w:r w:rsidR="0039088B">
        <w:t>s</w:t>
      </w:r>
      <w:r>
        <w:t>uggestion</w:t>
      </w:r>
      <w:r w:rsidR="00736B10">
        <w:t xml:space="preserve"> (Standard 3, EE2)</w:t>
      </w:r>
      <w:r w:rsidR="0039088B">
        <w:t>,</w:t>
      </w:r>
      <w:r>
        <w:t xml:space="preserve"> the Institute Faculty and Staff Handbook has </w:t>
      </w:r>
      <w:r w:rsidR="00736B10">
        <w:t xml:space="preserve">now </w:t>
      </w:r>
      <w:r>
        <w:t>been separated from the Academy Faculty and Staff Handbook.</w:t>
      </w:r>
    </w:p>
    <w:p w:rsidR="00E076E1" w:rsidRDefault="00E076E1" w:rsidP="001B10EB"/>
    <w:p w:rsidR="000F219D" w:rsidRDefault="002128C6" w:rsidP="001B10EB">
      <w:r>
        <w:t xml:space="preserve">The </w:t>
      </w:r>
      <w:r w:rsidR="0039088B">
        <w:t xml:space="preserve">Statement of Academic Rigor, the Intellectual Property policy, and the Faculty Professional Development Plan </w:t>
      </w:r>
      <w:r>
        <w:t>(</w:t>
      </w:r>
      <w:r w:rsidR="009365EF">
        <w:t>mentioned under</w:t>
      </w:r>
      <w:r>
        <w:t xml:space="preserve"> Standard</w:t>
      </w:r>
      <w:r w:rsidR="00E93C24">
        <w:t>s</w:t>
      </w:r>
      <w:r>
        <w:t xml:space="preserve"> 9A, 11A</w:t>
      </w:r>
      <w:r w:rsidR="0039088B">
        <w:t xml:space="preserve"> and recently approved</w:t>
      </w:r>
      <w:r>
        <w:t>)</w:t>
      </w:r>
      <w:r w:rsidR="000F219D">
        <w:t xml:space="preserve"> have </w:t>
      </w:r>
      <w:r w:rsidR="0039088B">
        <w:t xml:space="preserve">also </w:t>
      </w:r>
      <w:r w:rsidR="000F219D">
        <w:t xml:space="preserve">been added to the </w:t>
      </w:r>
      <w:r>
        <w:t xml:space="preserve">Institute </w:t>
      </w:r>
      <w:r w:rsidR="000F219D">
        <w:t>Faculty Handbook.</w:t>
      </w:r>
    </w:p>
    <w:p w:rsidR="001B10EB" w:rsidRDefault="001B10EB" w:rsidP="001B10EB"/>
    <w:p w:rsidR="001515F3" w:rsidRDefault="001515F3" w:rsidP="0071406A">
      <w:pPr>
        <w:pStyle w:val="Heading1"/>
      </w:pPr>
      <w:bookmarkStart w:id="11" w:name="_Toc450127270"/>
      <w:bookmarkStart w:id="12" w:name="_Toc469486046"/>
      <w:r>
        <w:t>Standard 4 – Authority and Governance</w:t>
      </w:r>
      <w:bookmarkEnd w:id="11"/>
      <w:bookmarkEnd w:id="12"/>
    </w:p>
    <w:p w:rsidR="00534373" w:rsidRPr="009D3825" w:rsidRDefault="00534373" w:rsidP="00534373">
      <w:pPr>
        <w:ind w:left="720"/>
        <w:rPr>
          <w:rFonts w:ascii="Arial" w:hAnsi="Arial"/>
          <w:b/>
          <w:i/>
          <w:color w:val="0000FF"/>
          <w:sz w:val="16"/>
        </w:rPr>
      </w:pPr>
      <w:r>
        <w:rPr>
          <w:rFonts w:ascii="Arial" w:hAnsi="Arial"/>
          <w:b/>
          <w:i/>
          <w:color w:val="0000FF"/>
          <w:sz w:val="16"/>
        </w:rPr>
        <w:t>Recommendation</w:t>
      </w:r>
      <w:r w:rsidR="009439E3">
        <w:rPr>
          <w:rFonts w:ascii="Arial" w:hAnsi="Arial"/>
          <w:b/>
          <w:i/>
          <w:color w:val="0000FF"/>
          <w:sz w:val="16"/>
        </w:rPr>
        <w:t>s</w:t>
      </w:r>
      <w:r w:rsidRPr="009D3825">
        <w:rPr>
          <w:rFonts w:ascii="Arial" w:hAnsi="Arial"/>
          <w:b/>
          <w:i/>
          <w:color w:val="0000FF"/>
          <w:sz w:val="16"/>
        </w:rPr>
        <w:t>:</w:t>
      </w:r>
    </w:p>
    <w:p w:rsidR="00534373" w:rsidRPr="009D3825" w:rsidRDefault="00534373" w:rsidP="00534373">
      <w:pPr>
        <w:ind w:left="1080" w:hanging="360"/>
        <w:rPr>
          <w:rFonts w:ascii="Arial" w:hAnsi="Arial"/>
          <w:color w:val="0000FF"/>
          <w:sz w:val="16"/>
        </w:rPr>
      </w:pPr>
      <w:r w:rsidRPr="009D3825">
        <w:rPr>
          <w:rFonts w:ascii="Arial" w:hAnsi="Arial"/>
          <w:color w:val="0000FF"/>
          <w:sz w:val="16"/>
        </w:rPr>
        <w:t xml:space="preserve">1) The team recommends </w:t>
      </w:r>
      <w:r w:rsidRPr="007E6074">
        <w:rPr>
          <w:rFonts w:ascii="Arial" w:hAnsi="Arial"/>
          <w:color w:val="0000FF"/>
          <w:sz w:val="16"/>
        </w:rPr>
        <w:t>that the Institution</w:t>
      </w:r>
      <w:r>
        <w:rPr>
          <w:rFonts w:ascii="Arial" w:hAnsi="Arial"/>
          <w:color w:val="0000FF"/>
          <w:sz w:val="16"/>
        </w:rPr>
        <w:t xml:space="preserve"> </w:t>
      </w:r>
      <w:r w:rsidRPr="000F076F">
        <w:rPr>
          <w:rFonts w:ascii="Arial" w:hAnsi="Arial"/>
          <w:color w:val="0000FF"/>
          <w:sz w:val="16"/>
        </w:rPr>
        <w:t>clarify its legal standing with the Commonwealth of Pennsylvania as it relates to being authorized as an autonomous, nonprofit organization</w:t>
      </w:r>
      <w:r>
        <w:rPr>
          <w:rFonts w:ascii="Arial" w:hAnsi="Arial"/>
          <w:color w:val="0000FF"/>
          <w:sz w:val="16"/>
        </w:rPr>
        <w:t>.</w:t>
      </w:r>
    </w:p>
    <w:p w:rsidR="00534373" w:rsidRDefault="00534373" w:rsidP="00534373">
      <w:pPr>
        <w:ind w:left="1080" w:hanging="360"/>
        <w:rPr>
          <w:rFonts w:ascii="Arial" w:hAnsi="Arial"/>
          <w:color w:val="0000FF"/>
          <w:sz w:val="16"/>
        </w:rPr>
      </w:pPr>
    </w:p>
    <w:p w:rsidR="00534373" w:rsidRDefault="00534373" w:rsidP="00534373">
      <w:pPr>
        <w:ind w:left="1080" w:hanging="360"/>
        <w:rPr>
          <w:rFonts w:ascii="Arial" w:hAnsi="Arial"/>
          <w:color w:val="0000FF"/>
          <w:sz w:val="16"/>
        </w:rPr>
      </w:pPr>
      <w:r>
        <w:rPr>
          <w:rFonts w:ascii="Arial" w:hAnsi="Arial"/>
          <w:color w:val="0000FF"/>
          <w:sz w:val="16"/>
        </w:rPr>
        <w:t>EE1</w:t>
      </w:r>
      <w:r w:rsidRPr="006563E6">
        <w:rPr>
          <w:rFonts w:ascii="Arial" w:hAnsi="Arial"/>
          <w:color w:val="0000FF"/>
          <w:sz w:val="16"/>
        </w:rPr>
        <w:t>.</w:t>
      </w:r>
      <w:r>
        <w:rPr>
          <w:rFonts w:ascii="Arial" w:hAnsi="Arial"/>
          <w:color w:val="0000FF"/>
          <w:sz w:val="16"/>
        </w:rPr>
        <w:t xml:space="preserve"> </w:t>
      </w:r>
      <w:proofErr w:type="gramStart"/>
      <w:r w:rsidRPr="00534373">
        <w:rPr>
          <w:rFonts w:ascii="Arial" w:hAnsi="Arial"/>
          <w:color w:val="0000FF"/>
          <w:sz w:val="16"/>
        </w:rPr>
        <w:t>Enabling documents that establish the institution as a legal entity in its state or province; protect its mission/purpose, tenets of faith, and control; and provide a basis for governance and administration</w:t>
      </w:r>
      <w:r>
        <w:rPr>
          <w:rFonts w:ascii="Arial" w:hAnsi="Arial"/>
          <w:color w:val="0000FF"/>
          <w:sz w:val="16"/>
        </w:rPr>
        <w:t>.</w:t>
      </w:r>
      <w:proofErr w:type="gramEnd"/>
    </w:p>
    <w:p w:rsidR="000C762C" w:rsidRDefault="000C762C" w:rsidP="000C762C">
      <w:pPr>
        <w:ind w:left="1080" w:hanging="360"/>
        <w:rPr>
          <w:rFonts w:ascii="Arial" w:hAnsi="Arial"/>
          <w:color w:val="0000FF"/>
          <w:sz w:val="16"/>
        </w:rPr>
      </w:pPr>
    </w:p>
    <w:p w:rsidR="000C762C" w:rsidRPr="009D3825" w:rsidRDefault="000C762C" w:rsidP="000C762C">
      <w:pPr>
        <w:ind w:left="1080" w:hanging="360"/>
        <w:rPr>
          <w:rFonts w:ascii="Arial" w:hAnsi="Arial"/>
          <w:color w:val="0000FF"/>
          <w:sz w:val="16"/>
        </w:rPr>
      </w:pPr>
      <w:r>
        <w:rPr>
          <w:rFonts w:ascii="Arial" w:hAnsi="Arial"/>
          <w:color w:val="0000FF"/>
          <w:sz w:val="16"/>
        </w:rPr>
        <w:t>2</w:t>
      </w:r>
      <w:r w:rsidRPr="009D3825">
        <w:rPr>
          <w:rFonts w:ascii="Arial" w:hAnsi="Arial"/>
          <w:color w:val="0000FF"/>
          <w:sz w:val="16"/>
        </w:rPr>
        <w:t xml:space="preserve">) The team recommends </w:t>
      </w:r>
      <w:r w:rsidRPr="007E6074">
        <w:rPr>
          <w:rFonts w:ascii="Arial" w:hAnsi="Arial"/>
          <w:color w:val="0000FF"/>
          <w:sz w:val="16"/>
        </w:rPr>
        <w:t>that the Institution</w:t>
      </w:r>
      <w:r>
        <w:rPr>
          <w:rFonts w:ascii="Arial" w:hAnsi="Arial"/>
          <w:color w:val="0000FF"/>
          <w:sz w:val="16"/>
        </w:rPr>
        <w:t xml:space="preserve"> </w:t>
      </w:r>
      <w:r w:rsidRPr="000C762C">
        <w:rPr>
          <w:rFonts w:ascii="Arial" w:hAnsi="Arial"/>
          <w:color w:val="0000FF"/>
          <w:sz w:val="16"/>
        </w:rPr>
        <w:t>demonstrate that evaluative data from Board assessments is being analyzed by, and used to improve the effectiveness of, the Board</w:t>
      </w:r>
      <w:r>
        <w:rPr>
          <w:rFonts w:ascii="Arial" w:hAnsi="Arial"/>
          <w:color w:val="0000FF"/>
          <w:sz w:val="16"/>
        </w:rPr>
        <w:t>.</w:t>
      </w:r>
    </w:p>
    <w:p w:rsidR="000C762C" w:rsidRDefault="000C762C" w:rsidP="000C762C">
      <w:pPr>
        <w:ind w:left="1080" w:hanging="360"/>
        <w:rPr>
          <w:rFonts w:ascii="Arial" w:hAnsi="Arial"/>
          <w:color w:val="0000FF"/>
          <w:sz w:val="16"/>
        </w:rPr>
      </w:pPr>
    </w:p>
    <w:p w:rsidR="000C762C" w:rsidRDefault="000C762C" w:rsidP="000C762C">
      <w:pPr>
        <w:ind w:left="1080" w:hanging="360"/>
        <w:rPr>
          <w:rFonts w:ascii="Arial" w:hAnsi="Arial"/>
          <w:color w:val="0000FF"/>
          <w:sz w:val="16"/>
        </w:rPr>
      </w:pPr>
      <w:r>
        <w:rPr>
          <w:rFonts w:ascii="Arial" w:hAnsi="Arial"/>
          <w:color w:val="0000FF"/>
          <w:sz w:val="16"/>
        </w:rPr>
        <w:t>EE</w:t>
      </w:r>
      <w:r w:rsidR="009439E3">
        <w:rPr>
          <w:rFonts w:ascii="Arial" w:hAnsi="Arial"/>
          <w:color w:val="0000FF"/>
          <w:sz w:val="16"/>
        </w:rPr>
        <w:t>10</w:t>
      </w:r>
      <w:r w:rsidRPr="006563E6">
        <w:rPr>
          <w:rFonts w:ascii="Arial" w:hAnsi="Arial"/>
          <w:color w:val="0000FF"/>
          <w:sz w:val="16"/>
        </w:rPr>
        <w:t>.</w:t>
      </w:r>
      <w:r>
        <w:rPr>
          <w:rFonts w:ascii="Arial" w:hAnsi="Arial"/>
          <w:color w:val="0000FF"/>
          <w:sz w:val="16"/>
        </w:rPr>
        <w:t xml:space="preserve"> </w:t>
      </w:r>
      <w:proofErr w:type="gramStart"/>
      <w:r w:rsidR="009439E3">
        <w:rPr>
          <w:rFonts w:ascii="Arial" w:hAnsi="Arial"/>
          <w:color w:val="0000FF"/>
          <w:sz w:val="16"/>
        </w:rPr>
        <w:t>E</w:t>
      </w:r>
      <w:r w:rsidR="009439E3" w:rsidRPr="009439E3">
        <w:rPr>
          <w:rFonts w:ascii="Arial" w:hAnsi="Arial"/>
          <w:color w:val="0000FF"/>
          <w:sz w:val="16"/>
        </w:rPr>
        <w:t>vidence for the ongoing assessment of the effectiveness of the board and its members</w:t>
      </w:r>
      <w:r>
        <w:rPr>
          <w:rFonts w:ascii="Arial" w:hAnsi="Arial"/>
          <w:color w:val="0000FF"/>
          <w:sz w:val="16"/>
        </w:rPr>
        <w:t>.</w:t>
      </w:r>
      <w:proofErr w:type="gramEnd"/>
    </w:p>
    <w:p w:rsidR="00534373" w:rsidRPr="009D3825" w:rsidRDefault="00534373" w:rsidP="00534373">
      <w:pPr>
        <w:ind w:left="720"/>
        <w:rPr>
          <w:rFonts w:ascii="Arial" w:hAnsi="Arial"/>
          <w:color w:val="0000FF"/>
          <w:sz w:val="16"/>
        </w:rPr>
      </w:pPr>
    </w:p>
    <w:p w:rsidR="00534373" w:rsidRDefault="00736B10">
      <w:r w:rsidRPr="00B72AD2">
        <w:rPr>
          <w:b/>
        </w:rPr>
        <w:t>Recommendation 1</w:t>
      </w:r>
      <w:r>
        <w:t xml:space="preserve"> (Standard 4, EE1): </w:t>
      </w:r>
      <w:r w:rsidR="001922BB">
        <w:t>Penn View Bible Institute</w:t>
      </w:r>
      <w:r w:rsidR="006C0EA2">
        <w:t>, Inc.</w:t>
      </w:r>
      <w:r w:rsidR="001922BB">
        <w:t xml:space="preserve"> is legally chartered as a nonprofit corporation in the Commonwealth of Pennsylvania</w:t>
      </w:r>
      <w:r w:rsidR="006C0EA2">
        <w:t>, under the parent corporation of God’s Missionary Church, Inc.</w:t>
      </w:r>
      <w:r w:rsidR="003149D1">
        <w:t xml:space="preserve"> (GMC).  GMC has empowered</w:t>
      </w:r>
      <w:r w:rsidR="006C0EA2">
        <w:t xml:space="preserve"> </w:t>
      </w:r>
      <w:r w:rsidR="003149D1">
        <w:t>t</w:t>
      </w:r>
      <w:r w:rsidR="006C0EA2">
        <w:t xml:space="preserve">he </w:t>
      </w:r>
      <w:r w:rsidR="003149D1">
        <w:t xml:space="preserve">PVBI </w:t>
      </w:r>
      <w:r w:rsidR="006C0EA2">
        <w:t>Board of Directors</w:t>
      </w:r>
      <w:r w:rsidR="00E6509A">
        <w:t xml:space="preserve"> </w:t>
      </w:r>
      <w:r w:rsidR="003149D1">
        <w:t>to operate autonomously. After discussion with the Team, the President consulted with PVBI tax advisor</w:t>
      </w:r>
      <w:r w:rsidR="003F1DD6">
        <w:t xml:space="preserve"> regarding the 501(c</w:t>
      </w:r>
      <w:proofErr w:type="gramStart"/>
      <w:r w:rsidR="003F1DD6">
        <w:t>)(</w:t>
      </w:r>
      <w:proofErr w:type="gramEnd"/>
      <w:r w:rsidR="003F1DD6">
        <w:t>3) status of PVBI.  The tax advisor stated that PVBI is properly operating under the 501(c</w:t>
      </w:r>
      <w:proofErr w:type="gramStart"/>
      <w:r w:rsidR="003F1DD6">
        <w:t>)(</w:t>
      </w:r>
      <w:proofErr w:type="gramEnd"/>
      <w:r w:rsidR="003F1DD6">
        <w:t>3) status of the parent corporation, God’s Missionary Church, Inc. and he advised us to continue.  The President consulted with Dr. Shane Wood, Ass</w:t>
      </w:r>
      <w:r w:rsidR="00FE5F78">
        <w:t>ociate</w:t>
      </w:r>
      <w:r w:rsidR="003F1DD6">
        <w:t xml:space="preserve"> Director of the Commission on Accreditation, who did research to determine whether it would be acceptable according to the accreditors for PVBI to operate under and use the 501(c</w:t>
      </w:r>
      <w:proofErr w:type="gramStart"/>
      <w:r w:rsidR="003F1DD6">
        <w:t>)(</w:t>
      </w:r>
      <w:proofErr w:type="gramEnd"/>
      <w:r w:rsidR="003F1DD6">
        <w:t xml:space="preserve">3) status of God’s Missionary Church, Inc.  Dr. Wood responded by saying </w:t>
      </w:r>
      <w:r w:rsidR="00FE5F78">
        <w:t>there were no regulations prohibiting us from operating in this manner.  The President further discussed this matter with the PVBI Board of Directors in a meeting held October 28, 2016.  In that meeting, the Board of Directors unanimously approved PVBI to continue operating under the 501(c</w:t>
      </w:r>
      <w:proofErr w:type="gramStart"/>
      <w:r w:rsidR="00FE5F78">
        <w:t>)(</w:t>
      </w:r>
      <w:proofErr w:type="gramEnd"/>
      <w:r w:rsidR="00FE5F78">
        <w:t>3) status of GMC.</w:t>
      </w:r>
    </w:p>
    <w:p w:rsidR="00534373" w:rsidRDefault="00534373"/>
    <w:p w:rsidR="004665BB" w:rsidRDefault="008E3924" w:rsidP="004665BB">
      <w:r>
        <w:t xml:space="preserve">The Team suggested that PVBI complete the process of securing authorization from the Commonwealth of Pennsylvania to grant degrees (Standard 4, EE2), which also aligns with the concern on Standard 4 in the </w:t>
      </w:r>
      <w:r w:rsidR="004665BB">
        <w:t>CoA Action letter (February 2016)</w:t>
      </w:r>
      <w:r>
        <w:t>.</w:t>
      </w:r>
      <w:r w:rsidR="004665BB">
        <w:t xml:space="preserve"> </w:t>
      </w:r>
    </w:p>
    <w:p w:rsidR="00702D86" w:rsidRDefault="00702D86" w:rsidP="004665BB"/>
    <w:p w:rsidR="00702D86" w:rsidRPr="00E25EDE" w:rsidRDefault="00702D86" w:rsidP="00702D86">
      <w:r>
        <w:t xml:space="preserve">As mentioned in the Self-Study (2016), </w:t>
      </w:r>
      <w:r w:rsidRPr="00E25EDE">
        <w:t xml:space="preserve">Pennsylvania requires a $500,000 endowment provision before a school may begin the pursuit of degree-granting status.  On September 30, 2013, the President, the Academic Dean, and consultant Sherrill Babb met with Pennsylvania Department of Education (PDE) Division Chief Patricia Landis to discuss ways to achieve the required $500,000 endowment in order to begin pursuit of degree-granting status.  </w:t>
      </w:r>
    </w:p>
    <w:p w:rsidR="00702D86" w:rsidRDefault="00702D86" w:rsidP="00702D86"/>
    <w:p w:rsidR="007A3AB2" w:rsidRDefault="00702D86" w:rsidP="00702D86">
      <w:r w:rsidRPr="00E25EDE">
        <w:lastRenderedPageBreak/>
        <w:t>The Academic Dean maintains communication with the Pennsylvania Department of Education</w:t>
      </w:r>
      <w:r w:rsidR="00104632">
        <w:t xml:space="preserve">, and the Board continues to work on raising the required </w:t>
      </w:r>
      <w:r w:rsidR="002044EF">
        <w:t>endowment</w:t>
      </w:r>
      <w:r w:rsidR="00104632">
        <w:t>.</w:t>
      </w:r>
      <w:r w:rsidR="002044EF">
        <w:t xml:space="preserve">  </w:t>
      </w:r>
      <w:r w:rsidRPr="00E25EDE">
        <w:t xml:space="preserve">As the ABHE Annual Report indicates, Penn View has an endowment fund balance of </w:t>
      </w:r>
      <w:r w:rsidRPr="002044EF">
        <w:t>$1</w:t>
      </w:r>
      <w:r w:rsidR="002044EF" w:rsidRPr="002044EF">
        <w:t>44</w:t>
      </w:r>
      <w:r w:rsidRPr="002044EF">
        <w:t>,</w:t>
      </w:r>
      <w:r w:rsidR="002044EF" w:rsidRPr="002044EF">
        <w:t>18</w:t>
      </w:r>
      <w:r w:rsidRPr="002044EF">
        <w:t>7 plus $</w:t>
      </w:r>
      <w:r w:rsidR="002044EF" w:rsidRPr="002044EF">
        <w:t>93</w:t>
      </w:r>
      <w:r w:rsidRPr="002044EF">
        <w:t>,</w:t>
      </w:r>
      <w:r w:rsidR="002044EF" w:rsidRPr="002044EF">
        <w:t>581</w:t>
      </w:r>
      <w:r w:rsidRPr="002044EF">
        <w:t xml:space="preserve"> </w:t>
      </w:r>
      <w:r w:rsidRPr="00E25EDE">
        <w:t>in the two categories of the Annual Report as of May 31, 201</w:t>
      </w:r>
      <w:r w:rsidR="002770DB">
        <w:t>6</w:t>
      </w:r>
      <w:r w:rsidRPr="00E25EDE">
        <w:t>.</w:t>
      </w:r>
      <w:r w:rsidR="003E4D46">
        <w:t xml:space="preserve">  Since the report in the 2016 Self-Study, additional progress has been accomplished.</w:t>
      </w:r>
    </w:p>
    <w:p w:rsidR="007A3AB2" w:rsidRDefault="007A3AB2" w:rsidP="00702D86"/>
    <w:p w:rsidR="00DC30D3" w:rsidRDefault="00702D86">
      <w:r w:rsidRPr="00313C68">
        <w:t>In the summer of 201</w:t>
      </w:r>
      <w:r w:rsidR="002770DB" w:rsidRPr="00313C68">
        <w:t>5</w:t>
      </w:r>
      <w:r w:rsidRPr="00313C68">
        <w:t>, Penn View was given a farm in the state of Virginia, valued at $330,000</w:t>
      </w:r>
      <w:r w:rsidR="002770DB" w:rsidRPr="00313C68">
        <w:t>, which the Board of Directors has placed in the endowment</w:t>
      </w:r>
      <w:r w:rsidR="003E4D46">
        <w:t xml:space="preserve">, but this figure is not included in the Endowment </w:t>
      </w:r>
      <w:r w:rsidR="007A3AB2">
        <w:t>F</w:t>
      </w:r>
      <w:r w:rsidR="003E4D46">
        <w:t>und balance as shown above</w:t>
      </w:r>
      <w:r w:rsidRPr="00313C68">
        <w:t xml:space="preserve">. </w:t>
      </w:r>
      <w:r w:rsidR="002770DB" w:rsidRPr="00313C68">
        <w:t xml:space="preserve"> </w:t>
      </w:r>
      <w:r w:rsidR="00313C68" w:rsidRPr="00313C68">
        <w:t>August 2016, PVBI was deeded the Ono Campground property valued at $2</w:t>
      </w:r>
      <w:r w:rsidR="007A3AB2">
        <w:t>67</w:t>
      </w:r>
      <w:r w:rsidR="00313C68" w:rsidRPr="00313C68">
        <w:t>,000 which the Finance / Audit Committee has recommended and the Board approved to be included in the Endowment Fund.  Within the Board, one of the directors has challenged the others to raise $70,000 towards the endowment</w:t>
      </w:r>
      <w:r w:rsidR="00C932C2">
        <w:t xml:space="preserve"> </w:t>
      </w:r>
      <w:r w:rsidR="00313C68" w:rsidRPr="00313C68">
        <w:t xml:space="preserve">by offering a $70,000 matching donation </w:t>
      </w:r>
      <w:r w:rsidR="00C932C2">
        <w:t>(</w:t>
      </w:r>
      <w:r w:rsidR="00C932C2" w:rsidRPr="00313C68">
        <w:t>$20,000 has been received</w:t>
      </w:r>
      <w:r w:rsidR="00C932C2">
        <w:t xml:space="preserve"> since May 31, 2016)</w:t>
      </w:r>
      <w:r w:rsidR="007900B8">
        <w:t>,</w:t>
      </w:r>
      <w:r w:rsidR="00C932C2" w:rsidRPr="00313C68">
        <w:t xml:space="preserve"> </w:t>
      </w:r>
      <w:r w:rsidR="007900B8">
        <w:t>which</w:t>
      </w:r>
      <w:r w:rsidR="00313C68" w:rsidRPr="00313C68">
        <w:t xml:space="preserve"> will </w:t>
      </w:r>
      <w:r w:rsidR="00C932C2">
        <w:t>result in</w:t>
      </w:r>
      <w:r w:rsidR="00313C68" w:rsidRPr="00313C68">
        <w:t xml:space="preserve"> a total of $140,000 for the endowment. This will further strengthen the Endowment Proposal planned for submission to the Pennsylvania Department of Education in the near future so that the institution can begin pursuit of degree-granting status.</w:t>
      </w:r>
      <w:r w:rsidR="007900B8">
        <w:t xml:space="preserve">  </w:t>
      </w:r>
      <w:r w:rsidR="007A3AB2" w:rsidRPr="00313C68">
        <w:t>From all indications, there is another $50,000 still to come from a trust, which may be similarly designated.</w:t>
      </w:r>
    </w:p>
    <w:p w:rsidR="007A3AB2" w:rsidRDefault="007A3AB2"/>
    <w:p w:rsidR="00124CA1" w:rsidRDefault="00E6256E">
      <w:r w:rsidRPr="00B72AD2">
        <w:rPr>
          <w:b/>
        </w:rPr>
        <w:t>Recommendation 2</w:t>
      </w:r>
      <w:r w:rsidR="00241616">
        <w:t xml:space="preserve"> (Standard 4, EE10)</w:t>
      </w:r>
      <w:r>
        <w:t xml:space="preserve">: </w:t>
      </w:r>
      <w:r w:rsidR="0003448D">
        <w:t xml:space="preserve">In the Strategic Planning Meeting scheduled for January 9, 2017, this recommendation on use of evaluative </w:t>
      </w:r>
      <w:r>
        <w:t xml:space="preserve">data </w:t>
      </w:r>
      <w:r w:rsidR="0003448D">
        <w:t>will be addressed.  The Board has had two meetings this fall, but those meetings were focused on other matters.</w:t>
      </w:r>
    </w:p>
    <w:p w:rsidR="004665BB" w:rsidRDefault="004665BB"/>
    <w:p w:rsidR="00A76261" w:rsidRDefault="00857AB4">
      <w:r>
        <w:t xml:space="preserve">The </w:t>
      </w:r>
      <w:r w:rsidR="00A76261">
        <w:t xml:space="preserve">Team strongly suggested </w:t>
      </w:r>
      <w:r w:rsidR="00241616">
        <w:t xml:space="preserve">(Standard 4, EE7) </w:t>
      </w:r>
      <w:r w:rsidR="00D61ADA">
        <w:t xml:space="preserve">that the </w:t>
      </w:r>
      <w:r w:rsidR="00A76261">
        <w:t>Board</w:t>
      </w:r>
      <w:r w:rsidR="00AE44A8">
        <w:t xml:space="preserve"> complete the</w:t>
      </w:r>
      <w:r w:rsidR="00A76261">
        <w:t xml:space="preserve"> Conflict of Interest forms</w:t>
      </w:r>
      <w:r w:rsidR="00D61ADA">
        <w:t xml:space="preserve">. </w:t>
      </w:r>
      <w:r w:rsidR="00A76261">
        <w:t xml:space="preserve"> On October 28, 2016, the forms were signed and submitted to the </w:t>
      </w:r>
      <w:r w:rsidR="00D61ADA">
        <w:t>Secretary of the Board; this was recorded in the minutes.</w:t>
      </w:r>
    </w:p>
    <w:p w:rsidR="00857AB4" w:rsidRDefault="00857AB4"/>
    <w:p w:rsidR="001515F3" w:rsidRDefault="001515F3" w:rsidP="00CC7083">
      <w:pPr>
        <w:pStyle w:val="Heading1"/>
      </w:pPr>
      <w:bookmarkStart w:id="13" w:name="_Toc450127274"/>
      <w:bookmarkStart w:id="14" w:name="_Toc469486047"/>
      <w:r>
        <w:t>Standard 5 – Administration</w:t>
      </w:r>
      <w:bookmarkEnd w:id="13"/>
      <w:bookmarkEnd w:id="14"/>
    </w:p>
    <w:p w:rsidR="000C762C" w:rsidRDefault="000C762C">
      <w:r>
        <w:t>The Team made no recommendation regarding Standard 5.</w:t>
      </w:r>
    </w:p>
    <w:p w:rsidR="000C762C" w:rsidRDefault="000C762C"/>
    <w:p w:rsidR="000718A8" w:rsidRPr="004F42B4" w:rsidRDefault="00F91A91">
      <w:r>
        <w:t>As illustrated on the Organizational Chart in the Self-Study, t</w:t>
      </w:r>
      <w:r w:rsidR="00A76261">
        <w:t xml:space="preserve">he functions of the school are performed through </w:t>
      </w:r>
      <w:r>
        <w:t>five administrators: Academic Dean, Director of Finance, Director of Operations, Dean of Students, and Public Relations Director.  T</w:t>
      </w:r>
      <w:r w:rsidR="00A76261">
        <w:t xml:space="preserve">he </w:t>
      </w:r>
      <w:r>
        <w:t>Team Report (</w:t>
      </w:r>
      <w:r w:rsidR="004F42B4">
        <w:t>p.5)</w:t>
      </w:r>
      <w:r>
        <w:t xml:space="preserve"> missed noting Dean of Students Stephen Davis and </w:t>
      </w:r>
      <w:r w:rsidR="003425B6" w:rsidRPr="004F42B4">
        <w:t>Acting Director of Finance</w:t>
      </w:r>
      <w:r w:rsidR="003425B6">
        <w:t xml:space="preserve"> </w:t>
      </w:r>
      <w:r>
        <w:t>R</w:t>
      </w:r>
      <w:r w:rsidR="001A3508" w:rsidRPr="004F42B4">
        <w:t>oxanne Shiery</w:t>
      </w:r>
      <w:r w:rsidR="003425B6">
        <w:t xml:space="preserve"> (</w:t>
      </w:r>
      <w:r>
        <w:t>appointed</w:t>
      </w:r>
      <w:r w:rsidR="001A3508" w:rsidRPr="004F42B4">
        <w:t xml:space="preserve"> </w:t>
      </w:r>
      <w:r w:rsidR="004F42B4" w:rsidRPr="004F42B4">
        <w:t>October 7, 2016</w:t>
      </w:r>
      <w:r w:rsidR="003425B6">
        <w:t>)</w:t>
      </w:r>
      <w:r w:rsidR="001A3508" w:rsidRPr="004F42B4">
        <w:t>.</w:t>
      </w:r>
      <w:r>
        <w:t xml:space="preserve">  </w:t>
      </w:r>
      <w:r w:rsidR="00B7154C">
        <w:t xml:space="preserve">Since the time the Self-Study was submitted, </w:t>
      </w:r>
      <w:r w:rsidR="004F42B4" w:rsidRPr="004F42B4">
        <w:t>Wesley McDonald</w:t>
      </w:r>
      <w:r>
        <w:t xml:space="preserve"> began his service as</w:t>
      </w:r>
      <w:r w:rsidR="004F42B4" w:rsidRPr="004F42B4">
        <w:t xml:space="preserve"> </w:t>
      </w:r>
      <w:r w:rsidR="009166BE" w:rsidRPr="004F42B4">
        <w:t>Public Relations Director</w:t>
      </w:r>
      <w:r w:rsidR="004F42B4">
        <w:t xml:space="preserve"> (</w:t>
      </w:r>
      <w:r w:rsidR="009166BE" w:rsidRPr="004F42B4">
        <w:t>August 2016</w:t>
      </w:r>
      <w:r w:rsidR="004F42B4">
        <w:t>)</w:t>
      </w:r>
      <w:r w:rsidR="009166BE" w:rsidRPr="004F42B4">
        <w:t>.</w:t>
      </w:r>
      <w:r w:rsidR="004253BD">
        <w:t xml:space="preserve">  November 30, 2016, Roxanne Shiery was appointed Director of Finance.</w:t>
      </w:r>
    </w:p>
    <w:p w:rsidR="00B7154C" w:rsidRDefault="00B7154C"/>
    <w:p w:rsidR="00B67915" w:rsidRDefault="00B67915"/>
    <w:p w:rsidR="00B67915" w:rsidRDefault="00B67915"/>
    <w:p w:rsidR="00B67915" w:rsidRDefault="00B67915"/>
    <w:p w:rsidR="00B67915" w:rsidRDefault="00B67915"/>
    <w:p w:rsidR="00B67915" w:rsidRDefault="00B67915"/>
    <w:p w:rsidR="00B67915" w:rsidRDefault="00B67915"/>
    <w:p w:rsidR="00B67915" w:rsidRPr="004F42B4" w:rsidRDefault="00B67915"/>
    <w:p w:rsidR="0071406A" w:rsidRDefault="0071406A" w:rsidP="0071406A">
      <w:pPr>
        <w:pStyle w:val="Heading1"/>
      </w:pPr>
      <w:bookmarkStart w:id="15" w:name="_Toc450127278"/>
      <w:bookmarkStart w:id="16" w:name="_Toc469486048"/>
      <w:r>
        <w:lastRenderedPageBreak/>
        <w:t>Standard 6 – Institutional Resources</w:t>
      </w:r>
      <w:bookmarkEnd w:id="15"/>
      <w:bookmarkEnd w:id="16"/>
    </w:p>
    <w:p w:rsidR="0071406A" w:rsidRDefault="0071406A" w:rsidP="0071406A">
      <w:pPr>
        <w:pStyle w:val="Heading2"/>
      </w:pPr>
      <w:bookmarkStart w:id="17" w:name="_Toc469486049"/>
      <w:r>
        <w:t>Standard 6A – Human Resources</w:t>
      </w:r>
      <w:bookmarkEnd w:id="17"/>
    </w:p>
    <w:p w:rsidR="000C762C" w:rsidRPr="009D3825" w:rsidRDefault="000C762C" w:rsidP="000C762C">
      <w:pPr>
        <w:ind w:left="720"/>
        <w:rPr>
          <w:rFonts w:ascii="Arial" w:hAnsi="Arial"/>
          <w:b/>
          <w:i/>
          <w:color w:val="0000FF"/>
          <w:sz w:val="16"/>
        </w:rPr>
      </w:pPr>
      <w:r>
        <w:rPr>
          <w:rFonts w:ascii="Arial" w:hAnsi="Arial"/>
          <w:b/>
          <w:i/>
          <w:color w:val="0000FF"/>
          <w:sz w:val="16"/>
        </w:rPr>
        <w:t>Recommendation</w:t>
      </w:r>
      <w:r w:rsidRPr="009D3825">
        <w:rPr>
          <w:rFonts w:ascii="Arial" w:hAnsi="Arial"/>
          <w:b/>
          <w:i/>
          <w:color w:val="0000FF"/>
          <w:sz w:val="16"/>
        </w:rPr>
        <w:t>:</w:t>
      </w:r>
    </w:p>
    <w:p w:rsidR="000C762C" w:rsidRPr="009D3825" w:rsidRDefault="000C762C" w:rsidP="000C762C">
      <w:pPr>
        <w:ind w:left="1080" w:hanging="360"/>
        <w:rPr>
          <w:rFonts w:ascii="Arial" w:hAnsi="Arial"/>
          <w:color w:val="0000FF"/>
          <w:sz w:val="16"/>
        </w:rPr>
      </w:pPr>
      <w:r w:rsidRPr="009D3825">
        <w:rPr>
          <w:rFonts w:ascii="Arial" w:hAnsi="Arial"/>
          <w:color w:val="0000FF"/>
          <w:sz w:val="16"/>
        </w:rPr>
        <w:t xml:space="preserve">1) The team recommends </w:t>
      </w:r>
      <w:r w:rsidRPr="007E6074">
        <w:rPr>
          <w:rFonts w:ascii="Arial" w:hAnsi="Arial"/>
          <w:color w:val="0000FF"/>
          <w:sz w:val="16"/>
        </w:rPr>
        <w:t xml:space="preserve">that the </w:t>
      </w:r>
      <w:r w:rsidR="009439E3" w:rsidRPr="009439E3">
        <w:rPr>
          <w:rFonts w:ascii="Arial" w:hAnsi="Arial"/>
          <w:color w:val="0000FF"/>
          <w:sz w:val="16"/>
        </w:rPr>
        <w:t>Human Resources office review all personnel files to ensure that current and appropriate job descriptions exist for all institutional staff</w:t>
      </w:r>
      <w:r w:rsidR="009439E3">
        <w:rPr>
          <w:rFonts w:ascii="Arial" w:hAnsi="Arial"/>
          <w:color w:val="0000FF"/>
          <w:sz w:val="16"/>
        </w:rPr>
        <w:t>.</w:t>
      </w:r>
    </w:p>
    <w:p w:rsidR="000C762C" w:rsidRDefault="000C762C" w:rsidP="000C762C">
      <w:pPr>
        <w:ind w:left="1080" w:hanging="360"/>
        <w:rPr>
          <w:rFonts w:ascii="Arial" w:hAnsi="Arial"/>
          <w:color w:val="0000FF"/>
          <w:sz w:val="16"/>
        </w:rPr>
      </w:pPr>
    </w:p>
    <w:p w:rsidR="000C762C" w:rsidRDefault="000C762C" w:rsidP="009439E3">
      <w:pPr>
        <w:ind w:left="1080" w:hanging="360"/>
        <w:rPr>
          <w:rFonts w:ascii="Arial" w:hAnsi="Arial"/>
          <w:color w:val="0000FF"/>
          <w:sz w:val="16"/>
        </w:rPr>
      </w:pPr>
      <w:r>
        <w:rPr>
          <w:rFonts w:ascii="Arial" w:hAnsi="Arial"/>
          <w:color w:val="0000FF"/>
          <w:sz w:val="16"/>
        </w:rPr>
        <w:t>EE</w:t>
      </w:r>
      <w:r w:rsidR="009439E3">
        <w:rPr>
          <w:rFonts w:ascii="Arial" w:hAnsi="Arial"/>
          <w:color w:val="0000FF"/>
          <w:sz w:val="16"/>
        </w:rPr>
        <w:t>6</w:t>
      </w:r>
      <w:r w:rsidRPr="006563E6">
        <w:rPr>
          <w:rFonts w:ascii="Arial" w:hAnsi="Arial"/>
          <w:color w:val="0000FF"/>
          <w:sz w:val="16"/>
        </w:rPr>
        <w:t>.</w:t>
      </w:r>
      <w:r>
        <w:rPr>
          <w:rFonts w:ascii="Arial" w:hAnsi="Arial"/>
          <w:color w:val="0000FF"/>
          <w:sz w:val="16"/>
        </w:rPr>
        <w:t xml:space="preserve"> </w:t>
      </w:r>
      <w:proofErr w:type="gramStart"/>
      <w:r w:rsidR="009439E3">
        <w:rPr>
          <w:rFonts w:ascii="Arial" w:hAnsi="Arial"/>
          <w:color w:val="0000FF"/>
          <w:sz w:val="16"/>
        </w:rPr>
        <w:t>Establi</w:t>
      </w:r>
      <w:r w:rsidR="009439E3" w:rsidRPr="009439E3">
        <w:rPr>
          <w:rFonts w:ascii="Arial" w:hAnsi="Arial"/>
          <w:color w:val="0000FF"/>
          <w:sz w:val="16"/>
        </w:rPr>
        <w:t>shed and accessible descriptions of organizational structures, job responsibilities, and employee policies</w:t>
      </w:r>
      <w:r>
        <w:rPr>
          <w:rFonts w:ascii="Arial" w:hAnsi="Arial"/>
          <w:color w:val="0000FF"/>
          <w:sz w:val="16"/>
        </w:rPr>
        <w:t>.</w:t>
      </w:r>
      <w:proofErr w:type="gramEnd"/>
    </w:p>
    <w:p w:rsidR="000C762C" w:rsidRPr="009D3825" w:rsidRDefault="000C762C" w:rsidP="000C762C">
      <w:pPr>
        <w:ind w:left="720"/>
        <w:rPr>
          <w:rFonts w:ascii="Arial" w:hAnsi="Arial"/>
          <w:color w:val="0000FF"/>
          <w:sz w:val="16"/>
        </w:rPr>
      </w:pPr>
    </w:p>
    <w:p w:rsidR="000C762C" w:rsidRDefault="000C762C"/>
    <w:p w:rsidR="001A3508" w:rsidRPr="0059079E" w:rsidRDefault="0059079E">
      <w:r w:rsidRPr="0059079E">
        <w:t xml:space="preserve">September 3, 2016, </w:t>
      </w:r>
      <w:r w:rsidR="004F5E8B" w:rsidRPr="0059079E">
        <w:t>Michael Wilson</w:t>
      </w:r>
      <w:r w:rsidR="005F2AD5" w:rsidRPr="0059079E">
        <w:t xml:space="preserve"> </w:t>
      </w:r>
      <w:r w:rsidRPr="0059079E">
        <w:t>w</w:t>
      </w:r>
      <w:r w:rsidR="005F2AD5" w:rsidRPr="0059079E">
        <w:t>as hired</w:t>
      </w:r>
      <w:r w:rsidR="004F5E8B" w:rsidRPr="0059079E">
        <w:t xml:space="preserve"> to serve as Human Resources </w:t>
      </w:r>
      <w:r w:rsidR="004253BD">
        <w:t>Manager</w:t>
      </w:r>
      <w:r w:rsidR="000A0147">
        <w:t>, a new position</w:t>
      </w:r>
      <w:r w:rsidR="005F2AD5" w:rsidRPr="0059079E">
        <w:t xml:space="preserve">. </w:t>
      </w:r>
      <w:r w:rsidR="000A0147">
        <w:t xml:space="preserve">At the time of the </w:t>
      </w:r>
      <w:r w:rsidRPr="0059079E">
        <w:t>T</w:t>
      </w:r>
      <w:r w:rsidR="000A0147">
        <w:t>eam Visit, t</w:t>
      </w:r>
      <w:r w:rsidRPr="0059079E">
        <w:t xml:space="preserve">he </w:t>
      </w:r>
      <w:r>
        <w:t xml:space="preserve">personnel files </w:t>
      </w:r>
      <w:r w:rsidR="004253BD">
        <w:t>were just being</w:t>
      </w:r>
      <w:r>
        <w:t xml:space="preserve"> moved from the Business Office and consequently were in a state of transition. </w:t>
      </w:r>
      <w:r w:rsidR="000A0147">
        <w:t>Since opening the HR office, p</w:t>
      </w:r>
      <w:r>
        <w:t xml:space="preserve">rocedures have been updated and records have been reorganized to meet with </w:t>
      </w:r>
      <w:r w:rsidR="000A0147">
        <w:t>typical HR practice</w:t>
      </w:r>
      <w:r>
        <w:t>.  For example</w:t>
      </w:r>
      <w:r w:rsidR="00D730F6">
        <w:t>,</w:t>
      </w:r>
      <w:r>
        <w:t xml:space="preserve"> all I-9</w:t>
      </w:r>
      <w:r w:rsidR="000A0147">
        <w:t xml:space="preserve"> </w:t>
      </w:r>
      <w:r w:rsidR="000A0147" w:rsidRPr="000A0147">
        <w:t>Employment Eligibility Verification</w:t>
      </w:r>
      <w:r>
        <w:t xml:space="preserve"> forms were collected into one folder so that in the event </w:t>
      </w:r>
      <w:r w:rsidR="006D1A40">
        <w:t>of an</w:t>
      </w:r>
      <w:r>
        <w:t xml:space="preserve"> audit</w:t>
      </w:r>
      <w:r w:rsidR="006D1A40">
        <w:t xml:space="preserve"> by </w:t>
      </w:r>
      <w:r w:rsidR="006D1A40" w:rsidRPr="006D1A40">
        <w:t xml:space="preserve">inspection by </w:t>
      </w:r>
      <w:r w:rsidR="006D1A40">
        <w:t>“</w:t>
      </w:r>
      <w:r w:rsidR="006D1A40" w:rsidRPr="006D1A40">
        <w:t>authorized U.S. Government officials from the Department of Homeland Security, Department of Labor, or Department of Justice</w:t>
      </w:r>
      <w:r w:rsidR="006D1A40">
        <w:t xml:space="preserve">” (see </w:t>
      </w:r>
      <w:hyperlink r:id="rId9" w:history="1">
        <w:r w:rsidR="006D1A40" w:rsidRPr="00555BAE">
          <w:rPr>
            <w:rStyle w:val="Hyperlink"/>
          </w:rPr>
          <w:t>https://www.uscis.gov/i-9</w:t>
        </w:r>
      </w:hyperlink>
      <w:r w:rsidR="006D1A40">
        <w:t>)</w:t>
      </w:r>
      <w:r w:rsidR="00D730F6">
        <w:t>,</w:t>
      </w:r>
      <w:r>
        <w:t xml:space="preserve"> the process would be simpler.</w:t>
      </w:r>
    </w:p>
    <w:p w:rsidR="001A3508" w:rsidRPr="00960183" w:rsidRDefault="001A3508"/>
    <w:p w:rsidR="004C2B21" w:rsidRPr="00960183" w:rsidRDefault="007E1340">
      <w:r w:rsidRPr="00960183">
        <w:t xml:space="preserve">All </w:t>
      </w:r>
      <w:r w:rsidR="0049748E" w:rsidRPr="00960183">
        <w:t xml:space="preserve">existing </w:t>
      </w:r>
      <w:r w:rsidRPr="00960183">
        <w:t xml:space="preserve">job descriptions are now filed in the Human Resources office.  HR </w:t>
      </w:r>
      <w:r w:rsidR="004C2B21" w:rsidRPr="00960183">
        <w:t>has reviewed the files</w:t>
      </w:r>
      <w:r w:rsidRPr="00960183">
        <w:t>,</w:t>
      </w:r>
      <w:r w:rsidR="004C2B21" w:rsidRPr="00960183">
        <w:t xml:space="preserve"> has developed a template for the job descriptions</w:t>
      </w:r>
      <w:r w:rsidRPr="00960183">
        <w:t>, and</w:t>
      </w:r>
      <w:r w:rsidR="004C2B21" w:rsidRPr="00960183">
        <w:t xml:space="preserve"> is </w:t>
      </w:r>
      <w:r w:rsidR="0049748E" w:rsidRPr="00960183">
        <w:t xml:space="preserve">creating </w:t>
      </w:r>
      <w:r w:rsidR="00213569" w:rsidRPr="00960183">
        <w:t>job descriptions for the</w:t>
      </w:r>
      <w:r w:rsidR="0054695B">
        <w:t xml:space="preserve"> two</w:t>
      </w:r>
      <w:r w:rsidR="00213569" w:rsidRPr="00960183">
        <w:t xml:space="preserve"> positions currently lacking them</w:t>
      </w:r>
      <w:r w:rsidR="00BE3186" w:rsidRPr="00960183">
        <w:t xml:space="preserve">, with a completion date of </w:t>
      </w:r>
      <w:r w:rsidR="00213569" w:rsidRPr="00960183">
        <w:t>January 30, 2017</w:t>
      </w:r>
      <w:r w:rsidR="004C2B21" w:rsidRPr="00960183">
        <w:t>.</w:t>
      </w:r>
      <w:r w:rsidR="0049748E" w:rsidRPr="00960183">
        <w:t xml:space="preserve">  </w:t>
      </w:r>
    </w:p>
    <w:p w:rsidR="004C2B21" w:rsidRPr="00960183" w:rsidRDefault="004C2B21"/>
    <w:p w:rsidR="0071406A" w:rsidRDefault="0071406A" w:rsidP="0071406A">
      <w:pPr>
        <w:pStyle w:val="Heading2"/>
      </w:pPr>
      <w:bookmarkStart w:id="18" w:name="_Toc469486050"/>
      <w:r>
        <w:t>Standard 6B – Financial Resources</w:t>
      </w:r>
      <w:bookmarkEnd w:id="18"/>
    </w:p>
    <w:p w:rsidR="009439E3" w:rsidRPr="009D3825" w:rsidRDefault="009439E3" w:rsidP="009439E3">
      <w:pPr>
        <w:ind w:left="720"/>
        <w:rPr>
          <w:rFonts w:ascii="Arial" w:hAnsi="Arial"/>
          <w:b/>
          <w:i/>
          <w:color w:val="0000FF"/>
          <w:sz w:val="16"/>
        </w:rPr>
      </w:pPr>
      <w:r>
        <w:rPr>
          <w:rFonts w:ascii="Arial" w:hAnsi="Arial"/>
          <w:b/>
          <w:i/>
          <w:color w:val="0000FF"/>
          <w:sz w:val="16"/>
        </w:rPr>
        <w:t>Recommendation</w:t>
      </w:r>
      <w:r w:rsidRPr="009D3825">
        <w:rPr>
          <w:rFonts w:ascii="Arial" w:hAnsi="Arial"/>
          <w:b/>
          <w:i/>
          <w:color w:val="0000FF"/>
          <w:sz w:val="16"/>
        </w:rPr>
        <w:t>:</w:t>
      </w:r>
    </w:p>
    <w:p w:rsidR="009439E3" w:rsidRPr="009D3825" w:rsidRDefault="009439E3" w:rsidP="009439E3">
      <w:pPr>
        <w:ind w:left="1080" w:hanging="360"/>
        <w:rPr>
          <w:rFonts w:ascii="Arial" w:hAnsi="Arial"/>
          <w:color w:val="0000FF"/>
          <w:sz w:val="16"/>
        </w:rPr>
      </w:pPr>
      <w:r w:rsidRPr="009D3825">
        <w:rPr>
          <w:rFonts w:ascii="Arial" w:hAnsi="Arial"/>
          <w:color w:val="0000FF"/>
          <w:sz w:val="16"/>
        </w:rPr>
        <w:t xml:space="preserve">1) The team recommends </w:t>
      </w:r>
      <w:r w:rsidRPr="007E6074">
        <w:rPr>
          <w:rFonts w:ascii="Arial" w:hAnsi="Arial"/>
          <w:color w:val="0000FF"/>
          <w:sz w:val="16"/>
        </w:rPr>
        <w:t xml:space="preserve">that the </w:t>
      </w:r>
      <w:r w:rsidR="000D3292" w:rsidRPr="000D3292">
        <w:rPr>
          <w:rFonts w:ascii="Arial" w:hAnsi="Arial"/>
          <w:color w:val="0000FF"/>
          <w:sz w:val="16"/>
        </w:rPr>
        <w:t xml:space="preserve">2015-16 </w:t>
      </w:r>
      <w:proofErr w:type="gramStart"/>
      <w:r w:rsidR="000D3292" w:rsidRPr="000D3292">
        <w:rPr>
          <w:rFonts w:ascii="Arial" w:hAnsi="Arial"/>
          <w:color w:val="0000FF"/>
          <w:sz w:val="16"/>
        </w:rPr>
        <w:t>audit</w:t>
      </w:r>
      <w:proofErr w:type="gramEnd"/>
      <w:r w:rsidR="000D3292" w:rsidRPr="000D3292">
        <w:rPr>
          <w:rFonts w:ascii="Arial" w:hAnsi="Arial"/>
          <w:color w:val="0000FF"/>
          <w:sz w:val="16"/>
        </w:rPr>
        <w:t xml:space="preserve"> be submitted for review to the Commission</w:t>
      </w:r>
      <w:r>
        <w:rPr>
          <w:rFonts w:ascii="Arial" w:hAnsi="Arial"/>
          <w:color w:val="0000FF"/>
          <w:sz w:val="16"/>
        </w:rPr>
        <w:t>.</w:t>
      </w:r>
    </w:p>
    <w:p w:rsidR="009439E3" w:rsidRDefault="009439E3" w:rsidP="009439E3">
      <w:pPr>
        <w:ind w:left="1080" w:hanging="360"/>
        <w:rPr>
          <w:rFonts w:ascii="Arial" w:hAnsi="Arial"/>
          <w:color w:val="0000FF"/>
          <w:sz w:val="16"/>
        </w:rPr>
      </w:pPr>
    </w:p>
    <w:p w:rsidR="000D3292" w:rsidRDefault="009439E3" w:rsidP="000D3292">
      <w:pPr>
        <w:ind w:left="1080" w:hanging="360"/>
        <w:rPr>
          <w:rFonts w:ascii="Arial" w:hAnsi="Arial"/>
          <w:color w:val="0000FF"/>
          <w:sz w:val="16"/>
        </w:rPr>
      </w:pPr>
      <w:r>
        <w:rPr>
          <w:rFonts w:ascii="Arial" w:hAnsi="Arial"/>
          <w:color w:val="0000FF"/>
          <w:sz w:val="16"/>
        </w:rPr>
        <w:t>EE</w:t>
      </w:r>
      <w:r w:rsidR="000D3292">
        <w:rPr>
          <w:rFonts w:ascii="Arial" w:hAnsi="Arial"/>
          <w:color w:val="0000FF"/>
          <w:sz w:val="16"/>
        </w:rPr>
        <w:t>1</w:t>
      </w:r>
      <w:r w:rsidRPr="006563E6">
        <w:rPr>
          <w:rFonts w:ascii="Arial" w:hAnsi="Arial"/>
          <w:color w:val="0000FF"/>
          <w:sz w:val="16"/>
        </w:rPr>
        <w:t>.</w:t>
      </w:r>
      <w:r w:rsidR="000D3292">
        <w:rPr>
          <w:rFonts w:ascii="Arial" w:hAnsi="Arial"/>
          <w:color w:val="0000FF"/>
          <w:sz w:val="16"/>
        </w:rPr>
        <w:t xml:space="preserve"> </w:t>
      </w:r>
      <w:r w:rsidR="000D3292" w:rsidRPr="000D3292">
        <w:rPr>
          <w:rFonts w:ascii="Arial" w:hAnsi="Arial"/>
          <w:color w:val="0000FF"/>
          <w:sz w:val="16"/>
        </w:rPr>
        <w:t>Evidence of financial stability documented by independent, opinioned audits, prepared by a licensed accounting professional, approved by the board, and made available to the public</w:t>
      </w:r>
      <w:r w:rsidR="000D3292">
        <w:rPr>
          <w:rFonts w:ascii="Arial" w:hAnsi="Arial"/>
          <w:color w:val="0000FF"/>
          <w:sz w:val="16"/>
        </w:rPr>
        <w:t>.</w:t>
      </w:r>
      <w:r w:rsidR="00CB3994">
        <w:rPr>
          <w:rFonts w:ascii="Arial" w:hAnsi="Arial"/>
          <w:color w:val="0000FF"/>
          <w:sz w:val="16"/>
        </w:rPr>
        <w:t xml:space="preserve"> (</w:t>
      </w:r>
      <w:proofErr w:type="spellStart"/>
      <w:r w:rsidR="00CB3994">
        <w:rPr>
          <w:rFonts w:ascii="Arial" w:hAnsi="Arial"/>
          <w:color w:val="0000FF"/>
          <w:sz w:val="16"/>
        </w:rPr>
        <w:t>CoE</w:t>
      </w:r>
      <w:proofErr w:type="spellEnd"/>
      <w:r w:rsidR="00CB3994">
        <w:rPr>
          <w:rFonts w:ascii="Arial" w:hAnsi="Arial"/>
          <w:color w:val="0000FF"/>
          <w:sz w:val="16"/>
        </w:rPr>
        <w:t xml:space="preserve"> 6)</w:t>
      </w:r>
    </w:p>
    <w:p w:rsidR="009439E3" w:rsidRDefault="009439E3" w:rsidP="000D3292">
      <w:pPr>
        <w:ind w:left="1080" w:hanging="360"/>
        <w:rPr>
          <w:rFonts w:ascii="Arial" w:hAnsi="Arial"/>
          <w:color w:val="0000FF"/>
          <w:sz w:val="16"/>
        </w:rPr>
      </w:pPr>
    </w:p>
    <w:p w:rsidR="00247E2E" w:rsidRPr="0075605F" w:rsidRDefault="00247E2E">
      <w:r w:rsidRPr="0075605F">
        <w:t>The Business Office completed the necessary reports in June 2016</w:t>
      </w:r>
      <w:r w:rsidR="00644909" w:rsidRPr="0075605F">
        <w:t>.  The</w:t>
      </w:r>
      <w:r w:rsidRPr="0075605F">
        <w:t xml:space="preserve"> Auditors</w:t>
      </w:r>
      <w:r w:rsidR="00A51A97" w:rsidRPr="0075605F">
        <w:t xml:space="preserve"> came, did field work, </w:t>
      </w:r>
      <w:r w:rsidR="00644909" w:rsidRPr="0075605F">
        <w:t xml:space="preserve">and </w:t>
      </w:r>
      <w:r w:rsidR="00A51A97" w:rsidRPr="0075605F">
        <w:t>were to return the audit by October 15, which was not accomplished</w:t>
      </w:r>
      <w:r w:rsidR="00644909" w:rsidRPr="0075605F">
        <w:t>.  T</w:t>
      </w:r>
      <w:r w:rsidR="00A51A97" w:rsidRPr="0075605F">
        <w:t xml:space="preserve">he deadline was moved to October 31, </w:t>
      </w:r>
      <w:r w:rsidR="00644909" w:rsidRPr="0075605F">
        <w:t xml:space="preserve">and </w:t>
      </w:r>
      <w:r w:rsidR="00A51A97" w:rsidRPr="0075605F">
        <w:t xml:space="preserve">the third projected completion date was November 15, </w:t>
      </w:r>
      <w:r w:rsidR="00644909" w:rsidRPr="0075605F">
        <w:t>s</w:t>
      </w:r>
      <w:r w:rsidR="00A51A97" w:rsidRPr="0075605F">
        <w:t xml:space="preserve">o </w:t>
      </w:r>
      <w:r w:rsidR="00644909" w:rsidRPr="0075605F">
        <w:t xml:space="preserve">that the Audit would </w:t>
      </w:r>
      <w:r w:rsidR="00A51A97" w:rsidRPr="0075605F">
        <w:t>be included with Annual Report, which also was not accomplished.</w:t>
      </w:r>
      <w:r w:rsidR="003948A7" w:rsidRPr="0075605F">
        <w:t xml:space="preserve">  The institution requested and received an extens</w:t>
      </w:r>
      <w:r w:rsidR="0075605F" w:rsidRPr="0075605F">
        <w:t>ion</w:t>
      </w:r>
      <w:r w:rsidR="003948A7" w:rsidRPr="0075605F">
        <w:t xml:space="preserve"> to November 30.  The auditor delivered the audit on November 30, 2016, and the Director of Finance uploaded the audit and input the figures into the Annual Report the same day.</w:t>
      </w:r>
    </w:p>
    <w:p w:rsidR="0071406A" w:rsidRDefault="0071406A"/>
    <w:p w:rsidR="004735C7" w:rsidRDefault="004735C7" w:rsidP="004735C7">
      <w:r>
        <w:t>The Team made no recommendation regarding Standard 6C</w:t>
      </w:r>
      <w:r w:rsidR="00EF6992">
        <w:t xml:space="preserve">, </w:t>
      </w:r>
      <w:r>
        <w:t>6D.</w:t>
      </w:r>
    </w:p>
    <w:p w:rsidR="001B10EB" w:rsidRDefault="001B10EB"/>
    <w:p w:rsidR="001515F3" w:rsidRDefault="001515F3" w:rsidP="007D73C9">
      <w:pPr>
        <w:pStyle w:val="Heading1"/>
      </w:pPr>
      <w:bookmarkStart w:id="19" w:name="_Toc450127285"/>
      <w:bookmarkStart w:id="20" w:name="_Toc469486051"/>
      <w:r>
        <w:t>Standard 7 – Enrollment Management</w:t>
      </w:r>
      <w:bookmarkEnd w:id="19"/>
      <w:bookmarkEnd w:id="20"/>
    </w:p>
    <w:p w:rsidR="000D3292" w:rsidRDefault="000D3292" w:rsidP="0018724F">
      <w:r>
        <w:t>The Team made no recommendation regarding Standard 7</w:t>
      </w:r>
      <w:r w:rsidR="004735C7">
        <w:t>A, 7B</w:t>
      </w:r>
      <w:r w:rsidR="00EF6992">
        <w:t>,</w:t>
      </w:r>
      <w:r w:rsidR="004735C7">
        <w:t xml:space="preserve"> 7C, 7D</w:t>
      </w:r>
      <w:r>
        <w:t>.</w:t>
      </w:r>
    </w:p>
    <w:p w:rsidR="00EF6992" w:rsidRDefault="00EF6992" w:rsidP="0018724F"/>
    <w:p w:rsidR="009F3967" w:rsidRDefault="006E7154" w:rsidP="009F3967">
      <w:proofErr w:type="gramStart"/>
      <w:r>
        <w:t xml:space="preserve">The </w:t>
      </w:r>
      <w:r w:rsidR="009F3967">
        <w:t xml:space="preserve">CoA Action letter (February 2016) </w:t>
      </w:r>
      <w:r w:rsidR="009F3967" w:rsidRPr="00C72E96">
        <w:t xml:space="preserve">Standard 7 </w:t>
      </w:r>
      <w:r w:rsidR="00D06CA9">
        <w:t>stipulated that the institution “</w:t>
      </w:r>
      <w:r w:rsidR="009F3967" w:rsidRPr="00C72E96">
        <w:t>develop and implement an enrollment management plan that addresses issues of recruitment, admissions, student financial services, and retention</w:t>
      </w:r>
      <w:r w:rsidR="00D06CA9">
        <w:t>.”</w:t>
      </w:r>
      <w:proofErr w:type="gramEnd"/>
    </w:p>
    <w:p w:rsidR="009F3967" w:rsidRDefault="009F3967" w:rsidP="009F3967"/>
    <w:p w:rsidR="0018724F" w:rsidRDefault="00D06CA9" w:rsidP="0018724F">
      <w:r w:rsidRPr="005F454C">
        <w:t xml:space="preserve">The </w:t>
      </w:r>
      <w:r w:rsidR="00FA3B78" w:rsidRPr="005F454C">
        <w:t>Enrollment Management Plan</w:t>
      </w:r>
      <w:r w:rsidR="003618E0" w:rsidRPr="005F454C">
        <w:t xml:space="preserve"> (2012)</w:t>
      </w:r>
      <w:r w:rsidR="00FA3B78" w:rsidRPr="005F454C">
        <w:t xml:space="preserve"> was </w:t>
      </w:r>
      <w:r w:rsidR="009F3967" w:rsidRPr="005F454C">
        <w:t xml:space="preserve">revised, </w:t>
      </w:r>
      <w:r w:rsidR="00FA3B78" w:rsidRPr="005F454C">
        <w:t>completed</w:t>
      </w:r>
      <w:r w:rsidR="009F3967" w:rsidRPr="005F454C">
        <w:t>,</w:t>
      </w:r>
      <w:r w:rsidR="00FA3B78" w:rsidRPr="005F454C">
        <w:t xml:space="preserve"> and included with the Self-Study</w:t>
      </w:r>
      <w:r w:rsidR="009F3967" w:rsidRPr="005F454C">
        <w:t xml:space="preserve"> (2016</w:t>
      </w:r>
      <w:r w:rsidR="007964B4">
        <w:t>, Exhibit I</w:t>
      </w:r>
      <w:r w:rsidR="009F3967" w:rsidRPr="005F454C">
        <w:t>).  The plan</w:t>
      </w:r>
      <w:r w:rsidR="000C3CD0" w:rsidRPr="005F454C">
        <w:t xml:space="preserve"> is being implemented. </w:t>
      </w:r>
      <w:r w:rsidR="006D49A0" w:rsidRPr="005F454C">
        <w:t xml:space="preserve">We </w:t>
      </w:r>
      <w:r w:rsidR="000C3CD0" w:rsidRPr="005F454C">
        <w:t>achieved</w:t>
      </w:r>
      <w:r w:rsidR="006D49A0" w:rsidRPr="005F454C">
        <w:t xml:space="preserve"> the goals set for number of prospect contacts to be collected</w:t>
      </w:r>
      <w:r w:rsidR="000C3CD0" w:rsidRPr="005F454C">
        <w:t xml:space="preserve"> since May 2016</w:t>
      </w:r>
      <w:r w:rsidR="006D49A0" w:rsidRPr="005F454C">
        <w:t>.</w:t>
      </w:r>
      <w:r w:rsidR="000C3CD0" w:rsidRPr="005F454C">
        <w:t xml:space="preserve">  Out of 28</w:t>
      </w:r>
      <w:r w:rsidR="006D49A0" w:rsidRPr="005F454C">
        <w:t xml:space="preserve"> new </w:t>
      </w:r>
      <w:r w:rsidR="006D49A0" w:rsidRPr="005F454C">
        <w:lastRenderedPageBreak/>
        <w:t xml:space="preserve">applications, 24 actually enrolled.  This is up from 16 new enrollees </w:t>
      </w:r>
      <w:r w:rsidR="006E7154" w:rsidRPr="005F454C">
        <w:t xml:space="preserve">in </w:t>
      </w:r>
      <w:proofErr w:type="gramStart"/>
      <w:r w:rsidR="006D49A0" w:rsidRPr="005F454C">
        <w:t>Fall</w:t>
      </w:r>
      <w:proofErr w:type="gramEnd"/>
      <w:r w:rsidR="006D49A0" w:rsidRPr="005F454C">
        <w:t xml:space="preserve"> </w:t>
      </w:r>
      <w:r w:rsidR="006E7154" w:rsidRPr="005F454C">
        <w:t xml:space="preserve">2015 </w:t>
      </w:r>
      <w:r w:rsidR="006D49A0" w:rsidRPr="005F454C">
        <w:t xml:space="preserve">and represents a considerable increase.  </w:t>
      </w:r>
      <w:r w:rsidR="0018724F" w:rsidRPr="005F454C">
        <w:t xml:space="preserve">Fall </w:t>
      </w:r>
      <w:r w:rsidR="006E7154" w:rsidRPr="005F454C">
        <w:t xml:space="preserve">2016 </w:t>
      </w:r>
      <w:r w:rsidR="0018724F" w:rsidRPr="005F454C">
        <w:t xml:space="preserve">enrollment </w:t>
      </w:r>
      <w:r w:rsidR="006E7154" w:rsidRPr="005F454C">
        <w:t>wa</w:t>
      </w:r>
      <w:r w:rsidR="0018724F" w:rsidRPr="005F454C">
        <w:t xml:space="preserve">s up to </w:t>
      </w:r>
      <w:r w:rsidR="006D49A0" w:rsidRPr="005F454C">
        <w:t>81</w:t>
      </w:r>
      <w:r w:rsidR="0018724F" w:rsidRPr="005F454C">
        <w:t xml:space="preserve">, up </w:t>
      </w:r>
      <w:r w:rsidR="006E7154" w:rsidRPr="005F454C">
        <w:t>16</w:t>
      </w:r>
      <w:r w:rsidR="0018724F" w:rsidRPr="005F454C">
        <w:t xml:space="preserve">% from </w:t>
      </w:r>
      <w:r w:rsidR="006E7154" w:rsidRPr="005F454C">
        <w:t xml:space="preserve">the </w:t>
      </w:r>
      <w:proofErr w:type="gramStart"/>
      <w:r w:rsidR="0018724F" w:rsidRPr="005F454C">
        <w:t>Fall</w:t>
      </w:r>
      <w:proofErr w:type="gramEnd"/>
      <w:r w:rsidR="0018724F" w:rsidRPr="005F454C">
        <w:t xml:space="preserve"> 2015 enrollment of</w:t>
      </w:r>
      <w:r w:rsidR="009830C8" w:rsidRPr="005F454C">
        <w:t> </w:t>
      </w:r>
      <w:r w:rsidR="0018724F" w:rsidRPr="005F454C">
        <w:t>70.</w:t>
      </w:r>
      <w:r w:rsidR="006E7154" w:rsidRPr="005F454C">
        <w:t xml:space="preserve">  In addition, w</w:t>
      </w:r>
      <w:r w:rsidR="0018724F" w:rsidRPr="005F454C">
        <w:t xml:space="preserve">e are celebrating </w:t>
      </w:r>
      <w:r w:rsidR="006E7154" w:rsidRPr="005F454C">
        <w:t xml:space="preserve">an </w:t>
      </w:r>
      <w:r w:rsidR="0018724F" w:rsidRPr="005F454C">
        <w:t xml:space="preserve">overall retention rate of 79% from </w:t>
      </w:r>
      <w:proofErr w:type="gramStart"/>
      <w:r w:rsidR="0018724F" w:rsidRPr="005F454C">
        <w:t>Spring</w:t>
      </w:r>
      <w:proofErr w:type="gramEnd"/>
      <w:r w:rsidR="0018724F" w:rsidRPr="005F454C">
        <w:t xml:space="preserve"> 2016 to Fall 2016.  The Freshman-to-Sophomore retention rate (Fall 2015 to </w:t>
      </w:r>
      <w:proofErr w:type="gramStart"/>
      <w:r w:rsidR="0018724F" w:rsidRPr="005F454C">
        <w:t>Fall</w:t>
      </w:r>
      <w:proofErr w:type="gramEnd"/>
      <w:r w:rsidR="0018724F" w:rsidRPr="005F454C">
        <w:t xml:space="preserve"> 2016) </w:t>
      </w:r>
      <w:r w:rsidR="006E7154" w:rsidRPr="005F454C">
        <w:t>wa</w:t>
      </w:r>
      <w:r w:rsidR="0018724F" w:rsidRPr="005F454C">
        <w:t>s 74%.</w:t>
      </w:r>
    </w:p>
    <w:p w:rsidR="00E5033E" w:rsidRPr="005F454C" w:rsidRDefault="00E5033E" w:rsidP="0018724F"/>
    <w:p w:rsidR="008F6300" w:rsidRPr="005F454C" w:rsidRDefault="009F3967" w:rsidP="008F6300">
      <w:r w:rsidRPr="005F454C">
        <w:t>During the Team Visit, t</w:t>
      </w:r>
      <w:r w:rsidR="008F6300" w:rsidRPr="005F454C">
        <w:t>he Team did not see the connection between the Enrollment Manger and the PR Office</w:t>
      </w:r>
      <w:r w:rsidR="00EF6992" w:rsidRPr="005F454C">
        <w:t xml:space="preserve">, which is described in the Enrollment Management Plan.  </w:t>
      </w:r>
      <w:r w:rsidR="008F6300" w:rsidRPr="005F454C">
        <w:t xml:space="preserve">The new Public Relations Director, Wesley McDonald, began working early August 2016.  The PR office is integrally involved in recruitment.  </w:t>
      </w:r>
      <w:r w:rsidR="006E7154" w:rsidRPr="005F454C">
        <w:t xml:space="preserve">Beginning </w:t>
      </w:r>
      <w:proofErr w:type="gramStart"/>
      <w:r w:rsidR="006E7154" w:rsidRPr="005F454C">
        <w:t>Fall</w:t>
      </w:r>
      <w:proofErr w:type="gramEnd"/>
      <w:r w:rsidR="006E7154" w:rsidRPr="005F454C">
        <w:t xml:space="preserve"> 2016, w</w:t>
      </w:r>
      <w:r w:rsidR="008F6300" w:rsidRPr="005F454C">
        <w:t xml:space="preserve">e also hired a part-time Student Recruiter, Jamison Plank. </w:t>
      </w:r>
      <w:r w:rsidR="00DB7941" w:rsidRPr="005F454C">
        <w:t xml:space="preserve"> </w:t>
      </w:r>
      <w:r w:rsidR="008F6300" w:rsidRPr="005F454C">
        <w:t>T</w:t>
      </w:r>
      <w:r w:rsidR="006E7154" w:rsidRPr="005F454C">
        <w:t>he T</w:t>
      </w:r>
      <w:r w:rsidR="008F6300" w:rsidRPr="005F454C">
        <w:t>eam suggested</w:t>
      </w:r>
      <w:r w:rsidR="006E7154" w:rsidRPr="005F454C">
        <w:t xml:space="preserve"> appointing</w:t>
      </w:r>
      <w:r w:rsidR="008F6300" w:rsidRPr="005F454C">
        <w:t xml:space="preserve"> phone callers,</w:t>
      </w:r>
      <w:r w:rsidR="006E7154" w:rsidRPr="005F454C">
        <w:t xml:space="preserve"> but they did not realize that</w:t>
      </w:r>
      <w:r w:rsidR="008F6300" w:rsidRPr="005F454C">
        <w:t xml:space="preserve"> </w:t>
      </w:r>
      <w:r w:rsidR="006E7154" w:rsidRPr="005F454C">
        <w:t>t</w:t>
      </w:r>
      <w:r w:rsidR="008F6300" w:rsidRPr="005F454C">
        <w:t xml:space="preserve">he PR Director, </w:t>
      </w:r>
      <w:r w:rsidR="006E7154" w:rsidRPr="005F454C">
        <w:t xml:space="preserve">the PR Secretary, and </w:t>
      </w:r>
      <w:r w:rsidR="008F6300" w:rsidRPr="005F454C">
        <w:t>the Student Recruiter</w:t>
      </w:r>
      <w:r w:rsidR="006E7154" w:rsidRPr="005F454C">
        <w:t xml:space="preserve"> are already engaged in this practice.</w:t>
      </w:r>
      <w:r w:rsidR="003618E0" w:rsidRPr="005F454C">
        <w:t xml:space="preserve">  The Enrollment Management Plan does </w:t>
      </w:r>
      <w:r w:rsidR="00FB3495">
        <w:t>involve</w:t>
      </w:r>
      <w:r w:rsidR="003618E0" w:rsidRPr="005F454C">
        <w:t xml:space="preserve"> PR contract students in further recruiting</w:t>
      </w:r>
      <w:r w:rsidR="00FB3495">
        <w:t xml:space="preserve"> and this is already in practice</w:t>
      </w:r>
      <w:r w:rsidR="003618E0" w:rsidRPr="005F454C">
        <w:t>.</w:t>
      </w:r>
    </w:p>
    <w:p w:rsidR="00093BFF" w:rsidRDefault="00093BFF">
      <w:pPr>
        <w:ind w:left="360" w:hanging="360"/>
      </w:pPr>
    </w:p>
    <w:p w:rsidR="001515F3" w:rsidRDefault="001515F3" w:rsidP="007D73C9">
      <w:pPr>
        <w:pStyle w:val="Heading1"/>
      </w:pPr>
      <w:bookmarkStart w:id="21" w:name="_Toc450127292"/>
      <w:bookmarkStart w:id="22" w:name="_Toc469486052"/>
      <w:r>
        <w:t>Standard 8 – Student Services</w:t>
      </w:r>
      <w:bookmarkEnd w:id="21"/>
      <w:bookmarkEnd w:id="22"/>
    </w:p>
    <w:p w:rsidR="000D3292" w:rsidRPr="009D3825" w:rsidRDefault="000D3292" w:rsidP="000D3292">
      <w:pPr>
        <w:ind w:left="720"/>
        <w:rPr>
          <w:rFonts w:ascii="Arial" w:hAnsi="Arial"/>
          <w:b/>
          <w:i/>
          <w:color w:val="0000FF"/>
          <w:sz w:val="16"/>
        </w:rPr>
      </w:pPr>
      <w:r>
        <w:rPr>
          <w:rFonts w:ascii="Arial" w:hAnsi="Arial"/>
          <w:b/>
          <w:i/>
          <w:color w:val="0000FF"/>
          <w:sz w:val="16"/>
        </w:rPr>
        <w:t>Recommendation</w:t>
      </w:r>
      <w:r w:rsidR="007E78E8">
        <w:rPr>
          <w:rFonts w:ascii="Arial" w:hAnsi="Arial"/>
          <w:b/>
          <w:i/>
          <w:color w:val="0000FF"/>
          <w:sz w:val="16"/>
        </w:rPr>
        <w:t>s</w:t>
      </w:r>
      <w:r w:rsidRPr="009D3825">
        <w:rPr>
          <w:rFonts w:ascii="Arial" w:hAnsi="Arial"/>
          <w:b/>
          <w:i/>
          <w:color w:val="0000FF"/>
          <w:sz w:val="16"/>
        </w:rPr>
        <w:t>:</w:t>
      </w:r>
    </w:p>
    <w:p w:rsidR="000D3292" w:rsidRPr="009D3825" w:rsidRDefault="000D3292" w:rsidP="000D3292">
      <w:pPr>
        <w:ind w:left="1080" w:hanging="360"/>
        <w:rPr>
          <w:rFonts w:ascii="Arial" w:hAnsi="Arial"/>
          <w:color w:val="0000FF"/>
          <w:sz w:val="16"/>
        </w:rPr>
      </w:pPr>
      <w:r w:rsidRPr="009D3825">
        <w:rPr>
          <w:rFonts w:ascii="Arial" w:hAnsi="Arial"/>
          <w:color w:val="0000FF"/>
          <w:sz w:val="16"/>
        </w:rPr>
        <w:t xml:space="preserve">1) The team recommends </w:t>
      </w:r>
      <w:r w:rsidRPr="007E6074">
        <w:rPr>
          <w:rFonts w:ascii="Arial" w:hAnsi="Arial"/>
          <w:color w:val="0000FF"/>
          <w:sz w:val="16"/>
        </w:rPr>
        <w:t xml:space="preserve">that </w:t>
      </w:r>
      <w:r w:rsidR="007E78E8">
        <w:rPr>
          <w:rFonts w:ascii="Arial" w:hAnsi="Arial"/>
          <w:color w:val="0000FF"/>
          <w:sz w:val="16"/>
        </w:rPr>
        <w:t xml:space="preserve">the </w:t>
      </w:r>
      <w:r>
        <w:rPr>
          <w:rFonts w:ascii="Arial" w:hAnsi="Arial"/>
          <w:color w:val="0000FF"/>
          <w:sz w:val="16"/>
        </w:rPr>
        <w:t xml:space="preserve">Institution </w:t>
      </w:r>
      <w:r w:rsidRPr="000D3292">
        <w:rPr>
          <w:rFonts w:ascii="Arial" w:hAnsi="Arial"/>
          <w:color w:val="0000FF"/>
          <w:sz w:val="16"/>
        </w:rPr>
        <w:t xml:space="preserve">establish policies addressing </w:t>
      </w:r>
      <w:r>
        <w:rPr>
          <w:rFonts w:ascii="Arial" w:hAnsi="Arial"/>
          <w:color w:val="0000FF"/>
          <w:sz w:val="16"/>
        </w:rPr>
        <w:t>a</w:t>
      </w:r>
      <w:r w:rsidRPr="000D3292">
        <w:rPr>
          <w:rFonts w:ascii="Arial" w:hAnsi="Arial"/>
          <w:color w:val="0000FF"/>
          <w:sz w:val="16"/>
        </w:rPr>
        <w:t xml:space="preserve">) accommodations for students with documented needs (ADA), </w:t>
      </w:r>
      <w:r>
        <w:rPr>
          <w:rFonts w:ascii="Arial" w:hAnsi="Arial"/>
          <w:color w:val="0000FF"/>
          <w:sz w:val="16"/>
        </w:rPr>
        <w:t>b</w:t>
      </w:r>
      <w:r w:rsidRPr="000D3292">
        <w:rPr>
          <w:rFonts w:ascii="Arial" w:hAnsi="Arial"/>
          <w:color w:val="0000FF"/>
          <w:sz w:val="16"/>
        </w:rPr>
        <w:t>) procedures pertaining to the protection of student privacy (FERPA), including restricting access to the mailroom in the administrative/classroom building</w:t>
      </w:r>
      <w:r>
        <w:rPr>
          <w:rFonts w:ascii="Arial" w:hAnsi="Arial"/>
          <w:color w:val="0000FF"/>
          <w:sz w:val="16"/>
        </w:rPr>
        <w:t>.</w:t>
      </w:r>
    </w:p>
    <w:p w:rsidR="000D3292" w:rsidRDefault="000D3292" w:rsidP="000D3292">
      <w:pPr>
        <w:ind w:left="1080" w:hanging="360"/>
        <w:rPr>
          <w:rFonts w:ascii="Arial" w:hAnsi="Arial"/>
          <w:color w:val="0000FF"/>
          <w:sz w:val="16"/>
        </w:rPr>
      </w:pPr>
    </w:p>
    <w:p w:rsidR="000D3292" w:rsidRDefault="000D3292" w:rsidP="007E78E8">
      <w:pPr>
        <w:ind w:left="1080" w:hanging="360"/>
        <w:rPr>
          <w:rFonts w:ascii="Arial" w:hAnsi="Arial"/>
          <w:color w:val="0000FF"/>
          <w:sz w:val="16"/>
        </w:rPr>
      </w:pPr>
      <w:r>
        <w:rPr>
          <w:rFonts w:ascii="Arial" w:hAnsi="Arial"/>
          <w:color w:val="0000FF"/>
          <w:sz w:val="16"/>
        </w:rPr>
        <w:t>EE3</w:t>
      </w:r>
      <w:r w:rsidRPr="006563E6">
        <w:rPr>
          <w:rFonts w:ascii="Arial" w:hAnsi="Arial"/>
          <w:color w:val="0000FF"/>
          <w:sz w:val="16"/>
        </w:rPr>
        <w:t>.</w:t>
      </w:r>
      <w:r>
        <w:rPr>
          <w:rFonts w:ascii="Arial" w:hAnsi="Arial"/>
          <w:color w:val="0000FF"/>
          <w:sz w:val="16"/>
        </w:rPr>
        <w:t xml:space="preserve"> </w:t>
      </w:r>
      <w:proofErr w:type="gramStart"/>
      <w:r w:rsidR="007E78E8" w:rsidRPr="007E78E8">
        <w:rPr>
          <w:rFonts w:ascii="Arial" w:hAnsi="Arial"/>
          <w:color w:val="0000FF"/>
          <w:sz w:val="16"/>
        </w:rPr>
        <w:t>Services that address</w:t>
      </w:r>
      <w:r w:rsidR="007E78E8">
        <w:rPr>
          <w:rFonts w:ascii="Arial" w:hAnsi="Arial"/>
          <w:color w:val="0000FF"/>
          <w:sz w:val="16"/>
        </w:rPr>
        <w:t xml:space="preserve"> </w:t>
      </w:r>
      <w:r w:rsidR="007E78E8" w:rsidRPr="007E78E8">
        <w:rPr>
          <w:rFonts w:ascii="Arial" w:hAnsi="Arial"/>
          <w:color w:val="0000FF"/>
          <w:sz w:val="16"/>
        </w:rPr>
        <w:t>diverse student needs, abilities, and cultures</w:t>
      </w:r>
      <w:r>
        <w:rPr>
          <w:rFonts w:ascii="Arial" w:hAnsi="Arial"/>
          <w:color w:val="0000FF"/>
          <w:sz w:val="16"/>
        </w:rPr>
        <w:t>.</w:t>
      </w:r>
      <w:proofErr w:type="gramEnd"/>
    </w:p>
    <w:p w:rsidR="000D3292" w:rsidRDefault="000D3292" w:rsidP="000D3292">
      <w:pPr>
        <w:ind w:left="1080" w:hanging="360"/>
        <w:rPr>
          <w:rFonts w:ascii="Arial" w:hAnsi="Arial"/>
          <w:color w:val="0000FF"/>
          <w:sz w:val="16"/>
        </w:rPr>
      </w:pPr>
    </w:p>
    <w:p w:rsidR="007E78E8" w:rsidRDefault="007E78E8" w:rsidP="000D3292">
      <w:pPr>
        <w:ind w:left="1080" w:hanging="360"/>
        <w:rPr>
          <w:rFonts w:ascii="Arial" w:hAnsi="Arial"/>
          <w:color w:val="0000FF"/>
          <w:sz w:val="16"/>
        </w:rPr>
      </w:pPr>
      <w:r>
        <w:rPr>
          <w:rFonts w:ascii="Arial" w:hAnsi="Arial"/>
          <w:color w:val="0000FF"/>
          <w:sz w:val="16"/>
        </w:rPr>
        <w:t xml:space="preserve">2) </w:t>
      </w:r>
      <w:r w:rsidRPr="009D3825">
        <w:rPr>
          <w:rFonts w:ascii="Arial" w:hAnsi="Arial"/>
          <w:color w:val="0000FF"/>
          <w:sz w:val="16"/>
        </w:rPr>
        <w:t xml:space="preserve">The team recommends </w:t>
      </w:r>
      <w:r w:rsidRPr="007E6074">
        <w:rPr>
          <w:rFonts w:ascii="Arial" w:hAnsi="Arial"/>
          <w:color w:val="0000FF"/>
          <w:sz w:val="16"/>
        </w:rPr>
        <w:t xml:space="preserve">that </w:t>
      </w:r>
      <w:r>
        <w:rPr>
          <w:rFonts w:ascii="Arial" w:hAnsi="Arial"/>
          <w:color w:val="0000FF"/>
          <w:sz w:val="16"/>
        </w:rPr>
        <w:t xml:space="preserve">the Institution </w:t>
      </w:r>
      <w:r w:rsidRPr="007E78E8">
        <w:rPr>
          <w:rFonts w:ascii="Arial" w:hAnsi="Arial"/>
          <w:color w:val="0000FF"/>
          <w:sz w:val="16"/>
        </w:rPr>
        <w:t>review the qualifications (both credential and experience) of Student Life personnel. These elements should be compared with current and yet-to-be developed job descriptions manifesting uniformity, currency, and position criteria</w:t>
      </w:r>
      <w:r>
        <w:rPr>
          <w:rFonts w:ascii="Arial" w:hAnsi="Arial"/>
          <w:color w:val="0000FF"/>
          <w:sz w:val="16"/>
        </w:rPr>
        <w:t>.</w:t>
      </w:r>
    </w:p>
    <w:p w:rsidR="007E78E8" w:rsidRDefault="007E78E8" w:rsidP="000D3292">
      <w:pPr>
        <w:ind w:left="1080" w:hanging="360"/>
        <w:rPr>
          <w:rFonts w:ascii="Arial" w:hAnsi="Arial"/>
          <w:color w:val="0000FF"/>
          <w:sz w:val="16"/>
        </w:rPr>
      </w:pPr>
      <w:r>
        <w:rPr>
          <w:rFonts w:ascii="Arial" w:hAnsi="Arial"/>
          <w:color w:val="0000FF"/>
          <w:sz w:val="16"/>
        </w:rPr>
        <w:t xml:space="preserve">3) </w:t>
      </w:r>
      <w:r w:rsidRPr="009D3825">
        <w:rPr>
          <w:rFonts w:ascii="Arial" w:hAnsi="Arial"/>
          <w:color w:val="0000FF"/>
          <w:sz w:val="16"/>
        </w:rPr>
        <w:t xml:space="preserve">The team recommends </w:t>
      </w:r>
      <w:r w:rsidRPr="007E6074">
        <w:rPr>
          <w:rFonts w:ascii="Arial" w:hAnsi="Arial"/>
          <w:color w:val="0000FF"/>
          <w:sz w:val="16"/>
        </w:rPr>
        <w:t xml:space="preserve">that </w:t>
      </w:r>
      <w:r>
        <w:rPr>
          <w:rFonts w:ascii="Arial" w:hAnsi="Arial"/>
          <w:color w:val="0000FF"/>
          <w:sz w:val="16"/>
        </w:rPr>
        <w:t xml:space="preserve">the Institution </w:t>
      </w:r>
      <w:r w:rsidRPr="007E78E8">
        <w:rPr>
          <w:rFonts w:ascii="Arial" w:hAnsi="Arial"/>
          <w:color w:val="0000FF"/>
          <w:sz w:val="16"/>
        </w:rPr>
        <w:t>review</w:t>
      </w:r>
      <w:r>
        <w:rPr>
          <w:rFonts w:ascii="Arial" w:hAnsi="Arial"/>
          <w:color w:val="0000FF"/>
          <w:sz w:val="16"/>
        </w:rPr>
        <w:t xml:space="preserve"> </w:t>
      </w:r>
      <w:r w:rsidRPr="007E78E8">
        <w:rPr>
          <w:rFonts w:ascii="Arial" w:hAnsi="Arial"/>
          <w:color w:val="0000FF"/>
          <w:sz w:val="16"/>
        </w:rPr>
        <w:t>the current reporting structure within Student Life to ensure that no Conflict of Interest situation exists that might inhibit the services provided to students</w:t>
      </w:r>
    </w:p>
    <w:p w:rsidR="007E78E8" w:rsidRDefault="007E78E8" w:rsidP="000D3292">
      <w:pPr>
        <w:ind w:left="1080" w:hanging="360"/>
        <w:rPr>
          <w:rFonts w:ascii="Arial" w:hAnsi="Arial"/>
          <w:color w:val="0000FF"/>
          <w:sz w:val="16"/>
        </w:rPr>
      </w:pPr>
    </w:p>
    <w:p w:rsidR="007E78E8" w:rsidRDefault="007E78E8" w:rsidP="007E78E8">
      <w:pPr>
        <w:ind w:left="1080" w:hanging="360"/>
        <w:rPr>
          <w:rFonts w:ascii="Arial" w:hAnsi="Arial"/>
          <w:color w:val="0000FF"/>
          <w:sz w:val="16"/>
        </w:rPr>
      </w:pPr>
      <w:r>
        <w:rPr>
          <w:rFonts w:ascii="Arial" w:hAnsi="Arial"/>
          <w:color w:val="0000FF"/>
          <w:sz w:val="16"/>
        </w:rPr>
        <w:t xml:space="preserve">EE4. </w:t>
      </w:r>
      <w:proofErr w:type="gramStart"/>
      <w:r w:rsidRPr="007E78E8">
        <w:rPr>
          <w:rFonts w:ascii="Arial" w:hAnsi="Arial"/>
          <w:color w:val="0000FF"/>
          <w:sz w:val="16"/>
        </w:rPr>
        <w:t>Appropriately qualified personnel who supervise and provide student services and programs.</w:t>
      </w:r>
      <w:proofErr w:type="gramEnd"/>
    </w:p>
    <w:p w:rsidR="007E78E8" w:rsidRDefault="007E78E8" w:rsidP="000D3292">
      <w:pPr>
        <w:ind w:left="1080" w:hanging="360"/>
        <w:rPr>
          <w:rFonts w:ascii="Arial" w:hAnsi="Arial"/>
          <w:color w:val="0000FF"/>
          <w:sz w:val="16"/>
        </w:rPr>
      </w:pPr>
    </w:p>
    <w:p w:rsidR="00C35FC0" w:rsidRPr="000C6C61" w:rsidRDefault="00D06A34">
      <w:r w:rsidRPr="000C6C61">
        <w:rPr>
          <w:b/>
        </w:rPr>
        <w:t>Recommendation 1</w:t>
      </w:r>
      <w:r w:rsidRPr="000C6C61">
        <w:t xml:space="preserve"> (Standard 8, EE1): </w:t>
      </w:r>
      <w:r w:rsidR="00972B79" w:rsidRPr="000C6C61">
        <w:t xml:space="preserve">Policies concerning ADA and FERPA were approved by the Administrative Committee on December 6, 2016.  These will be considered by the Board of Directors in their next regular meeting and </w:t>
      </w:r>
      <w:r w:rsidR="00A105F7" w:rsidRPr="000C6C61">
        <w:t xml:space="preserve">the ADA policies that pertain to the Faculty, Staff, and Students </w:t>
      </w:r>
      <w:r w:rsidR="00972B79" w:rsidRPr="000C6C61">
        <w:t>will then g</w:t>
      </w:r>
      <w:r w:rsidR="00A105F7" w:rsidRPr="000C6C61">
        <w:t>o into the appropriate h</w:t>
      </w:r>
      <w:r w:rsidR="00972B79" w:rsidRPr="000C6C61">
        <w:t>andbook</w:t>
      </w:r>
      <w:r w:rsidR="00A105F7" w:rsidRPr="000C6C61">
        <w:t>s</w:t>
      </w:r>
      <w:r w:rsidR="00043598" w:rsidRPr="000C6C61">
        <w:t>. The FERPA policies will be inserted in the Student Handbook. Both of these policies will be added to</w:t>
      </w:r>
      <w:r w:rsidR="00A105F7" w:rsidRPr="000C6C61">
        <w:t xml:space="preserve"> PVBI.edu website</w:t>
      </w:r>
      <w:r w:rsidR="00972B79" w:rsidRPr="000C6C61">
        <w:t xml:space="preserve">.  These policies in their current form are in Appendices </w:t>
      </w:r>
      <w:r w:rsidR="00CF44A1" w:rsidRPr="000C6C61">
        <w:t>B</w:t>
      </w:r>
      <w:r w:rsidR="00802785" w:rsidRPr="000C6C61">
        <w:t xml:space="preserve"> and </w:t>
      </w:r>
      <w:r w:rsidR="00CF44A1" w:rsidRPr="000C6C61">
        <w:t>C</w:t>
      </w:r>
      <w:r w:rsidR="00802785" w:rsidRPr="000C6C61">
        <w:t>.</w:t>
      </w:r>
    </w:p>
    <w:p w:rsidR="00972B79" w:rsidRPr="000C6C61" w:rsidRDefault="00972B79" w:rsidP="00B97299"/>
    <w:p w:rsidR="00B97299" w:rsidRDefault="00FA71EE" w:rsidP="00B97299">
      <w:r>
        <w:t>In regard to the m</w:t>
      </w:r>
      <w:r w:rsidR="00B97299">
        <w:t>ailroom</w:t>
      </w:r>
      <w:r w:rsidR="00082031">
        <w:t>,</w:t>
      </w:r>
      <w:r w:rsidR="00B97299">
        <w:t xml:space="preserve"> Operations</w:t>
      </w:r>
      <w:r w:rsidR="00082031">
        <w:t xml:space="preserve"> has instructed the Maintenance Department to install a new door </w:t>
      </w:r>
      <w:r w:rsidR="000C6C61">
        <w:t>with automatic closer and lock with keyless entry</w:t>
      </w:r>
      <w:r w:rsidR="00082031">
        <w:t xml:space="preserve">.  This will prevent unauthorized access.  This project is to be completed on or before January 15, 2017. </w:t>
      </w:r>
    </w:p>
    <w:p w:rsidR="00D06A34" w:rsidRDefault="00D06A34"/>
    <w:p w:rsidR="00B97299" w:rsidRPr="00E5033E" w:rsidRDefault="00D06A34" w:rsidP="0054695B">
      <w:pPr>
        <w:rPr>
          <w:color w:val="92D050"/>
        </w:rPr>
      </w:pPr>
      <w:r w:rsidRPr="00B72AD2">
        <w:rPr>
          <w:b/>
        </w:rPr>
        <w:t>Recommendation 2</w:t>
      </w:r>
      <w:r>
        <w:t xml:space="preserve"> (Standard 8, EE4</w:t>
      </w:r>
      <w:r w:rsidRPr="00C91FB5">
        <w:t xml:space="preserve">): </w:t>
      </w:r>
      <w:r w:rsidR="00E207B9" w:rsidRPr="00C91FB5">
        <w:t xml:space="preserve">New job descriptions were approved to state the qualifications </w:t>
      </w:r>
      <w:r w:rsidR="0054695B" w:rsidRPr="00C91FB5">
        <w:t xml:space="preserve">(education and/or experience) </w:t>
      </w:r>
      <w:r w:rsidR="00E207B9" w:rsidRPr="00C91FB5">
        <w:t xml:space="preserve">for the positions of Dean of Students, Dean of Women, and Dean of Men.  </w:t>
      </w:r>
      <w:r w:rsidR="0054695B" w:rsidRPr="00C91FB5">
        <w:t>The job descriptions</w:t>
      </w:r>
      <w:r w:rsidR="00BD0808" w:rsidRPr="00C91FB5">
        <w:t xml:space="preserve"> were approved by the Administrative Committee December 13, 2016 and</w:t>
      </w:r>
      <w:r w:rsidR="0054695B" w:rsidRPr="00C91FB5">
        <w:t xml:space="preserve"> are included in Appendix</w:t>
      </w:r>
      <w:r w:rsidR="00993255">
        <w:t xml:space="preserve"> D.</w:t>
      </w:r>
    </w:p>
    <w:p w:rsidR="00D06A34" w:rsidRDefault="00D06A34"/>
    <w:p w:rsidR="00D06A34" w:rsidRPr="00C91FB5" w:rsidRDefault="00D06A34">
      <w:r w:rsidRPr="00533751">
        <w:rPr>
          <w:b/>
        </w:rPr>
        <w:t>Recommendation 3</w:t>
      </w:r>
      <w:r w:rsidRPr="00533751">
        <w:t xml:space="preserve"> (Standard 8, EE4): </w:t>
      </w:r>
      <w:r w:rsidR="0054695B">
        <w:t xml:space="preserve"> A</w:t>
      </w:r>
      <w:r w:rsidR="00AB343B" w:rsidRPr="00533751">
        <w:t xml:space="preserve"> new policy was approved to address conflicts of interest between the Dean of Students and Social Deans: </w:t>
      </w:r>
      <w:r w:rsidR="0091733B" w:rsidRPr="00533751">
        <w:t xml:space="preserve"> </w:t>
      </w:r>
      <w:r w:rsidR="00AB343B" w:rsidRPr="00533751">
        <w:t>1)</w:t>
      </w:r>
      <w:r w:rsidR="0091733B" w:rsidRPr="00533751">
        <w:t> </w:t>
      </w:r>
      <w:r w:rsidR="00AB343B" w:rsidRPr="00533751">
        <w:t xml:space="preserve">All Social Dean evaluations will be done by the President. </w:t>
      </w:r>
      <w:r w:rsidR="0091733B" w:rsidRPr="00533751">
        <w:t xml:space="preserve"> </w:t>
      </w:r>
      <w:r w:rsidR="00AB343B" w:rsidRPr="00533751">
        <w:t xml:space="preserve">2) Any salary increase recommendations will be proposed by the President. </w:t>
      </w:r>
      <w:r w:rsidR="0091733B" w:rsidRPr="00533751">
        <w:t xml:space="preserve"> </w:t>
      </w:r>
      <w:r w:rsidR="00AB343B" w:rsidRPr="00533751">
        <w:t xml:space="preserve">3) In an event of conflict of interest involving Dean of Men and Dean of Women, the matter will be handled directly by the President.  The Dean </w:t>
      </w:r>
      <w:r w:rsidR="00AB343B" w:rsidRPr="00533751">
        <w:lastRenderedPageBreak/>
        <w:t>of Students will voluntarily recuse himself.</w:t>
      </w:r>
      <w:r w:rsidR="0091733B" w:rsidRPr="00533751">
        <w:t xml:space="preserve"> </w:t>
      </w:r>
      <w:r w:rsidR="00AB343B" w:rsidRPr="00533751">
        <w:t xml:space="preserve"> 4) All policy for Social Deans will be drafted and approved by the President.  5) Vacation and Personal Days Requests will be submitted to the President.  6) Any requested exceptions to policy </w:t>
      </w:r>
      <w:r w:rsidR="0091733B" w:rsidRPr="00533751">
        <w:t>regarding the Social Deans will be addressed by the President.  7) The Dean of Students will work with the Social Deans on all other matters on a regular basis</w:t>
      </w:r>
      <w:r w:rsidR="0091733B" w:rsidRPr="00C91FB5">
        <w:t>.</w:t>
      </w:r>
      <w:r w:rsidR="00BD0808" w:rsidRPr="00C91FB5">
        <w:t xml:space="preserve">  The policy was approved by the Administrative Committee December 13, 2016.</w:t>
      </w:r>
    </w:p>
    <w:p w:rsidR="00FC7CA3" w:rsidRPr="00533751" w:rsidRDefault="00FC7CA3"/>
    <w:p w:rsidR="001515F3" w:rsidRDefault="001515F3" w:rsidP="007D73C9">
      <w:pPr>
        <w:pStyle w:val="Heading1"/>
      </w:pPr>
      <w:bookmarkStart w:id="23" w:name="_Toc450127296"/>
      <w:bookmarkStart w:id="24" w:name="_Toc469486053"/>
      <w:r>
        <w:t>Standard 9 – Faculty</w:t>
      </w:r>
      <w:bookmarkEnd w:id="23"/>
      <w:bookmarkEnd w:id="24"/>
    </w:p>
    <w:p w:rsidR="00CB3994" w:rsidRDefault="00CB3994" w:rsidP="00CB3994">
      <w:pPr>
        <w:pStyle w:val="Heading2"/>
      </w:pPr>
      <w:bookmarkStart w:id="25" w:name="_Toc469486054"/>
      <w:r>
        <w:t>Standard 9A</w:t>
      </w:r>
      <w:bookmarkEnd w:id="25"/>
    </w:p>
    <w:p w:rsidR="00CB3994" w:rsidRDefault="00CB3994" w:rsidP="00CB3994"/>
    <w:p w:rsidR="007E78E8" w:rsidRPr="009D3825" w:rsidRDefault="007E78E8" w:rsidP="007E78E8">
      <w:pPr>
        <w:ind w:left="720"/>
        <w:rPr>
          <w:rFonts w:ascii="Arial" w:hAnsi="Arial"/>
          <w:b/>
          <w:i/>
          <w:color w:val="0000FF"/>
          <w:sz w:val="16"/>
        </w:rPr>
      </w:pPr>
      <w:r>
        <w:rPr>
          <w:rFonts w:ascii="Arial" w:hAnsi="Arial"/>
          <w:b/>
          <w:i/>
          <w:color w:val="0000FF"/>
          <w:sz w:val="16"/>
        </w:rPr>
        <w:t>Recommendation</w:t>
      </w:r>
      <w:r w:rsidRPr="009D3825">
        <w:rPr>
          <w:rFonts w:ascii="Arial" w:hAnsi="Arial"/>
          <w:b/>
          <w:i/>
          <w:color w:val="0000FF"/>
          <w:sz w:val="16"/>
        </w:rPr>
        <w:t>:</w:t>
      </w:r>
    </w:p>
    <w:p w:rsidR="007E78E8" w:rsidRPr="009D3825" w:rsidRDefault="007E78E8" w:rsidP="007E78E8">
      <w:pPr>
        <w:ind w:left="1080" w:hanging="360"/>
        <w:rPr>
          <w:rFonts w:ascii="Arial" w:hAnsi="Arial"/>
          <w:color w:val="0000FF"/>
          <w:sz w:val="16"/>
        </w:rPr>
      </w:pPr>
      <w:r w:rsidRPr="009D3825">
        <w:rPr>
          <w:rFonts w:ascii="Arial" w:hAnsi="Arial"/>
          <w:color w:val="0000FF"/>
          <w:sz w:val="16"/>
        </w:rPr>
        <w:t xml:space="preserve">1) The team recommends </w:t>
      </w:r>
      <w:r w:rsidRPr="007E6074">
        <w:rPr>
          <w:rFonts w:ascii="Arial" w:hAnsi="Arial"/>
          <w:color w:val="0000FF"/>
          <w:sz w:val="16"/>
        </w:rPr>
        <w:t xml:space="preserve">that </w:t>
      </w:r>
      <w:r w:rsidR="00CB3994" w:rsidRPr="00CB3994">
        <w:rPr>
          <w:rFonts w:ascii="Arial" w:hAnsi="Arial"/>
          <w:color w:val="0000FF"/>
          <w:sz w:val="16"/>
        </w:rPr>
        <w:t>the policies and procedures in place for the recruitment, appointment, teaching load, promotion and termination of the faculty, as well as the safeguards of intellectual property rights based on principles of fairness and regard for the rights of individuals, be published</w:t>
      </w:r>
      <w:r>
        <w:rPr>
          <w:rFonts w:ascii="Arial" w:hAnsi="Arial"/>
          <w:color w:val="0000FF"/>
          <w:sz w:val="16"/>
        </w:rPr>
        <w:t>.</w:t>
      </w:r>
    </w:p>
    <w:p w:rsidR="007E78E8" w:rsidRDefault="007E78E8" w:rsidP="007E78E8">
      <w:pPr>
        <w:ind w:left="1080" w:hanging="360"/>
        <w:rPr>
          <w:rFonts w:ascii="Arial" w:hAnsi="Arial"/>
          <w:color w:val="0000FF"/>
          <w:sz w:val="16"/>
        </w:rPr>
      </w:pPr>
    </w:p>
    <w:p w:rsidR="007E78E8" w:rsidRDefault="007E78E8" w:rsidP="00C42CCB">
      <w:pPr>
        <w:ind w:left="1080" w:hanging="360"/>
        <w:rPr>
          <w:rFonts w:ascii="Arial" w:hAnsi="Arial"/>
          <w:color w:val="0000FF"/>
          <w:sz w:val="16"/>
        </w:rPr>
      </w:pPr>
      <w:r>
        <w:rPr>
          <w:rFonts w:ascii="Arial" w:hAnsi="Arial"/>
          <w:color w:val="0000FF"/>
          <w:sz w:val="16"/>
        </w:rPr>
        <w:t>EE</w:t>
      </w:r>
      <w:r w:rsidR="00CB3994">
        <w:rPr>
          <w:rFonts w:ascii="Arial" w:hAnsi="Arial"/>
          <w:color w:val="0000FF"/>
          <w:sz w:val="16"/>
        </w:rPr>
        <w:t>6</w:t>
      </w:r>
      <w:r w:rsidRPr="006563E6">
        <w:rPr>
          <w:rFonts w:ascii="Arial" w:hAnsi="Arial"/>
          <w:color w:val="0000FF"/>
          <w:sz w:val="16"/>
        </w:rPr>
        <w:t>.</w:t>
      </w:r>
      <w:r>
        <w:rPr>
          <w:rFonts w:ascii="Arial" w:hAnsi="Arial"/>
          <w:color w:val="0000FF"/>
          <w:sz w:val="16"/>
        </w:rPr>
        <w:t xml:space="preserve"> </w:t>
      </w:r>
      <w:r w:rsidR="00C42CCB" w:rsidRPr="00C42CCB">
        <w:rPr>
          <w:rFonts w:ascii="Arial" w:hAnsi="Arial"/>
          <w:color w:val="0000FF"/>
          <w:sz w:val="16"/>
        </w:rPr>
        <w:t>A faculty handbook that delineates appropriate policies and procedures, including published criteria for the recruitment, appointment, teaching load, promotion, grievance processes, termination of faculty, and the safeguarding of intellectual property rights based on principles of fairness and regard for the rights of individuals</w:t>
      </w:r>
      <w:r>
        <w:rPr>
          <w:rFonts w:ascii="Arial" w:hAnsi="Arial"/>
          <w:color w:val="0000FF"/>
          <w:sz w:val="16"/>
        </w:rPr>
        <w:t>.</w:t>
      </w:r>
    </w:p>
    <w:p w:rsidR="007E78E8" w:rsidRDefault="007E78E8" w:rsidP="007E78E8">
      <w:pPr>
        <w:ind w:left="1080" w:hanging="360"/>
        <w:rPr>
          <w:rFonts w:ascii="Arial" w:hAnsi="Arial"/>
          <w:color w:val="0000FF"/>
          <w:sz w:val="16"/>
        </w:rPr>
      </w:pPr>
    </w:p>
    <w:p w:rsidR="00AC07BD" w:rsidRDefault="00AC07BD" w:rsidP="00AC07BD">
      <w:r>
        <w:t xml:space="preserve">The Faculty Professional Development Plan mentioned </w:t>
      </w:r>
      <w:r w:rsidR="001D2546">
        <w:t>in the Self-Study (2016</w:t>
      </w:r>
      <w:r>
        <w:t xml:space="preserve">) was </w:t>
      </w:r>
      <w:r w:rsidRPr="00AC07BD">
        <w:t xml:space="preserve">prepared and approved by the Faculty and Library Subcommittee on October 7, 2016, </w:t>
      </w:r>
      <w:r>
        <w:t>then</w:t>
      </w:r>
      <w:r w:rsidRPr="00AC07BD">
        <w:t xml:space="preserve"> approved by the Faculty on October 10, 2016</w:t>
      </w:r>
      <w:r>
        <w:t xml:space="preserve"> and by the Administrative Committee November 15, 2016.  The Plan is in </w:t>
      </w:r>
      <w:r w:rsidR="00993255">
        <w:t>Appendix E</w:t>
      </w:r>
      <w:r>
        <w:t>.</w:t>
      </w:r>
    </w:p>
    <w:p w:rsidR="00AC07BD" w:rsidRPr="00C42CCB" w:rsidRDefault="00AC07BD"/>
    <w:p w:rsidR="00154A4E" w:rsidRDefault="00EF6992">
      <w:r>
        <w:t>The p</w:t>
      </w:r>
      <w:r w:rsidR="00154A4E">
        <w:t>olicy on Intellectual Property Rights was approved by the Faculty November 14, 2016 and by the Administrative Committee November 15, 2016.</w:t>
      </w:r>
      <w:r w:rsidR="00923C39">
        <w:t xml:space="preserve">  The policy is in </w:t>
      </w:r>
      <w:r w:rsidR="00993255">
        <w:t>Appendix F</w:t>
      </w:r>
      <w:r w:rsidR="00923C39">
        <w:t>.</w:t>
      </w:r>
    </w:p>
    <w:p w:rsidR="001D2546" w:rsidRPr="005F454C" w:rsidRDefault="001D2546"/>
    <w:p w:rsidR="001D2546" w:rsidRPr="005F454C" w:rsidRDefault="00CF3A4C" w:rsidP="00CF3A4C">
      <w:r w:rsidRPr="005F454C">
        <w:t xml:space="preserve">The policy on Faculty Hiring, basically expressing what was already in practice, was approved by the </w:t>
      </w:r>
      <w:r w:rsidR="001D2546" w:rsidRPr="005F454C">
        <w:t xml:space="preserve">President </w:t>
      </w:r>
      <w:r w:rsidRPr="005F454C">
        <w:t>November 22, 2016, for inclusion in the Faculty Handbook.</w:t>
      </w:r>
    </w:p>
    <w:p w:rsidR="001D2546" w:rsidRPr="005F454C" w:rsidRDefault="001D2546" w:rsidP="001D2546"/>
    <w:p w:rsidR="001D2546" w:rsidRPr="005F454C" w:rsidRDefault="001D2546" w:rsidP="001D2546">
      <w:pPr>
        <w:ind w:left="360"/>
      </w:pPr>
      <w:r w:rsidRPr="005F454C">
        <w:t xml:space="preserve">As the Board </w:t>
      </w:r>
      <w:r w:rsidR="00533751">
        <w:t xml:space="preserve">of Directors </w:t>
      </w:r>
      <w:r w:rsidRPr="005F454C">
        <w:t>Handbook specifies, the President is responsible for “hiring, retaining, or dismissing employees.”  As a matter of practice, the President always confers with the relevant administrator in actual hiring, which in the case of hiring a faculty member is the Academic Dean.  In addition, the Academic Dean usually confers with a division director or other faculty members in the process.</w:t>
      </w:r>
    </w:p>
    <w:p w:rsidR="001D2546" w:rsidRPr="005F454C" w:rsidRDefault="001D2546" w:rsidP="001D2546">
      <w:pPr>
        <w:ind w:left="360"/>
      </w:pPr>
      <w:r w:rsidRPr="005F454C">
        <w:t xml:space="preserve"> </w:t>
      </w:r>
    </w:p>
    <w:p w:rsidR="001D2546" w:rsidRPr="005F454C" w:rsidRDefault="001D2546" w:rsidP="001D2546">
      <w:pPr>
        <w:ind w:left="360"/>
      </w:pPr>
      <w:r w:rsidRPr="005F454C">
        <w:t xml:space="preserve">The person to be hired as faculty must have an ability to inspire young people with a vision for ministry, have successful practical experience, and have a master’s degree in his or her teaching field.  A </w:t>
      </w:r>
      <w:proofErr w:type="gramStart"/>
      <w:r w:rsidRPr="005F454C">
        <w:t>person who is not fully qualified academically but has professional and experiential qualifications and is actively pursuing a master’s</w:t>
      </w:r>
      <w:proofErr w:type="gramEnd"/>
      <w:r w:rsidRPr="005F454C">
        <w:t xml:space="preserve"> degree, may be considered for hiring.  Such a person will be placed under the oversight of a mentor until the academic credentials in the teaching field are acquired.  Further details are available from the Academic Dean.</w:t>
      </w:r>
    </w:p>
    <w:p w:rsidR="001D2546" w:rsidRPr="005F454C" w:rsidRDefault="001D2546" w:rsidP="001D2546"/>
    <w:p w:rsidR="00C42CCB" w:rsidRPr="005F454C" w:rsidRDefault="00940BDD">
      <w:r w:rsidRPr="005F454C">
        <w:t>A</w:t>
      </w:r>
      <w:r w:rsidR="00C42CCB" w:rsidRPr="005F454C">
        <w:t xml:space="preserve">ll these policies </w:t>
      </w:r>
      <w:r w:rsidR="001D2546" w:rsidRPr="005F454C">
        <w:t xml:space="preserve">have </w:t>
      </w:r>
      <w:r w:rsidR="00CF3A4C" w:rsidRPr="005F454C">
        <w:t xml:space="preserve">now </w:t>
      </w:r>
      <w:r w:rsidR="001D2546" w:rsidRPr="005F454C">
        <w:t>been</w:t>
      </w:r>
      <w:r w:rsidR="00C42CCB" w:rsidRPr="005F454C">
        <w:t xml:space="preserve"> inserted into the Faculty Handbook</w:t>
      </w:r>
      <w:r w:rsidRPr="005F454C">
        <w:t xml:space="preserve"> </w:t>
      </w:r>
    </w:p>
    <w:p w:rsidR="00C42CCB" w:rsidRPr="005F454C" w:rsidRDefault="00C42CCB"/>
    <w:p w:rsidR="00A10615" w:rsidRDefault="00A10615"/>
    <w:p w:rsidR="004735C7" w:rsidRDefault="004735C7" w:rsidP="004735C7">
      <w:r>
        <w:t>The Team made no recommendation regarding Standard 9B.</w:t>
      </w:r>
    </w:p>
    <w:p w:rsidR="00C42CCB" w:rsidRDefault="00C42CCB"/>
    <w:p w:rsidR="001515F3" w:rsidRDefault="001515F3" w:rsidP="007D73C9">
      <w:pPr>
        <w:pStyle w:val="Heading1"/>
      </w:pPr>
      <w:bookmarkStart w:id="26" w:name="_Toc450127324"/>
      <w:bookmarkStart w:id="27" w:name="_Toc469486055"/>
      <w:r>
        <w:lastRenderedPageBreak/>
        <w:t>Standard 10 – Library and Other Learning Resources</w:t>
      </w:r>
      <w:bookmarkEnd w:id="26"/>
      <w:bookmarkEnd w:id="27"/>
    </w:p>
    <w:p w:rsidR="00AD2E7C" w:rsidRDefault="009F37C7" w:rsidP="00481362">
      <w:r>
        <w:t>The Team made no recommendation regarding Standard 10.</w:t>
      </w:r>
    </w:p>
    <w:p w:rsidR="00481362" w:rsidRDefault="00481362" w:rsidP="00481362"/>
    <w:p w:rsidR="001515F3" w:rsidRDefault="001515F3" w:rsidP="007D73C9">
      <w:pPr>
        <w:pStyle w:val="Heading1"/>
      </w:pPr>
      <w:bookmarkStart w:id="28" w:name="_Toc450127348"/>
      <w:bookmarkStart w:id="29" w:name="_Toc469486056"/>
      <w:r>
        <w:t>Standard 11 – Academic Programs</w:t>
      </w:r>
      <w:bookmarkEnd w:id="28"/>
      <w:bookmarkEnd w:id="29"/>
    </w:p>
    <w:p w:rsidR="00CB3994" w:rsidRDefault="00CB3994" w:rsidP="00901EA1">
      <w:pPr>
        <w:pStyle w:val="Heading2"/>
      </w:pPr>
      <w:bookmarkStart w:id="30" w:name="_Toc469486057"/>
      <w:r>
        <w:t>Standard 11A</w:t>
      </w:r>
      <w:bookmarkEnd w:id="30"/>
    </w:p>
    <w:p w:rsidR="00CB3994" w:rsidRDefault="00CB3994" w:rsidP="00CB3994"/>
    <w:p w:rsidR="00CB3994" w:rsidRPr="009D3825" w:rsidRDefault="00CB3994" w:rsidP="00CB3994">
      <w:pPr>
        <w:ind w:left="720"/>
        <w:rPr>
          <w:rFonts w:ascii="Arial" w:hAnsi="Arial"/>
          <w:b/>
          <w:i/>
          <w:color w:val="0000FF"/>
          <w:sz w:val="16"/>
        </w:rPr>
      </w:pPr>
      <w:r>
        <w:rPr>
          <w:rFonts w:ascii="Arial" w:hAnsi="Arial"/>
          <w:b/>
          <w:i/>
          <w:color w:val="0000FF"/>
          <w:sz w:val="16"/>
        </w:rPr>
        <w:t>Recommendation</w:t>
      </w:r>
      <w:r w:rsidRPr="009D3825">
        <w:rPr>
          <w:rFonts w:ascii="Arial" w:hAnsi="Arial"/>
          <w:b/>
          <w:i/>
          <w:color w:val="0000FF"/>
          <w:sz w:val="16"/>
        </w:rPr>
        <w:t>:</w:t>
      </w:r>
    </w:p>
    <w:p w:rsidR="00CB3994" w:rsidRPr="009D3825" w:rsidRDefault="00CB3994" w:rsidP="00CB3994">
      <w:pPr>
        <w:ind w:left="1080" w:hanging="360"/>
        <w:rPr>
          <w:rFonts w:ascii="Arial" w:hAnsi="Arial"/>
          <w:color w:val="0000FF"/>
          <w:sz w:val="16"/>
        </w:rPr>
      </w:pPr>
      <w:r w:rsidRPr="009D3825">
        <w:rPr>
          <w:rFonts w:ascii="Arial" w:hAnsi="Arial"/>
          <w:color w:val="0000FF"/>
          <w:sz w:val="16"/>
        </w:rPr>
        <w:t xml:space="preserve">1) The team recommends </w:t>
      </w:r>
      <w:r w:rsidRPr="007E6074">
        <w:rPr>
          <w:rFonts w:ascii="Arial" w:hAnsi="Arial"/>
          <w:color w:val="0000FF"/>
          <w:sz w:val="16"/>
        </w:rPr>
        <w:t>that</w:t>
      </w:r>
      <w:r>
        <w:rPr>
          <w:rFonts w:ascii="Arial" w:hAnsi="Arial"/>
          <w:color w:val="0000FF"/>
          <w:sz w:val="16"/>
        </w:rPr>
        <w:t xml:space="preserve"> the Institution </w:t>
      </w:r>
      <w:r w:rsidRPr="00CB3994">
        <w:rPr>
          <w:rFonts w:ascii="Arial" w:hAnsi="Arial"/>
          <w:color w:val="0000FF"/>
          <w:sz w:val="16"/>
        </w:rPr>
        <w:t>complete and implement its academic rigor policy</w:t>
      </w:r>
      <w:r>
        <w:rPr>
          <w:rFonts w:ascii="Arial" w:hAnsi="Arial"/>
          <w:color w:val="0000FF"/>
          <w:sz w:val="16"/>
        </w:rPr>
        <w:t>.</w:t>
      </w:r>
    </w:p>
    <w:p w:rsidR="00CB3994" w:rsidRDefault="00CB3994" w:rsidP="00CB3994">
      <w:pPr>
        <w:ind w:left="1080" w:hanging="360"/>
        <w:rPr>
          <w:rFonts w:ascii="Arial" w:hAnsi="Arial"/>
          <w:color w:val="0000FF"/>
          <w:sz w:val="16"/>
        </w:rPr>
      </w:pPr>
    </w:p>
    <w:p w:rsidR="00CB3994" w:rsidRDefault="00CB3994" w:rsidP="00CB3994">
      <w:pPr>
        <w:ind w:left="1080" w:hanging="360"/>
        <w:rPr>
          <w:rFonts w:ascii="Arial" w:hAnsi="Arial"/>
          <w:color w:val="0000FF"/>
          <w:sz w:val="16"/>
        </w:rPr>
      </w:pPr>
      <w:r>
        <w:rPr>
          <w:rFonts w:ascii="Arial" w:hAnsi="Arial"/>
          <w:color w:val="0000FF"/>
          <w:sz w:val="16"/>
        </w:rPr>
        <w:t>EE1</w:t>
      </w:r>
      <w:r w:rsidRPr="006563E6">
        <w:rPr>
          <w:rFonts w:ascii="Arial" w:hAnsi="Arial"/>
          <w:color w:val="0000FF"/>
          <w:sz w:val="16"/>
        </w:rPr>
        <w:t>.</w:t>
      </w:r>
      <w:r>
        <w:rPr>
          <w:rFonts w:ascii="Arial" w:hAnsi="Arial"/>
          <w:color w:val="0000FF"/>
          <w:sz w:val="16"/>
        </w:rPr>
        <w:t xml:space="preserve"> </w:t>
      </w:r>
      <w:r w:rsidRPr="00CB3994">
        <w:rPr>
          <w:rFonts w:ascii="Arial" w:hAnsi="Arial"/>
          <w:color w:val="0000FF"/>
          <w:sz w:val="16"/>
        </w:rPr>
        <w:t>Evidence that academic programs exhibit the content and rigor characteristic of higher education, and a level of analytical research and communication skills needed for life-long learning commensurate with the level of education offered</w:t>
      </w:r>
      <w:r>
        <w:rPr>
          <w:rFonts w:ascii="Arial" w:hAnsi="Arial"/>
          <w:color w:val="0000FF"/>
          <w:sz w:val="16"/>
        </w:rPr>
        <w:t>.</w:t>
      </w:r>
    </w:p>
    <w:p w:rsidR="00CB3994" w:rsidRDefault="00CB3994" w:rsidP="00CB3994">
      <w:pPr>
        <w:ind w:left="1080" w:hanging="360"/>
        <w:rPr>
          <w:rFonts w:ascii="Arial" w:hAnsi="Arial"/>
          <w:color w:val="0000FF"/>
          <w:sz w:val="16"/>
        </w:rPr>
      </w:pPr>
    </w:p>
    <w:p w:rsidR="00BC6142" w:rsidRDefault="00BC6142" w:rsidP="00BC6142">
      <w:r w:rsidRPr="00007872">
        <w:t>T</w:t>
      </w:r>
      <w:r w:rsidR="00480FCC" w:rsidRPr="00007872">
        <w:t xml:space="preserve">he </w:t>
      </w:r>
      <w:r w:rsidRPr="00007872">
        <w:t xml:space="preserve">Proposed </w:t>
      </w:r>
      <w:r w:rsidR="00480FCC" w:rsidRPr="00007872">
        <w:t>Statement of Academic Rigor</w:t>
      </w:r>
      <w:r w:rsidR="007C58C0" w:rsidRPr="00007872">
        <w:t xml:space="preserve"> (</w:t>
      </w:r>
      <w:r w:rsidRPr="00007872">
        <w:t xml:space="preserve">Self-Study 2016, </w:t>
      </w:r>
      <w:r w:rsidR="007C58C0" w:rsidRPr="00007872">
        <w:t>Exhibit S)</w:t>
      </w:r>
      <w:r w:rsidRPr="00007872">
        <w:t xml:space="preserve"> was further revised</w:t>
      </w:r>
      <w:r w:rsidR="00480FCC" w:rsidRPr="00007872">
        <w:t xml:space="preserve"> </w:t>
      </w:r>
      <w:r w:rsidRPr="00007872">
        <w:t xml:space="preserve">by the Faculty </w:t>
      </w:r>
      <w:r w:rsidR="00F0061B" w:rsidRPr="00007872">
        <w:t xml:space="preserve">on June 1, 2016 </w:t>
      </w:r>
      <w:r w:rsidRPr="00007872">
        <w:t>after reviewing</w:t>
      </w:r>
      <w:r w:rsidR="00480FCC" w:rsidRPr="00007872">
        <w:t xml:space="preserve"> </w:t>
      </w:r>
      <w:r w:rsidR="00F0061B" w:rsidRPr="00007872">
        <w:t>comments fro</w:t>
      </w:r>
      <w:r w:rsidRPr="00007872">
        <w:t xml:space="preserve">m </w:t>
      </w:r>
      <w:r w:rsidR="00E93C24" w:rsidRPr="00007872">
        <w:t>several</w:t>
      </w:r>
      <w:r w:rsidRPr="00007872">
        <w:t xml:space="preserve"> </w:t>
      </w:r>
      <w:r w:rsidR="00284083" w:rsidRPr="00007872">
        <w:t xml:space="preserve">academic </w:t>
      </w:r>
      <w:r w:rsidRPr="00007872">
        <w:t xml:space="preserve">consultants.  During the Team Visit, the Academic Dean conferred with the Evaluation Team Chairman </w:t>
      </w:r>
      <w:r w:rsidR="00284083" w:rsidRPr="00007872">
        <w:t xml:space="preserve">and the </w:t>
      </w:r>
      <w:r w:rsidRPr="00007872">
        <w:t xml:space="preserve">ABHE Staff Representative </w:t>
      </w:r>
      <w:r w:rsidR="00284083" w:rsidRPr="00007872">
        <w:t>to gain further understanding of ABHE expectations for the Statement.  With a few additional revisions, the</w:t>
      </w:r>
      <w:r w:rsidRPr="00007872">
        <w:t xml:space="preserve"> Statement of Academic Rigor was approved by the Faculty November 14, 2016 and by the Administrative Committee November 15, 2016.  The </w:t>
      </w:r>
      <w:r w:rsidR="00284083" w:rsidRPr="00007872">
        <w:t xml:space="preserve">approved </w:t>
      </w:r>
      <w:r w:rsidRPr="00007872">
        <w:t xml:space="preserve">Statement is in </w:t>
      </w:r>
      <w:r w:rsidR="00993255">
        <w:t>Appendix</w:t>
      </w:r>
      <w:r w:rsidR="007964B4">
        <w:t> </w:t>
      </w:r>
      <w:r w:rsidR="00993255">
        <w:t>G</w:t>
      </w:r>
      <w:r w:rsidRPr="00007872">
        <w:t>.</w:t>
      </w:r>
    </w:p>
    <w:p w:rsidR="00E5033E" w:rsidRPr="00007872" w:rsidRDefault="00E5033E" w:rsidP="00BC6142"/>
    <w:p w:rsidR="00480FCC" w:rsidRDefault="00C20130" w:rsidP="00622684">
      <w:r>
        <w:t>The Team made no recommendation regarding Standard 11B, 11C, 11D.</w:t>
      </w:r>
    </w:p>
    <w:p w:rsidR="001515F3" w:rsidRDefault="001515F3"/>
    <w:p w:rsidR="001515F3" w:rsidRDefault="001515F3" w:rsidP="00DC30D3">
      <w:pPr>
        <w:pStyle w:val="Heading1"/>
      </w:pPr>
      <w:bookmarkStart w:id="31" w:name="_Toc450127367"/>
      <w:bookmarkStart w:id="32" w:name="_Toc469486058"/>
      <w:r>
        <w:t>Conclusion</w:t>
      </w:r>
      <w:bookmarkEnd w:id="31"/>
      <w:bookmarkEnd w:id="32"/>
    </w:p>
    <w:p w:rsidR="0039188B" w:rsidRDefault="0039188B"/>
    <w:p w:rsidR="001515F3" w:rsidRPr="00C20130" w:rsidRDefault="00A96BA8">
      <w:r w:rsidRPr="00C20130">
        <w:t xml:space="preserve">The Administration thanks the </w:t>
      </w:r>
      <w:r w:rsidR="00C20130">
        <w:t xml:space="preserve">Commission on Accreditation, the ABHE Staff, and </w:t>
      </w:r>
      <w:r w:rsidRPr="00C20130">
        <w:t xml:space="preserve">ABHE Evaluation Team for </w:t>
      </w:r>
      <w:r w:rsidR="00C20130">
        <w:t>assistance in this pursuit of excellence for the glory of God</w:t>
      </w:r>
      <w:r w:rsidR="0033480D" w:rsidRPr="00C20130">
        <w:t>.</w:t>
      </w:r>
      <w:r w:rsidR="00573DCD">
        <w:t xml:space="preserve">  </w:t>
      </w:r>
      <w:r w:rsidR="00BD5C0B">
        <w:t xml:space="preserve">This process has caused </w:t>
      </w:r>
      <w:r w:rsidR="00573DCD">
        <w:t xml:space="preserve">PVBI </w:t>
      </w:r>
      <w:r w:rsidR="00BD5C0B">
        <w:t>to mature</w:t>
      </w:r>
      <w:r w:rsidR="00573DCD">
        <w:t xml:space="preserve"> </w:t>
      </w:r>
      <w:r w:rsidR="00BD5C0B">
        <w:t xml:space="preserve">and to </w:t>
      </w:r>
      <w:r w:rsidR="00E85022">
        <w:t>expand its vision for continual improvement</w:t>
      </w:r>
      <w:r w:rsidR="00BD5C0B">
        <w:t>.</w:t>
      </w:r>
      <w:r w:rsidR="0033480D" w:rsidRPr="00C20130">
        <w:t xml:space="preserve"> </w:t>
      </w:r>
    </w:p>
    <w:p w:rsidR="00C42CCB" w:rsidRPr="00C20130" w:rsidRDefault="00C42CCB"/>
    <w:p w:rsidR="00C42CCB" w:rsidRDefault="00C42CCB"/>
    <w:p w:rsidR="00137052" w:rsidRDefault="00137052" w:rsidP="00137052">
      <w:pPr>
        <w:pStyle w:val="Heading1"/>
        <w:pageBreakBefore/>
        <w:sectPr w:rsidR="00137052" w:rsidSect="00EB4D06">
          <w:footerReference w:type="default" r:id="rId10"/>
          <w:pgSz w:w="12240" w:h="15840"/>
          <w:pgMar w:top="1080" w:right="1800" w:bottom="734" w:left="1800" w:header="720" w:footer="720" w:gutter="0"/>
          <w:cols w:space="720"/>
        </w:sectPr>
      </w:pPr>
    </w:p>
    <w:p w:rsidR="00C42CCB" w:rsidRDefault="00137052" w:rsidP="00137052">
      <w:pPr>
        <w:pStyle w:val="Heading1"/>
        <w:pageBreakBefore/>
      </w:pPr>
      <w:bookmarkStart w:id="33" w:name="_Toc469486059"/>
      <w:r>
        <w:lastRenderedPageBreak/>
        <w:t>Appendix A – Administrative and Educational Support (AES) Units</w:t>
      </w:r>
      <w:bookmarkEnd w:id="33"/>
    </w:p>
    <w:p w:rsidR="00735A22" w:rsidRPr="00735A22" w:rsidRDefault="00735A22" w:rsidP="00735A22">
      <w:pPr>
        <w:rPr>
          <w:rFonts w:ascii="Calibri" w:eastAsia="Calibri" w:hAnsi="Calibri"/>
          <w:szCs w:val="22"/>
        </w:rPr>
      </w:pPr>
      <w:r w:rsidRPr="00735A22">
        <w:rPr>
          <w:rFonts w:ascii="Calibri" w:eastAsia="Calibri" w:hAnsi="Calibri"/>
          <w:szCs w:val="22"/>
        </w:rPr>
        <w:t>We began the forming of 5-column assessment charts in February of 2016.  Assessment has been happening across the organization but this allowed us to take a step forward in formalizing the existing assessment.  We introduced a portion of the organization to this pattern of assessment and they began their 5-column charts.  Some were able to finish their charts with the data we have available.  We plan to introduce this type of assessment to the other portions of the organization in the next assessment cycle with the understanding that some parts of the organization will not need to complete 5-column charts for assessment.  One major reason for this is that those parts are likely covered with the broader Unit (e.g. #200 Public Relations 5-column chart will likely cover the five parts of that Unit (#’s 205, 210, 220, 230, &amp; 240).  In other parts of the organization, assessment is being completed but has not been summarized on a 5-column because it is reported in other forms (e.g. Unit #550 Faculty).  The following charts give a map of what has been accomplished so far in this process of assessment.</w:t>
      </w:r>
    </w:p>
    <w:p w:rsidR="00735A22" w:rsidRPr="00735A22" w:rsidRDefault="00735A22" w:rsidP="00735A22">
      <w:pPr>
        <w:rPr>
          <w:rFonts w:ascii="Calibri" w:eastAsia="Calibri" w:hAnsi="Calibri"/>
          <w:szCs w:val="22"/>
        </w:rPr>
      </w:pPr>
    </w:p>
    <w:p w:rsidR="00735A22" w:rsidRPr="00735A22" w:rsidRDefault="00735A22" w:rsidP="00735A22">
      <w:pPr>
        <w:rPr>
          <w:rFonts w:ascii="Calibri" w:eastAsia="Calibri" w:hAnsi="Calibri"/>
          <w:szCs w:val="22"/>
        </w:rPr>
      </w:pPr>
      <w:r w:rsidRPr="00735A22">
        <w:rPr>
          <w:rFonts w:ascii="Calibri" w:eastAsia="Calibri" w:hAnsi="Calibri"/>
          <w:szCs w:val="22"/>
        </w:rPr>
        <w:t xml:space="preserve">Legend:  </w:t>
      </w:r>
    </w:p>
    <w:p w:rsidR="00735A22" w:rsidRPr="00735A22" w:rsidRDefault="00735A22" w:rsidP="00735A22">
      <w:pPr>
        <w:ind w:firstLine="720"/>
        <w:rPr>
          <w:rFonts w:ascii="Calibri" w:eastAsia="Calibri" w:hAnsi="Calibri"/>
          <w:szCs w:val="22"/>
        </w:rPr>
      </w:pPr>
      <w:r w:rsidRPr="00735A22">
        <w:rPr>
          <w:rFonts w:ascii="Calibri" w:eastAsia="Calibri" w:hAnsi="Calibri"/>
          <w:szCs w:val="22"/>
        </w:rPr>
        <w:t>Units are color-coded according to their assessment progress:</w:t>
      </w:r>
    </w:p>
    <w:p w:rsidR="00735A22" w:rsidRPr="00735A22" w:rsidRDefault="00735A22" w:rsidP="00F22B55">
      <w:pPr>
        <w:numPr>
          <w:ilvl w:val="1"/>
          <w:numId w:val="16"/>
        </w:numPr>
        <w:contextualSpacing/>
        <w:rPr>
          <w:rFonts w:ascii="Calibri" w:eastAsia="Calibri" w:hAnsi="Calibri"/>
          <w:color w:val="FF0000"/>
          <w:szCs w:val="22"/>
        </w:rPr>
      </w:pPr>
      <w:r w:rsidRPr="00735A22">
        <w:rPr>
          <w:rFonts w:ascii="Calibri" w:eastAsia="Calibri" w:hAnsi="Calibri"/>
          <w:color w:val="FF0000"/>
          <w:szCs w:val="22"/>
        </w:rPr>
        <w:t>Completed charts</w:t>
      </w:r>
    </w:p>
    <w:p w:rsidR="00735A22" w:rsidRPr="00735A22" w:rsidRDefault="00735A22" w:rsidP="00F22B55">
      <w:pPr>
        <w:numPr>
          <w:ilvl w:val="1"/>
          <w:numId w:val="16"/>
        </w:numPr>
        <w:contextualSpacing/>
        <w:rPr>
          <w:rFonts w:ascii="Calibri" w:eastAsia="Calibri" w:hAnsi="Calibri"/>
          <w:color w:val="0070C0"/>
          <w:szCs w:val="22"/>
        </w:rPr>
      </w:pPr>
      <w:r w:rsidRPr="00735A22">
        <w:rPr>
          <w:rFonts w:ascii="Calibri" w:eastAsia="Calibri" w:hAnsi="Calibri"/>
          <w:color w:val="0070C0"/>
          <w:szCs w:val="22"/>
        </w:rPr>
        <w:t>Partial charts</w:t>
      </w:r>
    </w:p>
    <w:p w:rsidR="00735A22" w:rsidRPr="00735A22" w:rsidRDefault="00735A22" w:rsidP="00F22B55">
      <w:pPr>
        <w:numPr>
          <w:ilvl w:val="1"/>
          <w:numId w:val="16"/>
        </w:numPr>
        <w:contextualSpacing/>
        <w:rPr>
          <w:rFonts w:ascii="Calibri" w:eastAsia="Calibri" w:hAnsi="Calibri"/>
          <w:color w:val="00B050"/>
          <w:szCs w:val="22"/>
        </w:rPr>
      </w:pPr>
      <w:r w:rsidRPr="00735A22">
        <w:rPr>
          <w:rFonts w:ascii="Calibri" w:eastAsia="Calibri" w:hAnsi="Calibri"/>
          <w:color w:val="00B050"/>
          <w:szCs w:val="22"/>
        </w:rPr>
        <w:t>Charts targeted for next cycle</w:t>
      </w:r>
    </w:p>
    <w:p w:rsidR="00735A22" w:rsidRPr="00735A22" w:rsidRDefault="00900BE6" w:rsidP="00F22B55">
      <w:pPr>
        <w:numPr>
          <w:ilvl w:val="1"/>
          <w:numId w:val="16"/>
        </w:numPr>
        <w:contextualSpacing/>
        <w:rPr>
          <w:rFonts w:ascii="Calibri" w:eastAsia="Calibri" w:hAnsi="Calibri"/>
          <w:color w:val="808080"/>
          <w:szCs w:val="22"/>
        </w:rPr>
      </w:pPr>
      <w:r>
        <w:rPr>
          <w:rFonts w:ascii="Calibri" w:eastAsia="Calibri" w:hAnsi="Calibri"/>
          <w:noProof/>
          <w:szCs w:val="22"/>
        </w:rPr>
        <mc:AlternateContent>
          <mc:Choice Requires="wps">
            <w:drawing>
              <wp:anchor distT="0" distB="0" distL="114300" distR="114300" simplePos="0" relativeHeight="251667456" behindDoc="0" locked="0" layoutInCell="1" allowOverlap="1" wp14:anchorId="129F7F6B" wp14:editId="0BE7F322">
                <wp:simplePos x="0" y="0"/>
                <wp:positionH relativeFrom="margin">
                  <wp:posOffset>18415</wp:posOffset>
                </wp:positionH>
                <wp:positionV relativeFrom="margin">
                  <wp:posOffset>5943600</wp:posOffset>
                </wp:positionV>
                <wp:extent cx="1586230" cy="513080"/>
                <wp:effectExtent l="0" t="0" r="13970" b="12700"/>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513080"/>
                        </a:xfrm>
                        <a:prstGeom prst="roundRect">
                          <a:avLst>
                            <a:gd name="adj" fmla="val 16667"/>
                          </a:avLst>
                        </a:prstGeom>
                        <a:solidFill>
                          <a:srgbClr val="FFFFFF"/>
                        </a:solidFill>
                        <a:ln w="9525">
                          <a:solidFill>
                            <a:srgbClr val="000000"/>
                          </a:solidFill>
                          <a:round/>
                          <a:headEnd/>
                          <a:tailEnd/>
                        </a:ln>
                      </wps:spPr>
                      <wps:txbx>
                        <w:txbxContent>
                          <w:p w:rsidR="00993255" w:rsidRPr="009829C5" w:rsidRDefault="00993255" w:rsidP="00735A22">
                            <w:pPr>
                              <w:rPr>
                                <w:color w:val="ED7D31" w:themeColor="accent2"/>
                              </w:rPr>
                            </w:pPr>
                            <w:r w:rsidRPr="009829C5">
                              <w:rPr>
                                <w:color w:val="ED7D31" w:themeColor="accent2"/>
                              </w:rPr>
                              <w:t>Administrative Area</w:t>
                            </w:r>
                          </w:p>
                          <w:p w:rsidR="00993255" w:rsidRPr="009829C5" w:rsidRDefault="00993255" w:rsidP="00735A22">
                            <w:pPr>
                              <w:rPr>
                                <w:color w:val="44546A" w:themeColor="text2"/>
                              </w:rPr>
                            </w:pPr>
                            <w:r w:rsidRPr="009829C5">
                              <w:rPr>
                                <w:color w:val="44546A" w:themeColor="text2"/>
                              </w:rPr>
                              <w:t>Units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id="Rounded Rectangle 33" o:spid="_x0000_s1026" style="position:absolute;left:0;text-align:left;margin-left:1.45pt;margin-top:468pt;width:124.9pt;height:40.4pt;z-index:251667456;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">
                <v:textbox style="mso-fit-shape-to-text:t">
                  <w:txbxContent>
                    <w:p w:rsidR="00993255" w:rsidRPr="009829C5" w:rsidRDefault="00993255" w:rsidP="00735A22">
                      <w:pPr>
                        <w:rPr>
                          <w:color w:val="ED7D31" w:themeColor="accent2"/>
                        </w:rPr>
                      </w:pPr>
                      <w:r w:rsidRPr="009829C5">
                        <w:rPr>
                          <w:color w:val="ED7D31" w:themeColor="accent2"/>
                        </w:rPr>
                        <w:t>Administrative Area</w:t>
                      </w:r>
                    </w:p>
                    <w:p w:rsidR="00993255" w:rsidRPr="009829C5" w:rsidRDefault="00993255" w:rsidP="00735A22">
                      <w:pPr>
                        <w:rPr>
                          <w:color w:val="44546A" w:themeColor="text2"/>
                        </w:rPr>
                      </w:pPr>
                      <w:r w:rsidRPr="009829C5">
                        <w:rPr>
                          <w:color w:val="44546A" w:themeColor="text2"/>
                        </w:rPr>
                        <w:t>Units</w:t>
                      </w:r>
                    </w:p>
                  </w:txbxContent>
                </v:textbox>
                <w10:wrap anchorx="margin" anchory="margin"/>
              </v:roundrect>
            </w:pict>
          </mc:Fallback>
        </mc:AlternateContent>
      </w:r>
      <w:r w:rsidR="00735A22" w:rsidRPr="00735A22">
        <w:rPr>
          <w:rFonts w:ascii="Calibri" w:eastAsia="Calibri" w:hAnsi="Calibri"/>
          <w:noProof/>
          <w:szCs w:val="22"/>
        </w:rPr>
        <w:drawing>
          <wp:anchor distT="0" distB="0" distL="114300" distR="114300" simplePos="0" relativeHeight="251661312" behindDoc="0" locked="0" layoutInCell="1" allowOverlap="1" wp14:anchorId="5C6708DC" wp14:editId="77CBD1E2">
            <wp:simplePos x="431800" y="4206875"/>
            <wp:positionH relativeFrom="margin">
              <wp:align>center</wp:align>
            </wp:positionH>
            <wp:positionV relativeFrom="paragraph">
              <wp:posOffset>274320</wp:posOffset>
            </wp:positionV>
            <wp:extent cx="8275320" cy="3566160"/>
            <wp:effectExtent l="38100" t="0" r="49530" b="0"/>
            <wp:wrapTopAndBottom/>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735A22" w:rsidRPr="00735A22">
        <w:rPr>
          <w:rFonts w:ascii="Calibri" w:eastAsia="Calibri" w:hAnsi="Calibri"/>
          <w:color w:val="808080"/>
          <w:szCs w:val="22"/>
        </w:rPr>
        <w:t>Units where a 5-column chart is determined as not necessary</w:t>
      </w:r>
    </w:p>
    <w:p w:rsidR="00735A22" w:rsidRPr="00735A22" w:rsidRDefault="00735A22" w:rsidP="00735A22">
      <w:pPr>
        <w:rPr>
          <w:rFonts w:ascii="Calibri" w:eastAsia="Calibri" w:hAnsi="Calibri"/>
          <w:szCs w:val="22"/>
        </w:rPr>
      </w:pPr>
    </w:p>
    <w:p w:rsidR="00735A22" w:rsidRPr="00735A22" w:rsidRDefault="00735A22" w:rsidP="00735A22">
      <w:pPr>
        <w:rPr>
          <w:rFonts w:ascii="Calibri" w:eastAsia="Calibri" w:hAnsi="Calibri"/>
          <w:szCs w:val="22"/>
        </w:rPr>
      </w:pPr>
      <w:r>
        <w:rPr>
          <w:rFonts w:ascii="Calibri" w:eastAsia="Calibri" w:hAnsi="Calibri"/>
          <w:noProof/>
          <w:szCs w:val="22"/>
        </w:rPr>
        <mc:AlternateContent>
          <mc:Choice Requires="wps">
            <w:drawing>
              <wp:anchor distT="0" distB="0" distL="114300" distR="114300" simplePos="0" relativeHeight="251662336" behindDoc="0" locked="0" layoutInCell="1" allowOverlap="1" wp14:anchorId="613FD5DE" wp14:editId="68FC8EC5">
                <wp:simplePos x="0" y="0"/>
                <wp:positionH relativeFrom="margin">
                  <wp:posOffset>18415</wp:posOffset>
                </wp:positionH>
                <wp:positionV relativeFrom="margin">
                  <wp:posOffset>5943600</wp:posOffset>
                </wp:positionV>
                <wp:extent cx="1586230" cy="513080"/>
                <wp:effectExtent l="0" t="0" r="13970" b="12700"/>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513080"/>
                        </a:xfrm>
                        <a:prstGeom prst="roundRect">
                          <a:avLst>
                            <a:gd name="adj" fmla="val 16667"/>
                          </a:avLst>
                        </a:prstGeom>
                        <a:solidFill>
                          <a:srgbClr val="FFFFFF"/>
                        </a:solidFill>
                        <a:ln w="9525">
                          <a:solidFill>
                            <a:srgbClr val="000000"/>
                          </a:solidFill>
                          <a:round/>
                          <a:headEnd/>
                          <a:tailEnd/>
                        </a:ln>
                      </wps:spPr>
                      <wps:txbx>
                        <w:txbxContent>
                          <w:p w:rsidR="00993255" w:rsidRPr="009829C5" w:rsidRDefault="00993255" w:rsidP="00735A22">
                            <w:pPr>
                              <w:rPr>
                                <w:color w:val="ED7D31" w:themeColor="accent2"/>
                              </w:rPr>
                            </w:pPr>
                            <w:r w:rsidRPr="009829C5">
                              <w:rPr>
                                <w:color w:val="ED7D31" w:themeColor="accent2"/>
                              </w:rPr>
                              <w:t>Administrative Area</w:t>
                            </w:r>
                          </w:p>
                          <w:p w:rsidR="00993255" w:rsidRPr="009829C5" w:rsidRDefault="00993255" w:rsidP="00735A22">
                            <w:pPr>
                              <w:rPr>
                                <w:color w:val="44546A" w:themeColor="text2"/>
                              </w:rPr>
                            </w:pPr>
                            <w:r w:rsidRPr="009829C5">
                              <w:rPr>
                                <w:color w:val="44546A" w:themeColor="text2"/>
                              </w:rPr>
                              <w:t>Units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id="Rounded Rectangle 35" o:spid="_x0000_s1027" style="position:absolute;margin-left:1.45pt;margin-top:468pt;width:124.9pt;height:40.4pt;z-index:251662336;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">
                <v:textbox style="mso-fit-shape-to-text:t">
                  <w:txbxContent>
                    <w:p w:rsidR="00993255" w:rsidRPr="009829C5" w:rsidRDefault="00993255" w:rsidP="00735A22">
                      <w:pPr>
                        <w:rPr>
                          <w:color w:val="ED7D31" w:themeColor="accent2"/>
                        </w:rPr>
                      </w:pPr>
                      <w:r w:rsidRPr="009829C5">
                        <w:rPr>
                          <w:color w:val="ED7D31" w:themeColor="accent2"/>
                        </w:rPr>
                        <w:t>Administrative Area</w:t>
                      </w:r>
                    </w:p>
                    <w:p w:rsidR="00993255" w:rsidRPr="009829C5" w:rsidRDefault="00993255" w:rsidP="00735A22">
                      <w:pPr>
                        <w:rPr>
                          <w:color w:val="44546A" w:themeColor="text2"/>
                        </w:rPr>
                      </w:pPr>
                      <w:r w:rsidRPr="009829C5">
                        <w:rPr>
                          <w:color w:val="44546A" w:themeColor="text2"/>
                        </w:rPr>
                        <w:t>Units</w:t>
                      </w:r>
                    </w:p>
                  </w:txbxContent>
                </v:textbox>
                <w10:wrap anchorx="margin" anchory="margin"/>
              </v:roundrect>
            </w:pict>
          </mc:Fallback>
        </mc:AlternateContent>
      </w:r>
    </w:p>
    <w:p w:rsidR="00735A22" w:rsidRPr="00735A22" w:rsidRDefault="00735A22" w:rsidP="00735A22">
      <w:pPr>
        <w:rPr>
          <w:rFonts w:ascii="Calibri" w:eastAsia="Calibri" w:hAnsi="Calibri"/>
          <w:noProof/>
          <w:szCs w:val="22"/>
        </w:rPr>
      </w:pPr>
      <w:r>
        <w:rPr>
          <w:rFonts w:ascii="Calibri" w:eastAsia="Calibri" w:hAnsi="Calibri"/>
          <w:noProof/>
          <w:szCs w:val="22"/>
        </w:rPr>
        <mc:AlternateContent>
          <mc:Choice Requires="wps">
            <w:drawing>
              <wp:anchor distT="0" distB="0" distL="114300" distR="114300" simplePos="0" relativeHeight="251668480" behindDoc="0" locked="0" layoutInCell="1" allowOverlap="1" wp14:anchorId="3BFE15B3" wp14:editId="1D9350B7">
                <wp:simplePos x="0" y="0"/>
                <wp:positionH relativeFrom="page">
                  <wp:posOffset>0</wp:posOffset>
                </wp:positionH>
                <wp:positionV relativeFrom="page">
                  <wp:posOffset>420370</wp:posOffset>
                </wp:positionV>
                <wp:extent cx="10058400" cy="302895"/>
                <wp:effectExtent l="0" t="1270" r="0" b="63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255" w:rsidRDefault="00993255"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Public Relations</w:t>
                            </w:r>
                            <w:r w:rsidRPr="00D50C5B">
                              <w:rPr>
                                <w:rFonts w:ascii="Britannic Bold" w:hAnsi="Britannic Bold"/>
                              </w:rPr>
                              <w:t xml:space="preserve"> Program Chart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28" type="#_x0000_t202" style="position:absolute;margin-left:0;margin-top:33.1pt;width:11in;height:23.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j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" filled="f" stroked="f">
                <v:textbox>
                  <w:txbxContent>
                    <w:p w:rsidR="00993255" w:rsidRDefault="00993255"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Public Relations</w:t>
                      </w:r>
                      <w:r w:rsidRPr="00D50C5B">
                        <w:rPr>
                          <w:rFonts w:ascii="Britannic Bold" w:hAnsi="Britannic Bold"/>
                        </w:rPr>
                        <w:t xml:space="preserve"> Program Chart</w:t>
                      </w:r>
                    </w:p>
                  </w:txbxContent>
                </v:textbox>
                <w10:wrap anchorx="page" anchory="page"/>
              </v:shape>
            </w:pict>
          </mc:Fallback>
        </mc:AlternateContent>
      </w:r>
      <w:r w:rsidRPr="00735A22">
        <w:rPr>
          <w:rFonts w:ascii="Calibri" w:eastAsia="Calibri" w:hAnsi="Calibri"/>
          <w:noProof/>
          <w:szCs w:val="22"/>
        </w:rPr>
        <w:drawing>
          <wp:anchor distT="0" distB="0" distL="114300" distR="114300" simplePos="0" relativeHeight="251669504" behindDoc="0" locked="0" layoutInCell="1" allowOverlap="1" wp14:anchorId="378C4A68" wp14:editId="1C0F4E07">
            <wp:simplePos x="0" y="0"/>
            <wp:positionH relativeFrom="margin">
              <wp:align>center</wp:align>
            </wp:positionH>
            <wp:positionV relativeFrom="page">
              <wp:align>center</wp:align>
            </wp:positionV>
            <wp:extent cx="8238744" cy="4315968"/>
            <wp:effectExtent l="38100" t="0" r="48260" b="0"/>
            <wp:wrapThrough wrapText="bothSides">
              <wp:wrapPolygon edited="0">
                <wp:start x="8840" y="4863"/>
                <wp:lineTo x="8691" y="5054"/>
                <wp:lineTo x="8691" y="9344"/>
                <wp:lineTo x="1698" y="9630"/>
                <wp:lineTo x="1698" y="11156"/>
                <wp:lineTo x="-100" y="11156"/>
                <wp:lineTo x="-100" y="14207"/>
                <wp:lineTo x="0" y="16400"/>
                <wp:lineTo x="450" y="16782"/>
                <wp:lineTo x="21577" y="16782"/>
                <wp:lineTo x="21677" y="15828"/>
                <wp:lineTo x="21677" y="11823"/>
                <wp:lineTo x="20877" y="11251"/>
                <wp:lineTo x="19529" y="11156"/>
                <wp:lineTo x="19629" y="10775"/>
                <wp:lineTo x="18930" y="10679"/>
                <wp:lineTo x="12936" y="9630"/>
                <wp:lineTo x="12986" y="6579"/>
                <wp:lineTo x="12586" y="5530"/>
                <wp:lineTo x="12387" y="4863"/>
                <wp:lineTo x="8840" y="4863"/>
              </wp:wrapPolygon>
            </wp:wrapThrough>
            <wp:docPr id="2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Pr="00735A22">
        <w:rPr>
          <w:rFonts w:ascii="Calibri" w:eastAsia="Calibri" w:hAnsi="Calibri"/>
          <w:noProof/>
          <w:szCs w:val="22"/>
        </w:rPr>
        <w:br w:type="page"/>
      </w:r>
    </w:p>
    <w:p w:rsidR="00735A22" w:rsidRPr="00735A22" w:rsidRDefault="00735A22" w:rsidP="00735A22">
      <w:pPr>
        <w:rPr>
          <w:rFonts w:ascii="Calibri" w:eastAsia="Calibri" w:hAnsi="Calibri"/>
          <w:szCs w:val="22"/>
        </w:rPr>
      </w:pPr>
      <w:r>
        <w:rPr>
          <w:rFonts w:ascii="Calibri" w:eastAsia="Calibri" w:hAnsi="Calibri"/>
          <w:noProof/>
          <w:szCs w:val="22"/>
        </w:rPr>
        <w:lastRenderedPageBreak/>
        <mc:AlternateContent>
          <mc:Choice Requires="wps">
            <w:drawing>
              <wp:anchor distT="0" distB="0" distL="114300" distR="114300" simplePos="0" relativeHeight="251670528" behindDoc="0" locked="0" layoutInCell="1" allowOverlap="1" wp14:anchorId="123118A5" wp14:editId="008B2AF7">
                <wp:simplePos x="0" y="0"/>
                <wp:positionH relativeFrom="page">
                  <wp:posOffset>0</wp:posOffset>
                </wp:positionH>
                <wp:positionV relativeFrom="page">
                  <wp:posOffset>420370</wp:posOffset>
                </wp:positionV>
                <wp:extent cx="10058400" cy="302895"/>
                <wp:effectExtent l="0" t="1270" r="0" b="63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255" w:rsidRDefault="00993255"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 xml:space="preserve">Finance </w:t>
                            </w:r>
                            <w:r w:rsidRPr="00D50C5B">
                              <w:rPr>
                                <w:rFonts w:ascii="Britannic Bold" w:hAnsi="Britannic Bold"/>
                              </w:rPr>
                              <w:t>Program Chart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29" type="#_x0000_t202" style="position:absolute;margin-left:0;margin-top:33.1pt;width:11in;height:23.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" filled="f" stroked="f">
                <v:textbox>
                  <w:txbxContent>
                    <w:p w:rsidR="00993255" w:rsidRDefault="00993255"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 xml:space="preserve">Finance </w:t>
                      </w:r>
                      <w:r w:rsidRPr="00D50C5B">
                        <w:rPr>
                          <w:rFonts w:ascii="Britannic Bold" w:hAnsi="Britannic Bold"/>
                        </w:rPr>
                        <w:t>Program Chart</w:t>
                      </w:r>
                    </w:p>
                  </w:txbxContent>
                </v:textbox>
                <w10:wrap anchorx="page" anchory="page"/>
              </v:shape>
            </w:pict>
          </mc:Fallback>
        </mc:AlternateContent>
      </w:r>
      <w:r>
        <w:rPr>
          <w:rFonts w:ascii="Calibri" w:eastAsia="Calibri" w:hAnsi="Calibri"/>
          <w:noProof/>
          <w:szCs w:val="22"/>
        </w:rPr>
        <mc:AlternateContent>
          <mc:Choice Requires="wps">
            <w:drawing>
              <wp:anchor distT="0" distB="0" distL="114300" distR="114300" simplePos="0" relativeHeight="251666432" behindDoc="0" locked="0" layoutInCell="1" allowOverlap="1" wp14:anchorId="75FC01F8" wp14:editId="5FE488CB">
                <wp:simplePos x="0" y="0"/>
                <wp:positionH relativeFrom="margin">
                  <wp:posOffset>18415</wp:posOffset>
                </wp:positionH>
                <wp:positionV relativeFrom="margin">
                  <wp:posOffset>5943600</wp:posOffset>
                </wp:positionV>
                <wp:extent cx="1586230" cy="513080"/>
                <wp:effectExtent l="0" t="0" r="13970" b="1270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513080"/>
                        </a:xfrm>
                        <a:prstGeom prst="roundRect">
                          <a:avLst>
                            <a:gd name="adj" fmla="val 16667"/>
                          </a:avLst>
                        </a:prstGeom>
                        <a:solidFill>
                          <a:srgbClr val="FFFFFF"/>
                        </a:solidFill>
                        <a:ln w="9525">
                          <a:solidFill>
                            <a:srgbClr val="000000"/>
                          </a:solidFill>
                          <a:round/>
                          <a:headEnd/>
                          <a:tailEnd/>
                        </a:ln>
                      </wps:spPr>
                      <wps:txbx>
                        <w:txbxContent>
                          <w:p w:rsidR="00993255" w:rsidRPr="009829C5" w:rsidRDefault="00993255" w:rsidP="00735A22">
                            <w:pPr>
                              <w:rPr>
                                <w:color w:val="ED7D31" w:themeColor="accent2"/>
                              </w:rPr>
                            </w:pPr>
                            <w:r w:rsidRPr="009829C5">
                              <w:rPr>
                                <w:color w:val="ED7D31" w:themeColor="accent2"/>
                              </w:rPr>
                              <w:t>Administrative Area</w:t>
                            </w:r>
                          </w:p>
                          <w:p w:rsidR="00993255" w:rsidRPr="009829C5" w:rsidRDefault="00993255" w:rsidP="00735A22">
                            <w:pPr>
                              <w:rPr>
                                <w:color w:val="44546A" w:themeColor="text2"/>
                              </w:rPr>
                            </w:pPr>
                            <w:r w:rsidRPr="009829C5">
                              <w:rPr>
                                <w:color w:val="44546A" w:themeColor="text2"/>
                              </w:rPr>
                              <w:t>Units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id="Rounded Rectangle 31" o:spid="_x0000_s1030" style="position:absolute;margin-left:1.45pt;margin-top:468pt;width:124.9pt;height:40.4pt;z-index:251666432;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">
                <v:textbox style="mso-fit-shape-to-text:t">
                  <w:txbxContent>
                    <w:p w:rsidR="00993255" w:rsidRPr="009829C5" w:rsidRDefault="00993255" w:rsidP="00735A22">
                      <w:pPr>
                        <w:rPr>
                          <w:color w:val="ED7D31" w:themeColor="accent2"/>
                        </w:rPr>
                      </w:pPr>
                      <w:r w:rsidRPr="009829C5">
                        <w:rPr>
                          <w:color w:val="ED7D31" w:themeColor="accent2"/>
                        </w:rPr>
                        <w:t>Administrative Area</w:t>
                      </w:r>
                    </w:p>
                    <w:p w:rsidR="00993255" w:rsidRPr="009829C5" w:rsidRDefault="00993255" w:rsidP="00735A22">
                      <w:pPr>
                        <w:rPr>
                          <w:color w:val="44546A" w:themeColor="text2"/>
                        </w:rPr>
                      </w:pPr>
                      <w:r w:rsidRPr="009829C5">
                        <w:rPr>
                          <w:color w:val="44546A" w:themeColor="text2"/>
                        </w:rPr>
                        <w:t>Units</w:t>
                      </w:r>
                    </w:p>
                  </w:txbxContent>
                </v:textbox>
                <w10:wrap anchorx="margin" anchory="margin"/>
              </v:roundrect>
            </w:pict>
          </mc:Fallback>
        </mc:AlternateContent>
      </w:r>
    </w:p>
    <w:p w:rsidR="00735A22" w:rsidRPr="00735A22" w:rsidRDefault="00735A22" w:rsidP="00735A22">
      <w:pPr>
        <w:rPr>
          <w:rFonts w:ascii="Calibri" w:eastAsia="Calibri" w:hAnsi="Calibri"/>
          <w:szCs w:val="22"/>
        </w:rPr>
      </w:pPr>
      <w:r w:rsidRPr="00735A22">
        <w:rPr>
          <w:rFonts w:ascii="Calibri" w:eastAsia="Calibri" w:hAnsi="Calibri"/>
          <w:noProof/>
          <w:szCs w:val="22"/>
        </w:rPr>
        <w:drawing>
          <wp:anchor distT="0" distB="0" distL="114300" distR="114300" simplePos="0" relativeHeight="251674624" behindDoc="0" locked="0" layoutInCell="1" allowOverlap="1" wp14:anchorId="5D60C928" wp14:editId="6511F592">
            <wp:simplePos x="0" y="0"/>
            <wp:positionH relativeFrom="margin">
              <wp:align>center</wp:align>
            </wp:positionH>
            <wp:positionV relativeFrom="page">
              <wp:align>center</wp:align>
            </wp:positionV>
            <wp:extent cx="8229600" cy="4325112"/>
            <wp:effectExtent l="0" t="38100" r="0" b="56515"/>
            <wp:wrapThrough wrapText="bothSides">
              <wp:wrapPolygon edited="0">
                <wp:start x="8450" y="-190"/>
                <wp:lineTo x="8250" y="666"/>
                <wp:lineTo x="8250" y="4662"/>
                <wp:lineTo x="8750" y="6089"/>
                <wp:lineTo x="2450" y="6660"/>
                <wp:lineTo x="2450" y="7611"/>
                <wp:lineTo x="400" y="7611"/>
                <wp:lineTo x="200" y="7706"/>
                <wp:lineTo x="200" y="12368"/>
                <wp:lineTo x="700" y="13700"/>
                <wp:lineTo x="750" y="15222"/>
                <wp:lineTo x="200" y="15413"/>
                <wp:lineTo x="200" y="20075"/>
                <wp:lineTo x="600" y="21311"/>
                <wp:lineTo x="900" y="21692"/>
                <wp:lineTo x="950" y="21787"/>
                <wp:lineTo x="21200" y="21787"/>
                <wp:lineTo x="21400" y="21311"/>
                <wp:lineTo x="21450" y="15698"/>
                <wp:lineTo x="20600" y="15222"/>
                <wp:lineTo x="21400" y="14747"/>
                <wp:lineTo x="21450" y="7992"/>
                <wp:lineTo x="20750" y="7611"/>
                <wp:lineTo x="18800" y="7611"/>
                <wp:lineTo x="18800" y="6660"/>
                <wp:lineTo x="13300" y="6089"/>
                <wp:lineTo x="13400" y="1047"/>
                <wp:lineTo x="12900" y="0"/>
                <wp:lineTo x="12650" y="-190"/>
                <wp:lineTo x="8450" y="-190"/>
              </wp:wrapPolygon>
            </wp:wrapThrough>
            <wp:docPr id="2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V relativeFrom="margin">
              <wp14:pctHeight>0</wp14:pctHeight>
            </wp14:sizeRelV>
          </wp:anchor>
        </w:drawing>
      </w:r>
      <w:r w:rsidRPr="00735A22">
        <w:rPr>
          <w:rFonts w:ascii="Calibri" w:eastAsia="Calibri" w:hAnsi="Calibri"/>
          <w:szCs w:val="22"/>
        </w:rPr>
        <w:br w:type="page"/>
      </w:r>
    </w:p>
    <w:p w:rsidR="00735A22" w:rsidRPr="00735A22" w:rsidRDefault="00735A22" w:rsidP="00735A22">
      <w:pPr>
        <w:rPr>
          <w:rFonts w:ascii="Calibri" w:eastAsia="Calibri" w:hAnsi="Calibri"/>
          <w:szCs w:val="22"/>
        </w:rPr>
      </w:pPr>
      <w:r>
        <w:rPr>
          <w:rFonts w:ascii="Calibri" w:eastAsia="Calibri" w:hAnsi="Calibri"/>
          <w:noProof/>
          <w:szCs w:val="22"/>
        </w:rPr>
        <w:lastRenderedPageBreak/>
        <mc:AlternateContent>
          <mc:Choice Requires="wps">
            <w:drawing>
              <wp:anchor distT="0" distB="0" distL="114300" distR="114300" simplePos="0" relativeHeight="251671552" behindDoc="0" locked="0" layoutInCell="1" allowOverlap="1" wp14:anchorId="7D06CD68" wp14:editId="09031A27">
                <wp:simplePos x="0" y="0"/>
                <wp:positionH relativeFrom="page">
                  <wp:posOffset>0</wp:posOffset>
                </wp:positionH>
                <wp:positionV relativeFrom="page">
                  <wp:posOffset>420370</wp:posOffset>
                </wp:positionV>
                <wp:extent cx="10058400" cy="302895"/>
                <wp:effectExtent l="0" t="1270" r="0" b="6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255" w:rsidRDefault="00993255"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Operations</w:t>
                            </w:r>
                            <w:r w:rsidRPr="00D50C5B">
                              <w:rPr>
                                <w:rFonts w:ascii="Britannic Bold" w:hAnsi="Britannic Bold"/>
                              </w:rPr>
                              <w:t xml:space="preserve"> Program Chart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1" type="#_x0000_t202" style="position:absolute;margin-left:0;margin-top:33.1pt;width:11in;height:23.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" filled="f" stroked="f">
                <v:textbox>
                  <w:txbxContent>
                    <w:p w:rsidR="00993255" w:rsidRDefault="00993255"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Operations</w:t>
                      </w:r>
                      <w:r w:rsidRPr="00D50C5B">
                        <w:rPr>
                          <w:rFonts w:ascii="Britannic Bold" w:hAnsi="Britannic Bold"/>
                        </w:rPr>
                        <w:t xml:space="preserve"> Program Chart</w:t>
                      </w:r>
                    </w:p>
                  </w:txbxContent>
                </v:textbox>
                <w10:wrap anchorx="page" anchory="page"/>
              </v:shape>
            </w:pict>
          </mc:Fallback>
        </mc:AlternateContent>
      </w:r>
      <w:r>
        <w:rPr>
          <w:rFonts w:ascii="Calibri" w:eastAsia="Calibri" w:hAnsi="Calibri"/>
          <w:noProof/>
          <w:szCs w:val="22"/>
        </w:rPr>
        <mc:AlternateContent>
          <mc:Choice Requires="wps">
            <w:drawing>
              <wp:anchor distT="0" distB="0" distL="114300" distR="114300" simplePos="0" relativeHeight="251665408" behindDoc="0" locked="0" layoutInCell="1" allowOverlap="1" wp14:anchorId="570EF7F3" wp14:editId="744AFE70">
                <wp:simplePos x="0" y="0"/>
                <wp:positionH relativeFrom="margin">
                  <wp:posOffset>18415</wp:posOffset>
                </wp:positionH>
                <wp:positionV relativeFrom="margin">
                  <wp:posOffset>5943600</wp:posOffset>
                </wp:positionV>
                <wp:extent cx="1586230" cy="513080"/>
                <wp:effectExtent l="0" t="0" r="13970" b="1270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513080"/>
                        </a:xfrm>
                        <a:prstGeom prst="roundRect">
                          <a:avLst>
                            <a:gd name="adj" fmla="val 16667"/>
                          </a:avLst>
                        </a:prstGeom>
                        <a:solidFill>
                          <a:srgbClr val="FFFFFF"/>
                        </a:solidFill>
                        <a:ln w="9525">
                          <a:solidFill>
                            <a:srgbClr val="000000"/>
                          </a:solidFill>
                          <a:round/>
                          <a:headEnd/>
                          <a:tailEnd/>
                        </a:ln>
                      </wps:spPr>
                      <wps:txbx>
                        <w:txbxContent>
                          <w:p w:rsidR="00993255" w:rsidRPr="009829C5" w:rsidRDefault="00993255" w:rsidP="00735A22">
                            <w:pPr>
                              <w:rPr>
                                <w:color w:val="ED7D31" w:themeColor="accent2"/>
                              </w:rPr>
                            </w:pPr>
                            <w:r w:rsidRPr="009829C5">
                              <w:rPr>
                                <w:color w:val="ED7D31" w:themeColor="accent2"/>
                              </w:rPr>
                              <w:t>Administrative Area</w:t>
                            </w:r>
                          </w:p>
                          <w:p w:rsidR="00993255" w:rsidRPr="009829C5" w:rsidRDefault="00993255" w:rsidP="00735A22">
                            <w:pPr>
                              <w:rPr>
                                <w:color w:val="44546A" w:themeColor="text2"/>
                              </w:rPr>
                            </w:pPr>
                            <w:r w:rsidRPr="009829C5">
                              <w:rPr>
                                <w:color w:val="44546A" w:themeColor="text2"/>
                              </w:rPr>
                              <w:t>Units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id="Rounded Rectangle 29" o:spid="_x0000_s1032" style="position:absolute;margin-left:1.45pt;margin-top:468pt;width:124.9pt;height:40.4pt;z-index:25166540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">
                <v:textbox style="mso-fit-shape-to-text:t">
                  <w:txbxContent>
                    <w:p w:rsidR="00993255" w:rsidRPr="009829C5" w:rsidRDefault="00993255" w:rsidP="00735A22">
                      <w:pPr>
                        <w:rPr>
                          <w:color w:val="ED7D31" w:themeColor="accent2"/>
                        </w:rPr>
                      </w:pPr>
                      <w:r w:rsidRPr="009829C5">
                        <w:rPr>
                          <w:color w:val="ED7D31" w:themeColor="accent2"/>
                        </w:rPr>
                        <w:t>Administrative Area</w:t>
                      </w:r>
                    </w:p>
                    <w:p w:rsidR="00993255" w:rsidRPr="009829C5" w:rsidRDefault="00993255" w:rsidP="00735A22">
                      <w:pPr>
                        <w:rPr>
                          <w:color w:val="44546A" w:themeColor="text2"/>
                        </w:rPr>
                      </w:pPr>
                      <w:r w:rsidRPr="009829C5">
                        <w:rPr>
                          <w:color w:val="44546A" w:themeColor="text2"/>
                        </w:rPr>
                        <w:t>Units</w:t>
                      </w:r>
                    </w:p>
                  </w:txbxContent>
                </v:textbox>
                <w10:wrap anchorx="margin" anchory="margin"/>
              </v:roundrect>
            </w:pict>
          </mc:Fallback>
        </mc:AlternateContent>
      </w:r>
    </w:p>
    <w:p w:rsidR="00735A22" w:rsidRPr="00735A22" w:rsidRDefault="00735A22" w:rsidP="00735A22">
      <w:pPr>
        <w:rPr>
          <w:rFonts w:ascii="Calibri" w:eastAsia="Calibri" w:hAnsi="Calibri"/>
          <w:szCs w:val="22"/>
        </w:rPr>
      </w:pPr>
      <w:r w:rsidRPr="00735A22">
        <w:rPr>
          <w:rFonts w:ascii="Calibri" w:eastAsia="Calibri" w:hAnsi="Calibri"/>
          <w:noProof/>
          <w:szCs w:val="22"/>
        </w:rPr>
        <w:drawing>
          <wp:anchor distT="0" distB="0" distL="114300" distR="114300" simplePos="0" relativeHeight="251675648" behindDoc="0" locked="0" layoutInCell="1" allowOverlap="1" wp14:anchorId="7C1014BB" wp14:editId="0FF8487E">
            <wp:simplePos x="0" y="0"/>
            <wp:positionH relativeFrom="margin">
              <wp:align>center</wp:align>
            </wp:positionH>
            <wp:positionV relativeFrom="page">
              <wp:align>center</wp:align>
            </wp:positionV>
            <wp:extent cx="9052560" cy="4315968"/>
            <wp:effectExtent l="38100" t="0" r="53340" b="0"/>
            <wp:wrapThrough wrapText="bothSides">
              <wp:wrapPolygon edited="0">
                <wp:start x="9409" y="3623"/>
                <wp:lineTo x="9273" y="3814"/>
                <wp:lineTo x="9273" y="6865"/>
                <wp:lineTo x="1227" y="6865"/>
                <wp:lineTo x="1227" y="8391"/>
                <wp:lineTo x="-91" y="8391"/>
                <wp:lineTo x="-91" y="12968"/>
                <wp:lineTo x="3045" y="12968"/>
                <wp:lineTo x="3045" y="17163"/>
                <wp:lineTo x="3273" y="17544"/>
                <wp:lineTo x="3409" y="18021"/>
                <wp:lineTo x="21591" y="18021"/>
                <wp:lineTo x="21682" y="17544"/>
                <wp:lineTo x="21682" y="13730"/>
                <wp:lineTo x="19864" y="13158"/>
                <wp:lineTo x="21273" y="12968"/>
                <wp:lineTo x="21682" y="12872"/>
                <wp:lineTo x="21682" y="9249"/>
                <wp:lineTo x="21045" y="8677"/>
                <wp:lineTo x="20182" y="8295"/>
                <wp:lineTo x="19636" y="8200"/>
                <wp:lineTo x="12364" y="6865"/>
                <wp:lineTo x="12409" y="5340"/>
                <wp:lineTo x="12136" y="4386"/>
                <wp:lineTo x="11909" y="3623"/>
                <wp:lineTo x="9409" y="3623"/>
              </wp:wrapPolygon>
            </wp:wrapThrough>
            <wp:docPr id="2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r w:rsidRPr="00735A22">
        <w:rPr>
          <w:rFonts w:ascii="Calibri" w:eastAsia="Calibri" w:hAnsi="Calibri"/>
          <w:szCs w:val="22"/>
        </w:rPr>
        <w:br w:type="page"/>
      </w:r>
    </w:p>
    <w:p w:rsidR="00735A22" w:rsidRPr="00735A22" w:rsidRDefault="00735A22" w:rsidP="00735A22">
      <w:pPr>
        <w:rPr>
          <w:rFonts w:ascii="Calibri" w:eastAsia="Calibri" w:hAnsi="Calibri"/>
          <w:szCs w:val="22"/>
        </w:rPr>
      </w:pPr>
      <w:r w:rsidRPr="00735A22">
        <w:rPr>
          <w:rFonts w:ascii="Calibri" w:eastAsia="Calibri" w:hAnsi="Calibri"/>
          <w:noProof/>
          <w:szCs w:val="22"/>
        </w:rPr>
        <w:lastRenderedPageBreak/>
        <w:drawing>
          <wp:anchor distT="0" distB="0" distL="114300" distR="114300" simplePos="0" relativeHeight="251659264" behindDoc="0" locked="0" layoutInCell="1" allowOverlap="1" wp14:anchorId="4301B54F" wp14:editId="33955FA2">
            <wp:simplePos x="0" y="0"/>
            <wp:positionH relativeFrom="margin">
              <wp:align>center</wp:align>
            </wp:positionH>
            <wp:positionV relativeFrom="page">
              <wp:align>center</wp:align>
            </wp:positionV>
            <wp:extent cx="8403336" cy="4864608"/>
            <wp:effectExtent l="38100" t="0" r="55245" b="0"/>
            <wp:wrapThrough wrapText="bothSides">
              <wp:wrapPolygon edited="0">
                <wp:start x="11557" y="5922"/>
                <wp:lineTo x="11459" y="6091"/>
                <wp:lineTo x="11459" y="8629"/>
                <wp:lineTo x="3722" y="8798"/>
                <wp:lineTo x="3722" y="11505"/>
                <wp:lineTo x="3330" y="11505"/>
                <wp:lineTo x="-49" y="12689"/>
                <wp:lineTo x="-98" y="15481"/>
                <wp:lineTo x="245" y="15735"/>
                <wp:lineTo x="20371" y="15735"/>
                <wp:lineTo x="20371" y="15566"/>
                <wp:lineTo x="20469" y="14297"/>
                <wp:lineTo x="20518" y="14127"/>
                <wp:lineTo x="20322" y="13366"/>
                <wp:lineTo x="20126" y="12858"/>
                <wp:lineTo x="20763" y="12858"/>
                <wp:lineTo x="21693" y="12013"/>
                <wp:lineTo x="21693" y="9305"/>
                <wp:lineTo x="19979" y="8967"/>
                <wp:lineTo x="14005" y="8798"/>
                <wp:lineTo x="14103" y="7360"/>
                <wp:lineTo x="13809" y="6429"/>
                <wp:lineTo x="13662" y="5922"/>
                <wp:lineTo x="11557" y="5922"/>
              </wp:wrapPolygon>
            </wp:wrapThrough>
            <wp:docPr id="2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r>
        <w:rPr>
          <w:rFonts w:ascii="Calibri" w:eastAsia="Calibri" w:hAnsi="Calibri"/>
          <w:noProof/>
          <w:szCs w:val="22"/>
        </w:rPr>
        <mc:AlternateContent>
          <mc:Choice Requires="wps">
            <w:drawing>
              <wp:anchor distT="0" distB="0" distL="114300" distR="114300" simplePos="0" relativeHeight="251672576" behindDoc="0" locked="0" layoutInCell="1" allowOverlap="1" wp14:anchorId="04828BB8" wp14:editId="1F36B85C">
                <wp:simplePos x="0" y="0"/>
                <wp:positionH relativeFrom="page">
                  <wp:posOffset>0</wp:posOffset>
                </wp:positionH>
                <wp:positionV relativeFrom="page">
                  <wp:posOffset>420370</wp:posOffset>
                </wp:positionV>
                <wp:extent cx="10058400" cy="302895"/>
                <wp:effectExtent l="0" t="1270" r="0" b="6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255" w:rsidRDefault="00993255"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Academics</w:t>
                            </w:r>
                            <w:r w:rsidRPr="00D50C5B">
                              <w:rPr>
                                <w:rFonts w:ascii="Britannic Bold" w:hAnsi="Britannic Bold"/>
                              </w:rPr>
                              <w:t xml:space="preserve"> Program Chart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3" type="#_x0000_t202" style="position:absolute;margin-left:0;margin-top:33.1pt;width:11in;height:23.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" filled="f" stroked="f">
                <v:textbox>
                  <w:txbxContent>
                    <w:p w:rsidR="00993255" w:rsidRDefault="00993255"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Academics</w:t>
                      </w:r>
                      <w:r w:rsidRPr="00D50C5B">
                        <w:rPr>
                          <w:rFonts w:ascii="Britannic Bold" w:hAnsi="Britannic Bold"/>
                        </w:rPr>
                        <w:t xml:space="preserve"> Program Chart</w:t>
                      </w:r>
                    </w:p>
                  </w:txbxContent>
                </v:textbox>
                <w10:wrap anchorx="page" anchory="page"/>
              </v:shape>
            </w:pict>
          </mc:Fallback>
        </mc:AlternateContent>
      </w:r>
      <w:r>
        <w:rPr>
          <w:rFonts w:ascii="Calibri" w:eastAsia="Calibri" w:hAnsi="Calibri"/>
          <w:noProof/>
          <w:szCs w:val="22"/>
        </w:rPr>
        <mc:AlternateContent>
          <mc:Choice Requires="wps">
            <w:drawing>
              <wp:anchor distT="0" distB="0" distL="114300" distR="114300" simplePos="0" relativeHeight="251664384" behindDoc="0" locked="0" layoutInCell="1" allowOverlap="1" wp14:anchorId="114B62D6" wp14:editId="141B752D">
                <wp:simplePos x="0" y="0"/>
                <wp:positionH relativeFrom="margin">
                  <wp:posOffset>18415</wp:posOffset>
                </wp:positionH>
                <wp:positionV relativeFrom="margin">
                  <wp:posOffset>5943600</wp:posOffset>
                </wp:positionV>
                <wp:extent cx="1586230" cy="513080"/>
                <wp:effectExtent l="0" t="0" r="13970" b="1270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513080"/>
                        </a:xfrm>
                        <a:prstGeom prst="roundRect">
                          <a:avLst>
                            <a:gd name="adj" fmla="val 16667"/>
                          </a:avLst>
                        </a:prstGeom>
                        <a:solidFill>
                          <a:srgbClr val="FFFFFF"/>
                        </a:solidFill>
                        <a:ln w="9525">
                          <a:solidFill>
                            <a:srgbClr val="000000"/>
                          </a:solidFill>
                          <a:round/>
                          <a:headEnd/>
                          <a:tailEnd/>
                        </a:ln>
                      </wps:spPr>
                      <wps:txbx>
                        <w:txbxContent>
                          <w:p w:rsidR="00993255" w:rsidRPr="009829C5" w:rsidRDefault="00993255" w:rsidP="00735A22">
                            <w:pPr>
                              <w:rPr>
                                <w:color w:val="ED7D31" w:themeColor="accent2"/>
                              </w:rPr>
                            </w:pPr>
                            <w:r w:rsidRPr="009829C5">
                              <w:rPr>
                                <w:color w:val="ED7D31" w:themeColor="accent2"/>
                              </w:rPr>
                              <w:t>Administrative Area</w:t>
                            </w:r>
                          </w:p>
                          <w:p w:rsidR="00993255" w:rsidRPr="009829C5" w:rsidRDefault="00993255" w:rsidP="00735A22">
                            <w:pPr>
                              <w:rPr>
                                <w:color w:val="44546A" w:themeColor="text2"/>
                              </w:rPr>
                            </w:pPr>
                            <w:r w:rsidRPr="009829C5">
                              <w:rPr>
                                <w:color w:val="44546A" w:themeColor="text2"/>
                              </w:rPr>
                              <w:t>Units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id="Rounded Rectangle 27" o:spid="_x0000_s1034" style="position:absolute;margin-left:1.45pt;margin-top:468pt;width:124.9pt;height:40.4pt;z-index:25166438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">
                <v:textbox style="mso-fit-shape-to-text:t">
                  <w:txbxContent>
                    <w:p w:rsidR="00993255" w:rsidRPr="009829C5" w:rsidRDefault="00993255" w:rsidP="00735A22">
                      <w:pPr>
                        <w:rPr>
                          <w:color w:val="ED7D31" w:themeColor="accent2"/>
                        </w:rPr>
                      </w:pPr>
                      <w:r w:rsidRPr="009829C5">
                        <w:rPr>
                          <w:color w:val="ED7D31" w:themeColor="accent2"/>
                        </w:rPr>
                        <w:t>Administrative Area</w:t>
                      </w:r>
                    </w:p>
                    <w:p w:rsidR="00993255" w:rsidRPr="009829C5" w:rsidRDefault="00993255" w:rsidP="00735A22">
                      <w:pPr>
                        <w:rPr>
                          <w:color w:val="44546A" w:themeColor="text2"/>
                        </w:rPr>
                      </w:pPr>
                      <w:r w:rsidRPr="009829C5">
                        <w:rPr>
                          <w:color w:val="44546A" w:themeColor="text2"/>
                        </w:rPr>
                        <w:t>Units</w:t>
                      </w:r>
                    </w:p>
                  </w:txbxContent>
                </v:textbox>
                <w10:wrap anchorx="margin" anchory="margin"/>
              </v:roundrect>
            </w:pict>
          </mc:Fallback>
        </mc:AlternateContent>
      </w:r>
    </w:p>
    <w:p w:rsidR="00735A22" w:rsidRPr="00735A22" w:rsidRDefault="00735A22" w:rsidP="00735A22">
      <w:pPr>
        <w:rPr>
          <w:rFonts w:ascii="Calibri" w:eastAsia="Calibri" w:hAnsi="Calibri"/>
          <w:szCs w:val="22"/>
        </w:rPr>
      </w:pPr>
    </w:p>
    <w:p w:rsidR="00735A22" w:rsidRPr="00735A22" w:rsidRDefault="00735A22" w:rsidP="00735A22">
      <w:pPr>
        <w:rPr>
          <w:rFonts w:ascii="Calibri" w:eastAsia="Calibri" w:hAnsi="Calibri"/>
          <w:szCs w:val="22"/>
        </w:rPr>
      </w:pPr>
      <w:r w:rsidRPr="00735A22">
        <w:rPr>
          <w:rFonts w:ascii="Calibri" w:eastAsia="Calibri" w:hAnsi="Calibri"/>
          <w:szCs w:val="22"/>
        </w:rPr>
        <w:br w:type="page"/>
      </w:r>
    </w:p>
    <w:p w:rsidR="00735A22" w:rsidRPr="00735A22" w:rsidRDefault="00735A22" w:rsidP="00735A22">
      <w:pPr>
        <w:rPr>
          <w:rFonts w:ascii="Calibri" w:eastAsia="Calibri" w:hAnsi="Calibri"/>
          <w:szCs w:val="22"/>
        </w:rPr>
      </w:pPr>
      <w:r>
        <w:rPr>
          <w:rFonts w:ascii="Calibri" w:eastAsia="Calibri" w:hAnsi="Calibri"/>
          <w:noProof/>
          <w:szCs w:val="22"/>
        </w:rPr>
        <w:lastRenderedPageBreak/>
        <mc:AlternateContent>
          <mc:Choice Requires="wps">
            <w:drawing>
              <wp:anchor distT="0" distB="0" distL="114300" distR="114300" simplePos="0" relativeHeight="251673600" behindDoc="0" locked="0" layoutInCell="1" allowOverlap="1" wp14:anchorId="7C6AF31F" wp14:editId="2DFDD9CF">
                <wp:simplePos x="0" y="0"/>
                <wp:positionH relativeFrom="page">
                  <wp:posOffset>0</wp:posOffset>
                </wp:positionH>
                <wp:positionV relativeFrom="page">
                  <wp:posOffset>420370</wp:posOffset>
                </wp:positionV>
                <wp:extent cx="10058400" cy="302895"/>
                <wp:effectExtent l="0" t="1270" r="0" b="6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255" w:rsidRDefault="00993255"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Student Life</w:t>
                            </w:r>
                            <w:r w:rsidRPr="00D50C5B">
                              <w:rPr>
                                <w:rFonts w:ascii="Britannic Bold" w:hAnsi="Britannic Bold"/>
                              </w:rPr>
                              <w:t xml:space="preserve"> Program Chart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5" type="#_x0000_t202" style="position:absolute;margin-left:0;margin-top:33.1pt;width:11in;height:23.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" filled="f" stroked="f">
                <v:textbox>
                  <w:txbxContent>
                    <w:p w:rsidR="00993255" w:rsidRDefault="00993255" w:rsidP="00735A22">
                      <w:pPr>
                        <w:jc w:val="center"/>
                      </w:pPr>
                      <w:r>
                        <w:rPr>
                          <w:rFonts w:ascii="Britannic Bold" w:hAnsi="Britannic Bold"/>
                        </w:rPr>
                        <w:t>Penn View Bible Institute</w:t>
                      </w:r>
                      <w:r w:rsidRPr="00D50C5B">
                        <w:rPr>
                          <w:rFonts w:ascii="Britannic Bold" w:hAnsi="Britannic Bold"/>
                        </w:rPr>
                        <w:t xml:space="preserve"> </w:t>
                      </w:r>
                      <w:r>
                        <w:rPr>
                          <w:rFonts w:ascii="Britannic Bold" w:hAnsi="Britannic Bold"/>
                        </w:rPr>
                        <w:t>Student Life</w:t>
                      </w:r>
                      <w:r w:rsidRPr="00D50C5B">
                        <w:rPr>
                          <w:rFonts w:ascii="Britannic Bold" w:hAnsi="Britannic Bold"/>
                        </w:rPr>
                        <w:t xml:space="preserve"> Program Chart</w:t>
                      </w:r>
                    </w:p>
                  </w:txbxContent>
                </v:textbox>
                <w10:wrap anchorx="page" anchory="page"/>
              </v:shape>
            </w:pict>
          </mc:Fallback>
        </mc:AlternateContent>
      </w:r>
    </w:p>
    <w:p w:rsidR="00735A22" w:rsidRPr="00735A22" w:rsidRDefault="00735A22" w:rsidP="00735A22">
      <w:pPr>
        <w:rPr>
          <w:rFonts w:ascii="Calibri" w:eastAsia="Calibri" w:hAnsi="Calibri"/>
          <w:szCs w:val="22"/>
        </w:rPr>
      </w:pPr>
    </w:p>
    <w:p w:rsidR="00735A22" w:rsidRPr="00735A22" w:rsidRDefault="00735A22" w:rsidP="00735A22">
      <w:pPr>
        <w:rPr>
          <w:rFonts w:ascii="Calibri" w:eastAsia="Calibri" w:hAnsi="Calibri"/>
          <w:szCs w:val="22"/>
        </w:rPr>
      </w:pPr>
      <w:r w:rsidRPr="00735A22">
        <w:rPr>
          <w:rFonts w:ascii="Calibri" w:eastAsia="Calibri" w:hAnsi="Calibri"/>
          <w:noProof/>
          <w:szCs w:val="22"/>
        </w:rPr>
        <w:drawing>
          <wp:anchor distT="0" distB="0" distL="114300" distR="114300" simplePos="0" relativeHeight="251676672" behindDoc="0" locked="0" layoutInCell="1" allowOverlap="1" wp14:anchorId="7E99A31A" wp14:editId="67131288">
            <wp:simplePos x="0" y="0"/>
            <wp:positionH relativeFrom="margin">
              <wp:align>center</wp:align>
            </wp:positionH>
            <wp:positionV relativeFrom="page">
              <wp:align>center</wp:align>
            </wp:positionV>
            <wp:extent cx="8330184" cy="4315968"/>
            <wp:effectExtent l="38100" t="0" r="52070" b="0"/>
            <wp:wrapThrough wrapText="bothSides">
              <wp:wrapPolygon edited="0">
                <wp:start x="9139" y="3051"/>
                <wp:lineTo x="8990" y="3242"/>
                <wp:lineTo x="8990" y="7628"/>
                <wp:lineTo x="-99" y="7819"/>
                <wp:lineTo x="-99" y="12396"/>
                <wp:lineTo x="49" y="13063"/>
                <wp:lineTo x="5384" y="13921"/>
                <wp:lineTo x="5384" y="18212"/>
                <wp:lineTo x="5878" y="18593"/>
                <wp:lineTo x="19759" y="18593"/>
                <wp:lineTo x="19907" y="17068"/>
                <wp:lineTo x="19957" y="15447"/>
                <wp:lineTo x="19710" y="14684"/>
                <wp:lineTo x="19413" y="13921"/>
                <wp:lineTo x="20204" y="13921"/>
                <wp:lineTo x="21686" y="12968"/>
                <wp:lineTo x="21686" y="8391"/>
                <wp:lineTo x="19413" y="8009"/>
                <wp:lineTo x="12102" y="7819"/>
                <wp:lineTo x="12646" y="7342"/>
                <wp:lineTo x="12646" y="4768"/>
                <wp:lineTo x="12399" y="4005"/>
                <wp:lineTo x="12102" y="3051"/>
                <wp:lineTo x="9139" y="3051"/>
              </wp:wrapPolygon>
            </wp:wrapThrough>
            <wp:docPr id="2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r>
        <w:rPr>
          <w:rFonts w:ascii="Calibri" w:eastAsia="Calibri" w:hAnsi="Calibri"/>
          <w:noProof/>
          <w:szCs w:val="22"/>
        </w:rPr>
        <mc:AlternateContent>
          <mc:Choice Requires="wps">
            <w:drawing>
              <wp:anchor distT="0" distB="0" distL="114300" distR="114300" simplePos="0" relativeHeight="251660288" behindDoc="0" locked="0" layoutInCell="1" allowOverlap="1" wp14:anchorId="61BACF6F" wp14:editId="56B4C1F8">
                <wp:simplePos x="0" y="0"/>
                <wp:positionH relativeFrom="margin">
                  <wp:posOffset>0</wp:posOffset>
                </wp:positionH>
                <wp:positionV relativeFrom="margin">
                  <wp:posOffset>5486400</wp:posOffset>
                </wp:positionV>
                <wp:extent cx="1586230" cy="513080"/>
                <wp:effectExtent l="9525" t="9525" r="13970" b="10795"/>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513080"/>
                        </a:xfrm>
                        <a:prstGeom prst="roundRect">
                          <a:avLst>
                            <a:gd name="adj" fmla="val 16667"/>
                          </a:avLst>
                        </a:prstGeom>
                        <a:solidFill>
                          <a:srgbClr val="FFFFFF"/>
                        </a:solidFill>
                        <a:ln w="9525">
                          <a:solidFill>
                            <a:srgbClr val="000000"/>
                          </a:solidFill>
                          <a:round/>
                          <a:headEnd/>
                          <a:tailEnd/>
                        </a:ln>
                      </wps:spPr>
                      <wps:txbx>
                        <w:txbxContent>
                          <w:p w:rsidR="00993255" w:rsidRPr="009829C5" w:rsidRDefault="00993255" w:rsidP="00735A22">
                            <w:pPr>
                              <w:rPr>
                                <w:color w:val="ED7D31" w:themeColor="accent2"/>
                              </w:rPr>
                            </w:pPr>
                            <w:r w:rsidRPr="009829C5">
                              <w:rPr>
                                <w:color w:val="ED7D31" w:themeColor="accent2"/>
                              </w:rPr>
                              <w:t>Administrative Area</w:t>
                            </w:r>
                          </w:p>
                          <w:p w:rsidR="00993255" w:rsidRPr="009829C5" w:rsidRDefault="00993255" w:rsidP="00735A22">
                            <w:pPr>
                              <w:rPr>
                                <w:color w:val="44546A" w:themeColor="text2"/>
                              </w:rPr>
                            </w:pPr>
                            <w:r w:rsidRPr="009829C5">
                              <w:rPr>
                                <w:color w:val="44546A" w:themeColor="text2"/>
                              </w:rPr>
                              <w:t>Units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id="Rounded Rectangle 25" o:spid="_x0000_s1036" style="position:absolute;margin-left:0;margin-top:6in;width:124.9pt;height:40.4pt;z-index:25166028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">
                <v:textbox style="mso-fit-shape-to-text:t">
                  <w:txbxContent>
                    <w:p w:rsidR="00993255" w:rsidRPr="009829C5" w:rsidRDefault="00993255" w:rsidP="00735A22">
                      <w:pPr>
                        <w:rPr>
                          <w:color w:val="ED7D31" w:themeColor="accent2"/>
                        </w:rPr>
                      </w:pPr>
                      <w:r w:rsidRPr="009829C5">
                        <w:rPr>
                          <w:color w:val="ED7D31" w:themeColor="accent2"/>
                        </w:rPr>
                        <w:t>Administrative Area</w:t>
                      </w:r>
                    </w:p>
                    <w:p w:rsidR="00993255" w:rsidRPr="009829C5" w:rsidRDefault="00993255" w:rsidP="00735A22">
                      <w:pPr>
                        <w:rPr>
                          <w:color w:val="44546A" w:themeColor="text2"/>
                        </w:rPr>
                      </w:pPr>
                      <w:r w:rsidRPr="009829C5">
                        <w:rPr>
                          <w:color w:val="44546A" w:themeColor="text2"/>
                        </w:rPr>
                        <w:t>Units</w:t>
                      </w:r>
                    </w:p>
                  </w:txbxContent>
                </v:textbox>
                <w10:wrap anchorx="margin" anchory="margin"/>
              </v:roundrect>
            </w:pict>
          </mc:Fallback>
        </mc:AlternateContent>
      </w:r>
    </w:p>
    <w:p w:rsidR="00137052" w:rsidRDefault="00137052"/>
    <w:p w:rsidR="00137052" w:rsidRDefault="00137052" w:rsidP="00802785">
      <w:pPr>
        <w:pStyle w:val="Heading1"/>
        <w:pageBreakBefore/>
        <w:sectPr w:rsidR="00137052" w:rsidSect="00900BE6">
          <w:footerReference w:type="default" r:id="rId41"/>
          <w:pgSz w:w="15840" w:h="12240" w:orient="landscape"/>
          <w:pgMar w:top="1080" w:right="1080" w:bottom="1080" w:left="1080" w:header="720" w:footer="720" w:gutter="0"/>
          <w:cols w:space="720"/>
        </w:sectPr>
      </w:pPr>
    </w:p>
    <w:p w:rsidR="00802785" w:rsidRDefault="00CF44A1" w:rsidP="00802785">
      <w:pPr>
        <w:pStyle w:val="Heading1"/>
        <w:pageBreakBefore/>
      </w:pPr>
      <w:bookmarkStart w:id="34" w:name="_Toc469486060"/>
      <w:r>
        <w:lastRenderedPageBreak/>
        <w:t>Appendix B</w:t>
      </w:r>
      <w:r w:rsidR="00802785">
        <w:t xml:space="preserve"> – Americans with Disabilities Act (ADA)</w:t>
      </w:r>
      <w:bookmarkEnd w:id="34"/>
    </w:p>
    <w:p w:rsidR="00802785" w:rsidRPr="00802785" w:rsidRDefault="00802785" w:rsidP="00802785">
      <w:pPr>
        <w:rPr>
          <w:rFonts w:ascii="Calibri" w:hAnsi="Calibri" w:cs="Calibri"/>
          <w:sz w:val="22"/>
          <w:szCs w:val="22"/>
        </w:rPr>
      </w:pPr>
      <w:r w:rsidRPr="00802785">
        <w:rPr>
          <w:rFonts w:ascii="Calibri" w:hAnsi="Calibri" w:cs="Calibri"/>
          <w:sz w:val="22"/>
          <w:szCs w:val="22"/>
        </w:rPr>
        <w:t>PURPOSE</w:t>
      </w:r>
    </w:p>
    <w:p w:rsidR="00802785" w:rsidRPr="00802785" w:rsidRDefault="00802785" w:rsidP="00802785">
      <w:pPr>
        <w:rPr>
          <w:rFonts w:ascii="Calibri" w:hAnsi="Calibri" w:cs="Calibri"/>
          <w:sz w:val="22"/>
          <w:szCs w:val="22"/>
        </w:rPr>
      </w:pPr>
      <w:r w:rsidRPr="00802785">
        <w:rPr>
          <w:rFonts w:ascii="Calibri" w:hAnsi="Calibri" w:cs="Calibri"/>
          <w:sz w:val="22"/>
          <w:szCs w:val="22"/>
        </w:rPr>
        <w:t>To state the policy of Penn View Bible Institute (PVBI) to provide equal opportunity for all qualified persons without regard to disability in the recruitment of, admission to, participation in, treatment in or employment in the programs and activities operated and sponsored by the Institute in compliance with the Americans with Disabilities Act of 1990 (ADA) and other related federal and state law.</w:t>
      </w:r>
    </w:p>
    <w:p w:rsidR="00802785" w:rsidRPr="009D7434" w:rsidRDefault="00802785" w:rsidP="00F22B55">
      <w:pPr>
        <w:pStyle w:val="ListParagraph"/>
        <w:numPr>
          <w:ilvl w:val="0"/>
          <w:numId w:val="14"/>
        </w:numPr>
        <w:spacing w:before="240" w:after="200" w:line="276" w:lineRule="auto"/>
        <w:outlineLvl w:val="0"/>
        <w:rPr>
          <w:rFonts w:ascii="Arial" w:eastAsia="Calibri" w:hAnsi="Arial"/>
          <w:b/>
          <w:smallCaps/>
          <w:color w:val="000080"/>
          <w:spacing w:val="20"/>
          <w:sz w:val="30"/>
          <w:szCs w:val="22"/>
        </w:rPr>
      </w:pPr>
      <w:r w:rsidRPr="009D7434">
        <w:rPr>
          <w:rFonts w:ascii="Arial" w:eastAsia="Calibri" w:hAnsi="Arial"/>
          <w:b/>
          <w:smallCaps/>
          <w:color w:val="000080"/>
          <w:spacing w:val="20"/>
          <w:sz w:val="30"/>
          <w:szCs w:val="22"/>
        </w:rPr>
        <w:t>General Information</w:t>
      </w:r>
    </w:p>
    <w:p w:rsidR="00802785" w:rsidRPr="00802785" w:rsidRDefault="009D7434" w:rsidP="00802785">
      <w:pPr>
        <w:keepNext/>
        <w:numPr>
          <w:ilvl w:val="1"/>
          <w:numId w:val="0"/>
        </w:numPr>
        <w:spacing w:before="200" w:after="120" w:line="276" w:lineRule="auto"/>
        <w:ind w:left="360" w:hanging="360"/>
        <w:outlineLvl w:val="1"/>
        <w:rPr>
          <w:rFonts w:ascii="Arial" w:eastAsia="Calibri" w:hAnsi="Arial"/>
          <w:b/>
          <w:color w:val="008000"/>
          <w:sz w:val="22"/>
          <w:szCs w:val="22"/>
        </w:rPr>
      </w:pPr>
      <w:r>
        <w:rPr>
          <w:rFonts w:ascii="Arial" w:eastAsia="Calibri" w:hAnsi="Arial"/>
          <w:b/>
          <w:color w:val="008000"/>
          <w:sz w:val="22"/>
          <w:szCs w:val="22"/>
        </w:rPr>
        <w:t xml:space="preserve">A. </w:t>
      </w:r>
      <w:r w:rsidR="00802785" w:rsidRPr="00802785">
        <w:rPr>
          <w:rFonts w:ascii="Arial" w:eastAsia="Calibri" w:hAnsi="Arial"/>
          <w:b/>
          <w:color w:val="008000"/>
          <w:sz w:val="22"/>
          <w:szCs w:val="22"/>
        </w:rPr>
        <w:t>DEFINITIONS</w:t>
      </w:r>
    </w:p>
    <w:p w:rsidR="00802785" w:rsidRPr="00802785" w:rsidRDefault="00802785" w:rsidP="00802785">
      <w:pPr>
        <w:rPr>
          <w:rFonts w:ascii="Calibri" w:hAnsi="Calibri" w:cs="Calibri"/>
          <w:sz w:val="22"/>
          <w:szCs w:val="22"/>
        </w:rPr>
      </w:pPr>
      <w:r w:rsidRPr="00802785">
        <w:rPr>
          <w:rFonts w:ascii="Calibri" w:hAnsi="Calibri" w:cs="Calibri"/>
          <w:sz w:val="22"/>
          <w:szCs w:val="22"/>
        </w:rPr>
        <w:t>Federal regulations provide the following definitions:</w:t>
      </w:r>
    </w:p>
    <w:p w:rsidR="00802785" w:rsidRPr="00802785" w:rsidRDefault="00802785" w:rsidP="00F22B55">
      <w:pPr>
        <w:numPr>
          <w:ilvl w:val="0"/>
          <w:numId w:val="4"/>
        </w:numPr>
        <w:spacing w:after="200" w:line="276" w:lineRule="auto"/>
        <w:textAlignment w:val="baseline"/>
        <w:rPr>
          <w:rFonts w:ascii="Calibri" w:hAnsi="Calibri" w:cs="Calibri"/>
          <w:sz w:val="22"/>
          <w:szCs w:val="22"/>
        </w:rPr>
      </w:pPr>
      <w:r w:rsidRPr="00802785">
        <w:rPr>
          <w:rFonts w:ascii="Calibri" w:hAnsi="Calibri" w:cs="Calibri"/>
          <w:sz w:val="22"/>
          <w:szCs w:val="22"/>
        </w:rPr>
        <w:t>An individual with a disability is any person who (1) has a physical or mental impairment which substantially limits one or more major life activity/activities, (2) has a record of such impairment(s), or (3) is regarded as having such impairment(s).</w:t>
      </w:r>
    </w:p>
    <w:p w:rsidR="00802785" w:rsidRPr="00802785" w:rsidRDefault="00802785" w:rsidP="00F22B55">
      <w:pPr>
        <w:numPr>
          <w:ilvl w:val="0"/>
          <w:numId w:val="4"/>
        </w:numPr>
        <w:spacing w:after="200" w:line="276" w:lineRule="auto"/>
        <w:textAlignment w:val="baseline"/>
        <w:rPr>
          <w:rFonts w:ascii="Calibri" w:hAnsi="Calibri" w:cs="Calibri"/>
          <w:sz w:val="22"/>
          <w:szCs w:val="22"/>
        </w:rPr>
      </w:pPr>
      <w:r w:rsidRPr="00802785">
        <w:rPr>
          <w:rFonts w:ascii="Calibri" w:hAnsi="Calibri" w:cs="Calibri"/>
          <w:sz w:val="22"/>
          <w:szCs w:val="22"/>
        </w:rPr>
        <w:t>With respect to post-secondary services, a qualified individual with a disability is a person who meets the academic and other eligibility standards requisite to admission or participation in the recipient’s education program or activity.</w:t>
      </w:r>
    </w:p>
    <w:p w:rsidR="00802785" w:rsidRPr="00802785" w:rsidRDefault="009D7434" w:rsidP="00802785">
      <w:pPr>
        <w:keepNext/>
        <w:numPr>
          <w:ilvl w:val="1"/>
          <w:numId w:val="0"/>
        </w:numPr>
        <w:spacing w:before="200" w:after="120" w:line="276" w:lineRule="auto"/>
        <w:ind w:left="360" w:hanging="360"/>
        <w:outlineLvl w:val="1"/>
        <w:rPr>
          <w:rFonts w:ascii="Arial" w:eastAsia="Calibri" w:hAnsi="Arial"/>
          <w:b/>
          <w:color w:val="008000"/>
          <w:sz w:val="22"/>
          <w:szCs w:val="22"/>
        </w:rPr>
      </w:pPr>
      <w:r>
        <w:rPr>
          <w:rFonts w:ascii="Arial" w:eastAsia="Calibri" w:hAnsi="Arial"/>
          <w:b/>
          <w:color w:val="008000"/>
          <w:sz w:val="22"/>
          <w:szCs w:val="22"/>
        </w:rPr>
        <w:t xml:space="preserve">B. </w:t>
      </w:r>
      <w:r w:rsidR="00802785" w:rsidRPr="00802785">
        <w:rPr>
          <w:rFonts w:ascii="Arial" w:eastAsia="Calibri" w:hAnsi="Arial"/>
          <w:b/>
          <w:color w:val="008000"/>
          <w:sz w:val="22"/>
          <w:szCs w:val="22"/>
        </w:rPr>
        <w:t>POLICY</w:t>
      </w:r>
    </w:p>
    <w:p w:rsidR="00802785" w:rsidRPr="00802785" w:rsidRDefault="00802785" w:rsidP="00802785">
      <w:pPr>
        <w:rPr>
          <w:rFonts w:ascii="Calibri" w:hAnsi="Calibri" w:cs="Calibri"/>
          <w:sz w:val="22"/>
          <w:szCs w:val="22"/>
        </w:rPr>
      </w:pPr>
      <w:r w:rsidRPr="00802785">
        <w:rPr>
          <w:rFonts w:ascii="Calibri" w:hAnsi="Calibri" w:cs="Calibri"/>
          <w:sz w:val="22"/>
          <w:szCs w:val="22"/>
        </w:rPr>
        <w:t xml:space="preserve">It is the policy of Penn View Bible Institute to comply with the Americans with Disabilities Act (ADA) of 1990 as amended, Section 504 of the Rehabilitation Act of 1973, and other applicable federal and state laws and regulations that prohibit discrimination on the basis of disability. Section 504 and the ADA require that no qualified individual with an appropriately documented, disclosed disability shall, by reason of such disability, be excluded from participation in or be denied the benefits of the services, programs, or activities of the Institute, or be subjected to discrimination by the Institute. Consistent with the requirements of the ADA, opportunities afforded generally to PVBI students are equally afforded to students with disabilities. PVBI is committed to provide appropriate academic adjustments and auxiliary aids and services necessary to afford an individual with a disability an equal opportunity to participate in its programs. </w:t>
      </w:r>
    </w:p>
    <w:p w:rsidR="00802785" w:rsidRPr="00802785" w:rsidRDefault="00802785" w:rsidP="00802785">
      <w:pPr>
        <w:rPr>
          <w:rFonts w:ascii="Calibri" w:hAnsi="Calibri" w:cs="Calibri"/>
          <w:sz w:val="22"/>
          <w:szCs w:val="22"/>
        </w:rPr>
      </w:pPr>
    </w:p>
    <w:p w:rsidR="00802785" w:rsidRPr="00802785" w:rsidRDefault="00802785" w:rsidP="00802785">
      <w:pPr>
        <w:rPr>
          <w:rFonts w:ascii="Calibri" w:hAnsi="Calibri" w:cs="Calibri"/>
          <w:sz w:val="22"/>
          <w:szCs w:val="22"/>
        </w:rPr>
      </w:pPr>
      <w:r w:rsidRPr="00802785">
        <w:rPr>
          <w:rFonts w:ascii="Calibri" w:hAnsi="Calibri" w:cs="Calibri"/>
          <w:sz w:val="22"/>
          <w:szCs w:val="22"/>
        </w:rPr>
        <w:t>It is the policy of PVBI to respond to requests for accommodation(s) from qualified individuals and provide reasonable accommodations necessary to ensure equal access to employment, education opportunities, programs, services, and activities in the most integrated setting appropriate.</w:t>
      </w:r>
    </w:p>
    <w:p w:rsidR="00802785" w:rsidRPr="00802785" w:rsidRDefault="00802785" w:rsidP="00802785">
      <w:pPr>
        <w:rPr>
          <w:rFonts w:ascii="Calibri" w:hAnsi="Calibri" w:cs="Calibri"/>
          <w:sz w:val="22"/>
          <w:szCs w:val="22"/>
        </w:rPr>
      </w:pPr>
    </w:p>
    <w:p w:rsidR="00802785" w:rsidRPr="00802785" w:rsidRDefault="00802785" w:rsidP="00802785">
      <w:pPr>
        <w:rPr>
          <w:rFonts w:ascii="Calibri" w:hAnsi="Calibri" w:cs="Calibri"/>
          <w:sz w:val="22"/>
          <w:szCs w:val="22"/>
        </w:rPr>
      </w:pPr>
      <w:r w:rsidRPr="00802785">
        <w:rPr>
          <w:rFonts w:ascii="Calibri" w:hAnsi="Calibri" w:cs="Calibri"/>
          <w:sz w:val="22"/>
          <w:szCs w:val="22"/>
        </w:rPr>
        <w:t>1. Employees and Applicants for Employment</w:t>
      </w:r>
    </w:p>
    <w:p w:rsidR="00802785" w:rsidRPr="00802785" w:rsidRDefault="00802785" w:rsidP="00802785">
      <w:pPr>
        <w:ind w:left="360"/>
        <w:rPr>
          <w:rFonts w:ascii="Calibri" w:hAnsi="Calibri" w:cs="Calibri"/>
          <w:sz w:val="22"/>
          <w:szCs w:val="22"/>
        </w:rPr>
      </w:pPr>
      <w:r w:rsidRPr="00802785">
        <w:rPr>
          <w:rFonts w:ascii="Calibri" w:hAnsi="Calibri" w:cs="Calibri"/>
          <w:sz w:val="22"/>
          <w:szCs w:val="22"/>
        </w:rPr>
        <w:t>PVBI will adhere to all applicable federal and state laws, regulations and guidelines with respect to providing reasonable accommodations as required, affording equal employment opportunity to qualified disabled individuals. Reasonable accommodations will be provided by the employing department in a timely and cost effective manner. Employment opportunities shall not be denied because of the need to make reasonable accommodations to an individual’s disability.</w:t>
      </w:r>
    </w:p>
    <w:p w:rsidR="00802785" w:rsidRPr="00802785" w:rsidRDefault="00802785" w:rsidP="00802785">
      <w:pPr>
        <w:ind w:left="360"/>
        <w:rPr>
          <w:rFonts w:ascii="Calibri" w:hAnsi="Calibri" w:cs="Calibri"/>
          <w:sz w:val="22"/>
          <w:szCs w:val="22"/>
        </w:rPr>
      </w:pPr>
    </w:p>
    <w:p w:rsidR="00802785" w:rsidRPr="00802785" w:rsidRDefault="00802785" w:rsidP="00802785">
      <w:pPr>
        <w:ind w:left="360"/>
        <w:rPr>
          <w:rFonts w:ascii="Calibri" w:hAnsi="Calibri" w:cs="Calibri"/>
          <w:sz w:val="22"/>
          <w:szCs w:val="22"/>
        </w:rPr>
      </w:pPr>
      <w:r w:rsidRPr="00802785">
        <w:rPr>
          <w:rFonts w:ascii="Calibri" w:hAnsi="Calibri" w:cs="Calibri"/>
          <w:sz w:val="22"/>
          <w:szCs w:val="22"/>
        </w:rPr>
        <w:t xml:space="preserve">It is the responsibility of the individual employee or applicant to request accommodations from the Human Resources Manager. In all cases in which a reasonable accommodation is </w:t>
      </w:r>
      <w:r w:rsidRPr="00802785">
        <w:rPr>
          <w:rFonts w:ascii="Calibri" w:hAnsi="Calibri" w:cs="Calibri"/>
          <w:sz w:val="22"/>
          <w:szCs w:val="22"/>
        </w:rPr>
        <w:lastRenderedPageBreak/>
        <w:t>requested, the Institute representative receiving the request should comply with the ADA Employment Guidelines.</w:t>
      </w:r>
    </w:p>
    <w:p w:rsidR="00802785" w:rsidRPr="00802785" w:rsidRDefault="00802785" w:rsidP="00802785">
      <w:pPr>
        <w:rPr>
          <w:rFonts w:ascii="Calibri" w:hAnsi="Calibri" w:cs="Calibri"/>
          <w:sz w:val="22"/>
          <w:szCs w:val="22"/>
        </w:rPr>
      </w:pPr>
    </w:p>
    <w:p w:rsidR="00802785" w:rsidRPr="00802785" w:rsidRDefault="00802785" w:rsidP="00802785">
      <w:pPr>
        <w:keepNext/>
        <w:rPr>
          <w:rFonts w:ascii="Calibri" w:hAnsi="Calibri" w:cs="Calibri"/>
          <w:sz w:val="22"/>
          <w:szCs w:val="22"/>
        </w:rPr>
      </w:pPr>
      <w:r w:rsidRPr="00802785">
        <w:rPr>
          <w:rFonts w:ascii="Calibri" w:hAnsi="Calibri" w:cs="Calibri"/>
          <w:sz w:val="22"/>
          <w:szCs w:val="22"/>
        </w:rPr>
        <w:t>2. Students and Applicants for Student Status</w:t>
      </w:r>
    </w:p>
    <w:p w:rsidR="00802785" w:rsidRPr="00802785" w:rsidRDefault="00802785" w:rsidP="00802785">
      <w:pPr>
        <w:ind w:left="360"/>
        <w:rPr>
          <w:rFonts w:ascii="Calibri" w:hAnsi="Calibri" w:cs="Calibri"/>
          <w:sz w:val="22"/>
          <w:szCs w:val="22"/>
        </w:rPr>
      </w:pPr>
      <w:r w:rsidRPr="00802785">
        <w:rPr>
          <w:rFonts w:ascii="Calibri" w:hAnsi="Calibri" w:cs="Calibri"/>
          <w:sz w:val="22"/>
          <w:szCs w:val="22"/>
        </w:rPr>
        <w:t>The Institute shall not discriminate on the basis of disability in any academic program or activity associated with the Institute and will integrate students with disabilities into the Institute community to the fullest extent possible. Qualified applicants with disabilities will not be denied admission or subjected to discrimination in admission or recruitment to the Institute on the basis of their disability. In its recruitment efforts, the Institute shall not limit the number of persons with disabilities who may be admitted.</w:t>
      </w:r>
    </w:p>
    <w:p w:rsidR="00802785" w:rsidRPr="00802785" w:rsidRDefault="00802785" w:rsidP="00802785">
      <w:pPr>
        <w:ind w:left="360"/>
        <w:rPr>
          <w:rFonts w:ascii="Calibri" w:hAnsi="Calibri" w:cs="Calibri"/>
          <w:sz w:val="22"/>
          <w:szCs w:val="22"/>
        </w:rPr>
      </w:pPr>
    </w:p>
    <w:p w:rsidR="00802785" w:rsidRPr="00802785" w:rsidRDefault="00802785" w:rsidP="00802785">
      <w:pPr>
        <w:ind w:left="360"/>
        <w:rPr>
          <w:rFonts w:ascii="Calibri" w:hAnsi="Calibri" w:cs="Calibri"/>
          <w:sz w:val="22"/>
          <w:szCs w:val="22"/>
        </w:rPr>
      </w:pPr>
      <w:r w:rsidRPr="00802785">
        <w:rPr>
          <w:rFonts w:ascii="Calibri" w:hAnsi="Calibri" w:cs="Calibri"/>
          <w:sz w:val="22"/>
          <w:szCs w:val="22"/>
        </w:rPr>
        <w:t xml:space="preserve">Applicants for admission may voluntarily self-identify as a person with a disability in the admissions process and will be routinely provided information on services available to students with disabilities at the Institute. A decision not to self-identify will not result in adverse treatment of the applicant but may result in accommodations not being provided. </w:t>
      </w:r>
    </w:p>
    <w:p w:rsidR="00802785" w:rsidRPr="00802785" w:rsidRDefault="00802785" w:rsidP="00802785">
      <w:pPr>
        <w:ind w:left="360"/>
        <w:rPr>
          <w:rFonts w:ascii="Calibri" w:hAnsi="Calibri" w:cs="Calibri"/>
          <w:sz w:val="22"/>
          <w:szCs w:val="22"/>
        </w:rPr>
      </w:pPr>
    </w:p>
    <w:p w:rsidR="00802785" w:rsidRPr="00802785" w:rsidRDefault="00802785" w:rsidP="00802785">
      <w:pPr>
        <w:ind w:left="360"/>
        <w:rPr>
          <w:rFonts w:ascii="Calibri" w:hAnsi="Calibri" w:cs="Calibri"/>
          <w:sz w:val="22"/>
          <w:szCs w:val="22"/>
        </w:rPr>
      </w:pPr>
      <w:r w:rsidRPr="00802785">
        <w:rPr>
          <w:rFonts w:ascii="Calibri" w:hAnsi="Calibri" w:cs="Calibri"/>
          <w:sz w:val="22"/>
          <w:szCs w:val="22"/>
        </w:rPr>
        <w:t xml:space="preserve">In all cases in which a student or applicant for student status requests an accommodation based upon disability, advice and assistance may be sought for academic concerns from the Academic Dean’s Office (570-837-1855 ext. 1127 or </w:t>
      </w:r>
      <w:hyperlink r:id="rId42" w:history="1">
        <w:r w:rsidRPr="00802785">
          <w:rPr>
            <w:rFonts w:ascii="Calibri" w:hAnsi="Calibri" w:cs="Calibri"/>
            <w:color w:val="0000FF"/>
            <w:sz w:val="22"/>
            <w:szCs w:val="22"/>
            <w:u w:val="single"/>
          </w:rPr>
          <w:t>AcademicDean@pvbi.edu</w:t>
        </w:r>
      </w:hyperlink>
      <w:r w:rsidRPr="00802785">
        <w:rPr>
          <w:rFonts w:ascii="Calibri" w:hAnsi="Calibri" w:cs="Calibri"/>
          <w:sz w:val="22"/>
          <w:szCs w:val="22"/>
        </w:rPr>
        <w:t xml:space="preserve">), or, for all non-academic concerns from the Dean of Students Office (570-837-1855 ext. 1146 or </w:t>
      </w:r>
      <w:hyperlink r:id="rId43" w:history="1">
        <w:r w:rsidRPr="00802785">
          <w:rPr>
            <w:rFonts w:ascii="Calibri" w:hAnsi="Calibri" w:cs="Calibri"/>
            <w:color w:val="0000FF"/>
            <w:sz w:val="22"/>
            <w:szCs w:val="22"/>
            <w:u w:val="single"/>
          </w:rPr>
          <w:t>DeanofStudents@pvbi.edu</w:t>
        </w:r>
      </w:hyperlink>
      <w:r w:rsidRPr="00802785">
        <w:rPr>
          <w:rFonts w:ascii="Calibri" w:hAnsi="Calibri" w:cs="Calibri"/>
          <w:sz w:val="22"/>
          <w:szCs w:val="22"/>
        </w:rPr>
        <w:t>). Students and prospective students should be encouraged to contact Dean of Students Office to secure information regarding services and accommodations that are available.</w:t>
      </w:r>
    </w:p>
    <w:p w:rsidR="00802785" w:rsidRPr="00802785" w:rsidRDefault="00802785" w:rsidP="00802785">
      <w:pPr>
        <w:rPr>
          <w:rFonts w:ascii="Calibri" w:hAnsi="Calibri" w:cs="Calibri"/>
          <w:sz w:val="22"/>
          <w:szCs w:val="22"/>
        </w:rPr>
      </w:pPr>
    </w:p>
    <w:p w:rsidR="00802785" w:rsidRPr="00802785" w:rsidRDefault="00802785" w:rsidP="00802785">
      <w:pPr>
        <w:rPr>
          <w:rFonts w:ascii="Calibri" w:hAnsi="Calibri" w:cs="Calibri"/>
          <w:sz w:val="22"/>
          <w:szCs w:val="22"/>
        </w:rPr>
      </w:pPr>
      <w:r w:rsidRPr="00802785">
        <w:rPr>
          <w:rFonts w:ascii="Calibri" w:hAnsi="Calibri" w:cs="Calibri"/>
          <w:sz w:val="22"/>
          <w:szCs w:val="22"/>
        </w:rPr>
        <w:t>3. Institute Public Services</w:t>
      </w:r>
    </w:p>
    <w:p w:rsidR="00802785" w:rsidRPr="00802785" w:rsidRDefault="00802785" w:rsidP="00802785">
      <w:pPr>
        <w:ind w:left="360"/>
        <w:rPr>
          <w:rFonts w:ascii="Calibri" w:hAnsi="Calibri" w:cs="Calibri"/>
          <w:sz w:val="22"/>
          <w:szCs w:val="22"/>
        </w:rPr>
      </w:pPr>
      <w:r w:rsidRPr="00802785">
        <w:rPr>
          <w:rFonts w:ascii="Calibri" w:hAnsi="Calibri" w:cs="Calibri"/>
          <w:sz w:val="22"/>
          <w:szCs w:val="22"/>
        </w:rPr>
        <w:t>The Institute shall not discriminate on the basis of disability in any sponsored activity, program or service but will make such activities, programs and services available to persons with disabilities to the fullest extent possible.</w:t>
      </w:r>
    </w:p>
    <w:p w:rsidR="00802785" w:rsidRPr="00802785" w:rsidRDefault="00802785" w:rsidP="00802785">
      <w:pPr>
        <w:ind w:left="360"/>
        <w:rPr>
          <w:rFonts w:ascii="Calibri" w:hAnsi="Calibri" w:cs="Calibri"/>
          <w:sz w:val="22"/>
          <w:szCs w:val="22"/>
        </w:rPr>
      </w:pPr>
    </w:p>
    <w:p w:rsidR="00802785" w:rsidRPr="00802785" w:rsidRDefault="00802785" w:rsidP="00802785">
      <w:pPr>
        <w:ind w:left="360"/>
        <w:rPr>
          <w:rFonts w:ascii="Calibri" w:hAnsi="Calibri" w:cs="Calibri"/>
          <w:sz w:val="22"/>
          <w:szCs w:val="22"/>
        </w:rPr>
      </w:pPr>
      <w:r w:rsidRPr="00802785">
        <w:rPr>
          <w:rFonts w:ascii="Calibri" w:hAnsi="Calibri" w:cs="Calibri"/>
          <w:sz w:val="22"/>
          <w:szCs w:val="22"/>
        </w:rPr>
        <w:t xml:space="preserve">It is the responsibility of Institute personnel and administrators responsible for activities, programs and services to respond to requests for accommodations by persons with disabilities seeking access to such activities, programs and services. In determining an appropriate response, advice and assistance may be obtained from the Public Relations Office (570-837-1855 ext. 1132 or by email at </w:t>
      </w:r>
      <w:hyperlink r:id="rId44" w:history="1">
        <w:r w:rsidRPr="00802785">
          <w:rPr>
            <w:rFonts w:ascii="Calibri" w:hAnsi="Calibri" w:cs="Calibri"/>
            <w:color w:val="0000FF"/>
            <w:sz w:val="22"/>
            <w:szCs w:val="22"/>
            <w:u w:val="single"/>
          </w:rPr>
          <w:t>PROffice@pvbi.edu</w:t>
        </w:r>
      </w:hyperlink>
      <w:r w:rsidRPr="00802785">
        <w:rPr>
          <w:rFonts w:ascii="Calibri" w:hAnsi="Calibri" w:cs="Calibri"/>
          <w:sz w:val="22"/>
          <w:szCs w:val="22"/>
        </w:rPr>
        <w:t>).</w:t>
      </w:r>
    </w:p>
    <w:p w:rsidR="00802785" w:rsidRPr="00802785" w:rsidRDefault="00802785" w:rsidP="00802785">
      <w:pPr>
        <w:ind w:left="360"/>
        <w:rPr>
          <w:rFonts w:ascii="Calibri" w:hAnsi="Calibri" w:cs="Calibri"/>
          <w:sz w:val="22"/>
          <w:szCs w:val="22"/>
        </w:rPr>
      </w:pPr>
    </w:p>
    <w:p w:rsidR="00802785" w:rsidRPr="00802785" w:rsidRDefault="00802785" w:rsidP="00802785">
      <w:pPr>
        <w:ind w:left="360"/>
        <w:rPr>
          <w:rFonts w:ascii="Calibri" w:hAnsi="Calibri" w:cs="Calibri"/>
          <w:sz w:val="22"/>
          <w:szCs w:val="22"/>
        </w:rPr>
      </w:pPr>
      <w:r w:rsidRPr="00802785">
        <w:rPr>
          <w:rFonts w:ascii="Calibri" w:hAnsi="Calibri" w:cs="Calibri"/>
          <w:sz w:val="22"/>
          <w:szCs w:val="22"/>
        </w:rPr>
        <w:t xml:space="preserve">General questions about such services should be directed through the Public Relations Office (570-837-1855 ext. 1132 or by email at </w:t>
      </w:r>
      <w:hyperlink r:id="rId45" w:history="1">
        <w:r w:rsidRPr="00802785">
          <w:rPr>
            <w:rFonts w:ascii="Calibri" w:hAnsi="Calibri" w:cs="Calibri"/>
            <w:color w:val="0000FF"/>
            <w:sz w:val="22"/>
            <w:szCs w:val="22"/>
            <w:u w:val="single"/>
          </w:rPr>
          <w:t>PROffice@pvbi.edu</w:t>
        </w:r>
      </w:hyperlink>
      <w:r w:rsidRPr="00802785">
        <w:rPr>
          <w:rFonts w:ascii="Calibri" w:hAnsi="Calibri" w:cs="Calibri"/>
          <w:sz w:val="22"/>
          <w:szCs w:val="22"/>
        </w:rPr>
        <w:t>)</w:t>
      </w:r>
    </w:p>
    <w:p w:rsidR="00802785" w:rsidRPr="00802785" w:rsidRDefault="009D7434" w:rsidP="00802785">
      <w:pPr>
        <w:keepNext/>
        <w:numPr>
          <w:ilvl w:val="1"/>
          <w:numId w:val="0"/>
        </w:numPr>
        <w:spacing w:before="200" w:after="120" w:line="276" w:lineRule="auto"/>
        <w:ind w:left="360" w:hanging="360"/>
        <w:outlineLvl w:val="1"/>
        <w:rPr>
          <w:rFonts w:ascii="Arial" w:eastAsia="Calibri" w:hAnsi="Arial"/>
          <w:b/>
          <w:color w:val="008000"/>
          <w:sz w:val="22"/>
          <w:szCs w:val="22"/>
        </w:rPr>
      </w:pPr>
      <w:r>
        <w:rPr>
          <w:rFonts w:ascii="Arial" w:eastAsia="Calibri" w:hAnsi="Arial"/>
          <w:b/>
          <w:color w:val="008000"/>
          <w:sz w:val="22"/>
          <w:szCs w:val="22"/>
        </w:rPr>
        <w:t xml:space="preserve">C. </w:t>
      </w:r>
      <w:r w:rsidR="00802785" w:rsidRPr="00802785">
        <w:rPr>
          <w:rFonts w:ascii="Arial" w:eastAsia="Calibri" w:hAnsi="Arial"/>
          <w:b/>
          <w:color w:val="008000"/>
          <w:sz w:val="22"/>
          <w:szCs w:val="22"/>
        </w:rPr>
        <w:t>CONFIDENTIALITY</w:t>
      </w:r>
    </w:p>
    <w:p w:rsidR="00802785" w:rsidRPr="00802785" w:rsidRDefault="00802785" w:rsidP="00802785">
      <w:pPr>
        <w:rPr>
          <w:rFonts w:ascii="Calibri" w:hAnsi="Calibri" w:cs="Calibri"/>
          <w:sz w:val="22"/>
          <w:szCs w:val="22"/>
        </w:rPr>
      </w:pPr>
      <w:r w:rsidRPr="00802785">
        <w:rPr>
          <w:rFonts w:ascii="Calibri" w:hAnsi="Calibri" w:cs="Calibri"/>
          <w:sz w:val="22"/>
          <w:szCs w:val="22"/>
        </w:rPr>
        <w:t>Disability-related documentation is to be treated as confidential and is not to be released to anyone outside the area to which it was submitted or outside the direct chain of command unless determined to be provided on a need-to-know basis to other Institute personnel.</w:t>
      </w:r>
    </w:p>
    <w:p w:rsidR="00802785" w:rsidRPr="00802785" w:rsidRDefault="009D7434" w:rsidP="00802785">
      <w:pPr>
        <w:keepNext/>
        <w:numPr>
          <w:ilvl w:val="1"/>
          <w:numId w:val="0"/>
        </w:numPr>
        <w:spacing w:before="200" w:after="120" w:line="276" w:lineRule="auto"/>
        <w:ind w:left="360" w:hanging="360"/>
        <w:outlineLvl w:val="1"/>
        <w:rPr>
          <w:rFonts w:ascii="Arial" w:eastAsia="Calibri" w:hAnsi="Arial"/>
          <w:b/>
          <w:color w:val="008000"/>
          <w:sz w:val="22"/>
          <w:szCs w:val="22"/>
        </w:rPr>
      </w:pPr>
      <w:r>
        <w:rPr>
          <w:rFonts w:ascii="Arial" w:eastAsia="Calibri" w:hAnsi="Arial"/>
          <w:b/>
          <w:color w:val="008000"/>
          <w:sz w:val="22"/>
          <w:szCs w:val="22"/>
        </w:rPr>
        <w:t xml:space="preserve">D. </w:t>
      </w:r>
      <w:r w:rsidR="00802785" w:rsidRPr="00802785">
        <w:rPr>
          <w:rFonts w:ascii="Arial" w:eastAsia="Calibri" w:hAnsi="Arial"/>
          <w:b/>
          <w:color w:val="008000"/>
          <w:sz w:val="22"/>
          <w:szCs w:val="22"/>
        </w:rPr>
        <w:t>RETALIATION</w:t>
      </w:r>
    </w:p>
    <w:p w:rsidR="00802785" w:rsidRPr="00802785" w:rsidRDefault="00802785" w:rsidP="00802785">
      <w:pPr>
        <w:rPr>
          <w:rFonts w:ascii="Calibri" w:hAnsi="Calibri" w:cs="Calibri"/>
          <w:sz w:val="22"/>
          <w:szCs w:val="22"/>
        </w:rPr>
      </w:pPr>
      <w:r w:rsidRPr="00802785">
        <w:rPr>
          <w:rFonts w:ascii="Calibri" w:hAnsi="Calibri" w:cs="Calibri"/>
          <w:sz w:val="22"/>
          <w:szCs w:val="22"/>
        </w:rPr>
        <w:t xml:space="preserve">The Institute shall not retaliate against any individual for filing a charge of discrimination, opposing any practice or act made unlawful by the ADA, for participating in any proceeding under the ADA, or for exercising rights or aiding or encouraging any other person in the exercise or enjoyment of his rights under the ADA. If subject to retaliation based on disability, the individual should report such action to the appropriate Administrator or to the HR Manager, who will commence an immediate investigation into the allegation. Students with concerns over retaliation related to academics should contact the Academic Dean’s Office; students with </w:t>
      </w:r>
      <w:r w:rsidRPr="00802785">
        <w:rPr>
          <w:rFonts w:ascii="Calibri" w:hAnsi="Calibri" w:cs="Calibri"/>
          <w:sz w:val="22"/>
          <w:szCs w:val="22"/>
        </w:rPr>
        <w:lastRenderedPageBreak/>
        <w:t>concerns over retaliation related to non-academics should contact the Dean of Students; employees with concern over retaliation of any kind should contact the HR Manager.</w:t>
      </w:r>
    </w:p>
    <w:p w:rsidR="00802785" w:rsidRPr="00802785" w:rsidRDefault="00802785" w:rsidP="00802785">
      <w:pPr>
        <w:rPr>
          <w:rFonts w:ascii="Calibri" w:hAnsi="Calibri" w:cs="Calibri"/>
          <w:sz w:val="22"/>
          <w:szCs w:val="22"/>
        </w:rPr>
      </w:pPr>
    </w:p>
    <w:p w:rsidR="00802785" w:rsidRPr="00802785" w:rsidRDefault="009D7434" w:rsidP="00802785">
      <w:pPr>
        <w:keepNext/>
        <w:numPr>
          <w:ilvl w:val="1"/>
          <w:numId w:val="0"/>
        </w:numPr>
        <w:spacing w:before="200" w:after="120" w:line="276" w:lineRule="auto"/>
        <w:ind w:left="360" w:hanging="360"/>
        <w:outlineLvl w:val="1"/>
        <w:rPr>
          <w:rFonts w:ascii="Arial" w:eastAsia="Calibri" w:hAnsi="Arial"/>
          <w:b/>
          <w:color w:val="008000"/>
          <w:sz w:val="22"/>
          <w:szCs w:val="22"/>
        </w:rPr>
      </w:pPr>
      <w:r>
        <w:rPr>
          <w:rFonts w:ascii="Arial" w:eastAsia="Calibri" w:hAnsi="Arial"/>
          <w:b/>
          <w:color w:val="008000"/>
          <w:sz w:val="22"/>
          <w:szCs w:val="22"/>
        </w:rPr>
        <w:t xml:space="preserve">E. </w:t>
      </w:r>
      <w:r w:rsidR="00802785" w:rsidRPr="00802785">
        <w:rPr>
          <w:rFonts w:ascii="Arial" w:eastAsia="Calibri" w:hAnsi="Arial"/>
          <w:b/>
          <w:color w:val="008000"/>
          <w:sz w:val="22"/>
          <w:szCs w:val="22"/>
        </w:rPr>
        <w:t>HARASSMENT</w:t>
      </w:r>
    </w:p>
    <w:p w:rsidR="00802785" w:rsidRPr="00802785" w:rsidRDefault="00802785" w:rsidP="00802785">
      <w:pPr>
        <w:rPr>
          <w:rFonts w:ascii="Calibri" w:hAnsi="Calibri" w:cs="Calibri"/>
          <w:sz w:val="22"/>
          <w:szCs w:val="22"/>
        </w:rPr>
      </w:pPr>
      <w:r w:rsidRPr="00802785">
        <w:rPr>
          <w:rFonts w:ascii="Calibri" w:hAnsi="Calibri" w:cs="Calibri"/>
          <w:sz w:val="22"/>
          <w:szCs w:val="22"/>
        </w:rPr>
        <w:t>It is the policy of the Institute to provide a professional environment for members of the Institute community. Harassment on the basis of any of the following is unlawful: race, color, gender, age, religion, national origin, citizenship, disability, or veteran status. If subjected to disability harassment, the individual should report such action to the appropriate Institute official–immediate supervisor, department chairperson, and appropriate administrator, or HR Manager–who will commence an immediate investigation into the allegation. If an individual has knowledge of disability harassment to another person or by another person, that individual should report such action to the appropriate person(s).</w:t>
      </w:r>
    </w:p>
    <w:p w:rsidR="00802785" w:rsidRPr="00802785" w:rsidRDefault="009D7434" w:rsidP="00802785">
      <w:pPr>
        <w:keepNext/>
        <w:numPr>
          <w:ilvl w:val="1"/>
          <w:numId w:val="0"/>
        </w:numPr>
        <w:spacing w:before="200" w:after="120" w:line="276" w:lineRule="auto"/>
        <w:ind w:left="360" w:hanging="360"/>
        <w:outlineLvl w:val="1"/>
        <w:rPr>
          <w:rFonts w:ascii="Arial" w:eastAsia="Calibri" w:hAnsi="Arial"/>
          <w:b/>
          <w:color w:val="008000"/>
          <w:sz w:val="22"/>
          <w:szCs w:val="22"/>
        </w:rPr>
      </w:pPr>
      <w:r>
        <w:rPr>
          <w:rFonts w:ascii="Arial" w:eastAsia="Calibri" w:hAnsi="Arial"/>
          <w:b/>
          <w:color w:val="008000"/>
          <w:sz w:val="22"/>
          <w:szCs w:val="22"/>
        </w:rPr>
        <w:t xml:space="preserve">F. </w:t>
      </w:r>
      <w:r w:rsidR="00802785" w:rsidRPr="00802785">
        <w:rPr>
          <w:rFonts w:ascii="Arial" w:eastAsia="Calibri" w:hAnsi="Arial"/>
          <w:b/>
          <w:color w:val="008000"/>
          <w:sz w:val="22"/>
          <w:szCs w:val="22"/>
        </w:rPr>
        <w:t>ROLES AND RESPONSIBILITIES</w:t>
      </w:r>
    </w:p>
    <w:p w:rsidR="00802785" w:rsidRPr="00802785" w:rsidRDefault="00802785" w:rsidP="00F22B55">
      <w:pPr>
        <w:numPr>
          <w:ilvl w:val="0"/>
          <w:numId w:val="5"/>
        </w:numPr>
        <w:spacing w:after="200" w:line="276" w:lineRule="auto"/>
        <w:textAlignment w:val="baseline"/>
        <w:rPr>
          <w:rFonts w:ascii="Calibri" w:hAnsi="Calibri" w:cs="Calibri"/>
          <w:sz w:val="22"/>
          <w:szCs w:val="22"/>
        </w:rPr>
      </w:pPr>
      <w:r w:rsidRPr="00802785">
        <w:rPr>
          <w:rFonts w:ascii="Calibri" w:hAnsi="Calibri" w:cs="Calibri"/>
          <w:sz w:val="22"/>
          <w:szCs w:val="22"/>
        </w:rPr>
        <w:t>President: Has final authority for all decisions regarding the implementation of this policy.</w:t>
      </w:r>
    </w:p>
    <w:p w:rsidR="00802785" w:rsidRPr="00802785" w:rsidRDefault="00802785" w:rsidP="00F22B55">
      <w:pPr>
        <w:numPr>
          <w:ilvl w:val="0"/>
          <w:numId w:val="5"/>
        </w:numPr>
        <w:spacing w:after="200" w:line="276" w:lineRule="auto"/>
        <w:textAlignment w:val="baseline"/>
        <w:rPr>
          <w:rFonts w:ascii="Calibri" w:hAnsi="Calibri" w:cs="Calibri"/>
          <w:sz w:val="22"/>
          <w:szCs w:val="22"/>
        </w:rPr>
      </w:pPr>
      <w:r w:rsidRPr="00802785">
        <w:rPr>
          <w:rFonts w:ascii="Calibri" w:hAnsi="Calibri" w:cs="Calibri"/>
          <w:sz w:val="22"/>
          <w:szCs w:val="22"/>
        </w:rPr>
        <w:t>Human Resources Manager: Is responsible for implementing procedures to provide for compliance with regard to employees and applicants for employment.</w:t>
      </w:r>
    </w:p>
    <w:p w:rsidR="00802785" w:rsidRPr="00802785" w:rsidRDefault="00802785" w:rsidP="00F22B55">
      <w:pPr>
        <w:numPr>
          <w:ilvl w:val="0"/>
          <w:numId w:val="5"/>
        </w:numPr>
        <w:spacing w:after="200" w:line="276" w:lineRule="auto"/>
        <w:textAlignment w:val="baseline"/>
        <w:rPr>
          <w:rFonts w:ascii="Calibri" w:hAnsi="Calibri" w:cs="Calibri"/>
          <w:sz w:val="22"/>
          <w:szCs w:val="22"/>
        </w:rPr>
      </w:pPr>
      <w:r w:rsidRPr="00802785">
        <w:rPr>
          <w:rFonts w:ascii="Calibri" w:hAnsi="Calibri" w:cs="Calibri"/>
          <w:sz w:val="22"/>
          <w:szCs w:val="22"/>
        </w:rPr>
        <w:t>Dean of Students: Coordinates non-academic disability-related support services and provides accommodations for enrolled qualified students with documented disabilities. Provides information on services for students with non-academic disabilities to potential students and their families and serves as a campus resource for matters concerning persons with non-academic disabilities. The Dean of Students Office serves as the main point of contact on issues related to non-academic ADA compliance for all students at the Institute.  If a student makes a non-academic disability-related complaint to an employee, that person must notify the Dean of Students Office immediately so that the Dean of Students Office can ensure appropriate resolution of the complaint and, where appropriate, be involved in facilitating such resolution.</w:t>
      </w:r>
    </w:p>
    <w:p w:rsidR="00802785" w:rsidRPr="00802785" w:rsidRDefault="00802785" w:rsidP="00F22B55">
      <w:pPr>
        <w:numPr>
          <w:ilvl w:val="0"/>
          <w:numId w:val="5"/>
        </w:numPr>
        <w:spacing w:after="200" w:line="276" w:lineRule="auto"/>
        <w:textAlignment w:val="baseline"/>
        <w:rPr>
          <w:rFonts w:ascii="Calibri" w:hAnsi="Calibri" w:cs="Calibri"/>
          <w:sz w:val="22"/>
          <w:szCs w:val="22"/>
        </w:rPr>
      </w:pPr>
      <w:r w:rsidRPr="00802785">
        <w:rPr>
          <w:rFonts w:ascii="Calibri" w:hAnsi="Calibri" w:cs="Calibri"/>
          <w:sz w:val="22"/>
          <w:szCs w:val="22"/>
        </w:rPr>
        <w:t>Academic Dean: Coordinates academic-disability support services and accommodations for enrolled qualified students with documented disabilities. Provides information on services for students with academic disabilities to potential students and their families. The Academic Dean’s Office serves as the main point of contact on issues related to academic ADA compliance for all persons involved in providing class instruction at the Institute. If a student makes a disability-related complaint to a person involved in providing class instruction, that person must notify the Academic Dean’s Office immediately so that the Academic Dean’s Office can ensure appropriate resolution of the complaint and, where appropriate, be involved in facilitating such resolution.</w:t>
      </w:r>
    </w:p>
    <w:p w:rsidR="00802785" w:rsidRPr="00802785" w:rsidRDefault="00802785" w:rsidP="00F22B55">
      <w:pPr>
        <w:numPr>
          <w:ilvl w:val="0"/>
          <w:numId w:val="5"/>
        </w:numPr>
        <w:spacing w:after="200" w:line="276" w:lineRule="auto"/>
        <w:textAlignment w:val="baseline"/>
        <w:rPr>
          <w:rFonts w:ascii="Calibri" w:hAnsi="Calibri" w:cs="Calibri"/>
          <w:sz w:val="22"/>
          <w:szCs w:val="22"/>
        </w:rPr>
      </w:pPr>
      <w:r w:rsidRPr="00802785">
        <w:rPr>
          <w:rFonts w:ascii="Calibri" w:hAnsi="Calibri" w:cs="Calibri"/>
          <w:sz w:val="22"/>
          <w:szCs w:val="22"/>
        </w:rPr>
        <w:t>Director of Operations and Director of Maintenance Department: Provides technical support on matters involving Institute facilities and premises and is responsible for monitoring accessibility of Institute facilities and premises by persons who are disabled. Monitors new construction and major repairs for compliance with codes and regulations.</w:t>
      </w:r>
    </w:p>
    <w:p w:rsidR="00802785" w:rsidRPr="00802785" w:rsidRDefault="009D7434" w:rsidP="00802785">
      <w:pPr>
        <w:keepNext/>
        <w:numPr>
          <w:ilvl w:val="1"/>
          <w:numId w:val="0"/>
        </w:numPr>
        <w:spacing w:before="200" w:after="120" w:line="276" w:lineRule="auto"/>
        <w:ind w:left="360" w:hanging="360"/>
        <w:outlineLvl w:val="1"/>
        <w:rPr>
          <w:rFonts w:ascii="Arial" w:eastAsia="Calibri" w:hAnsi="Arial"/>
          <w:b/>
          <w:color w:val="008000"/>
          <w:sz w:val="22"/>
          <w:szCs w:val="22"/>
        </w:rPr>
      </w:pPr>
      <w:r>
        <w:rPr>
          <w:rFonts w:ascii="Arial" w:eastAsia="Calibri" w:hAnsi="Arial"/>
          <w:b/>
          <w:color w:val="008000"/>
          <w:sz w:val="22"/>
          <w:szCs w:val="22"/>
        </w:rPr>
        <w:lastRenderedPageBreak/>
        <w:t xml:space="preserve">G. </w:t>
      </w:r>
      <w:r w:rsidR="00802785" w:rsidRPr="00802785">
        <w:rPr>
          <w:rFonts w:ascii="Arial" w:eastAsia="Calibri" w:hAnsi="Arial"/>
          <w:b/>
          <w:color w:val="008000"/>
          <w:sz w:val="22"/>
          <w:szCs w:val="22"/>
        </w:rPr>
        <w:t>CONTACT INFORMATION</w:t>
      </w:r>
    </w:p>
    <w:p w:rsidR="00802785" w:rsidRPr="00802785" w:rsidRDefault="00802785" w:rsidP="00802785">
      <w:pPr>
        <w:rPr>
          <w:rFonts w:ascii="Calibri" w:hAnsi="Calibri" w:cs="Calibri"/>
          <w:sz w:val="22"/>
          <w:szCs w:val="22"/>
        </w:rPr>
      </w:pPr>
      <w:r w:rsidRPr="00802785">
        <w:rPr>
          <w:rFonts w:ascii="Calibri" w:hAnsi="Calibri" w:cs="Calibri"/>
          <w:sz w:val="22"/>
          <w:szCs w:val="22"/>
        </w:rPr>
        <w:t>The appropriate contact information depends on (1) the person with the disability and (2) the type of disability.</w:t>
      </w:r>
    </w:p>
    <w:p w:rsidR="00802785" w:rsidRPr="00802785" w:rsidRDefault="00802785" w:rsidP="00F22B55">
      <w:pPr>
        <w:numPr>
          <w:ilvl w:val="0"/>
          <w:numId w:val="6"/>
        </w:numPr>
        <w:spacing w:after="200" w:line="276" w:lineRule="auto"/>
        <w:textAlignment w:val="baseline"/>
        <w:rPr>
          <w:rFonts w:ascii="Calibri" w:hAnsi="Calibri" w:cs="Calibri"/>
          <w:sz w:val="22"/>
          <w:szCs w:val="22"/>
        </w:rPr>
      </w:pPr>
      <w:r w:rsidRPr="00802785">
        <w:rPr>
          <w:rFonts w:ascii="Calibri" w:hAnsi="Calibri" w:cs="Calibri"/>
          <w:sz w:val="22"/>
          <w:szCs w:val="22"/>
        </w:rPr>
        <w:t>Students with an academic disability should contact the Academic Dean’s Office.</w:t>
      </w:r>
    </w:p>
    <w:p w:rsidR="00802785" w:rsidRPr="00802785" w:rsidRDefault="00802785" w:rsidP="00F22B55">
      <w:pPr>
        <w:numPr>
          <w:ilvl w:val="0"/>
          <w:numId w:val="6"/>
        </w:numPr>
        <w:spacing w:after="200" w:line="276" w:lineRule="auto"/>
        <w:textAlignment w:val="baseline"/>
        <w:rPr>
          <w:rFonts w:ascii="Calibri" w:hAnsi="Calibri" w:cs="Calibri"/>
          <w:sz w:val="22"/>
          <w:szCs w:val="22"/>
        </w:rPr>
      </w:pPr>
      <w:r w:rsidRPr="00802785">
        <w:rPr>
          <w:rFonts w:ascii="Calibri" w:hAnsi="Calibri" w:cs="Calibri"/>
          <w:sz w:val="22"/>
          <w:szCs w:val="22"/>
        </w:rPr>
        <w:t>Students with any other disability should contact the Dean of Students Office.</w:t>
      </w:r>
    </w:p>
    <w:p w:rsidR="00802785" w:rsidRPr="00802785" w:rsidRDefault="00802785" w:rsidP="00F22B55">
      <w:pPr>
        <w:numPr>
          <w:ilvl w:val="0"/>
          <w:numId w:val="6"/>
        </w:numPr>
        <w:spacing w:after="200" w:line="276" w:lineRule="auto"/>
        <w:textAlignment w:val="baseline"/>
        <w:rPr>
          <w:rFonts w:ascii="Calibri" w:hAnsi="Calibri" w:cs="Calibri"/>
          <w:sz w:val="22"/>
          <w:szCs w:val="22"/>
        </w:rPr>
      </w:pPr>
      <w:r w:rsidRPr="00802785">
        <w:rPr>
          <w:rFonts w:ascii="Calibri" w:hAnsi="Calibri" w:cs="Calibri"/>
          <w:sz w:val="22"/>
          <w:szCs w:val="22"/>
        </w:rPr>
        <w:t>Employees with any disability should contact the Human Resources Manager.</w:t>
      </w:r>
    </w:p>
    <w:p w:rsidR="00802785" w:rsidRPr="00802785" w:rsidRDefault="0074644A" w:rsidP="00802785">
      <w:pPr>
        <w:spacing w:before="240" w:after="200" w:line="276" w:lineRule="auto"/>
        <w:ind w:hanging="274"/>
        <w:outlineLvl w:val="0"/>
        <w:rPr>
          <w:rFonts w:ascii="Arial" w:eastAsia="Calibri" w:hAnsi="Arial"/>
          <w:b/>
          <w:smallCaps/>
          <w:color w:val="000080"/>
          <w:spacing w:val="20"/>
          <w:sz w:val="30"/>
          <w:szCs w:val="22"/>
        </w:rPr>
      </w:pPr>
      <w:r>
        <w:rPr>
          <w:rFonts w:ascii="Arial" w:eastAsia="Calibri" w:hAnsi="Arial"/>
          <w:b/>
          <w:smallCaps/>
          <w:color w:val="000080"/>
          <w:spacing w:val="20"/>
          <w:sz w:val="30"/>
          <w:szCs w:val="22"/>
        </w:rPr>
        <w:t xml:space="preserve">II. </w:t>
      </w:r>
      <w:r w:rsidR="00802785" w:rsidRPr="00802785">
        <w:rPr>
          <w:rFonts w:ascii="Arial" w:eastAsia="Calibri" w:hAnsi="Arial"/>
          <w:b/>
          <w:smallCaps/>
          <w:color w:val="000080"/>
          <w:spacing w:val="20"/>
          <w:sz w:val="30"/>
          <w:szCs w:val="22"/>
        </w:rPr>
        <w:t>Employees with Disabilities</w:t>
      </w:r>
    </w:p>
    <w:p w:rsidR="00802785" w:rsidRPr="00802785" w:rsidRDefault="00802785" w:rsidP="00802785">
      <w:pPr>
        <w:rPr>
          <w:rFonts w:ascii="Calibri" w:hAnsi="Calibri" w:cs="Calibri"/>
          <w:sz w:val="22"/>
          <w:szCs w:val="22"/>
        </w:rPr>
      </w:pPr>
      <w:r w:rsidRPr="00802785">
        <w:rPr>
          <w:rFonts w:ascii="Calibri" w:hAnsi="Calibri" w:cs="Calibri"/>
          <w:sz w:val="22"/>
          <w:szCs w:val="22"/>
        </w:rPr>
        <w:t>This policy applies to all employees. Student employees should seek assistance with the student policy addressing accommodations for students with disabilities under the ADA.</w:t>
      </w:r>
    </w:p>
    <w:p w:rsidR="00802785" w:rsidRPr="00802785" w:rsidRDefault="0074644A" w:rsidP="00802785">
      <w:pPr>
        <w:keepNext/>
        <w:numPr>
          <w:ilvl w:val="1"/>
          <w:numId w:val="0"/>
        </w:numPr>
        <w:spacing w:before="200" w:after="120" w:line="276" w:lineRule="auto"/>
        <w:ind w:left="360" w:hanging="360"/>
        <w:outlineLvl w:val="1"/>
        <w:rPr>
          <w:rFonts w:ascii="Arial" w:eastAsia="Calibri" w:hAnsi="Arial"/>
          <w:b/>
          <w:color w:val="008000"/>
          <w:sz w:val="22"/>
          <w:szCs w:val="22"/>
        </w:rPr>
      </w:pPr>
      <w:r>
        <w:rPr>
          <w:rFonts w:ascii="Arial" w:eastAsia="Calibri" w:hAnsi="Arial"/>
          <w:b/>
          <w:color w:val="008000"/>
          <w:sz w:val="22"/>
          <w:szCs w:val="22"/>
        </w:rPr>
        <w:t xml:space="preserve">A. </w:t>
      </w:r>
      <w:r w:rsidR="00802785" w:rsidRPr="00802785">
        <w:rPr>
          <w:rFonts w:ascii="Arial" w:eastAsia="Calibri" w:hAnsi="Arial"/>
          <w:b/>
          <w:color w:val="008000"/>
          <w:sz w:val="22"/>
          <w:szCs w:val="22"/>
        </w:rPr>
        <w:t>POLICY</w:t>
      </w:r>
    </w:p>
    <w:p w:rsidR="00802785" w:rsidRPr="00802785" w:rsidRDefault="00802785" w:rsidP="00F22B55">
      <w:pPr>
        <w:numPr>
          <w:ilvl w:val="0"/>
          <w:numId w:val="7"/>
        </w:numPr>
        <w:spacing w:after="200" w:line="276" w:lineRule="auto"/>
        <w:textAlignment w:val="baseline"/>
        <w:rPr>
          <w:rFonts w:ascii="Calibri" w:hAnsi="Calibri" w:cs="Calibri"/>
          <w:sz w:val="22"/>
          <w:szCs w:val="22"/>
        </w:rPr>
      </w:pPr>
      <w:r w:rsidRPr="00802785">
        <w:rPr>
          <w:rFonts w:ascii="Calibri" w:hAnsi="Calibri" w:cs="Calibri"/>
          <w:sz w:val="22"/>
          <w:szCs w:val="22"/>
        </w:rPr>
        <w:t>The Americans with Disabilities Act (ADA), the Pennsylvania Civil Rights Act, and PVBI policy prohibit discrimination in employment against qualified individuals with disabilities. It is the policy of PVBI to provide reasonable accommodations when necessary for persons qualified under the ADA. These accommodations must be made in a timely manner and on an individualized and flexible basis.</w:t>
      </w:r>
    </w:p>
    <w:p w:rsidR="00802785" w:rsidRPr="00802785" w:rsidRDefault="00802785" w:rsidP="00F22B55">
      <w:pPr>
        <w:numPr>
          <w:ilvl w:val="0"/>
          <w:numId w:val="7"/>
        </w:numPr>
        <w:spacing w:after="200" w:line="276" w:lineRule="auto"/>
        <w:textAlignment w:val="baseline"/>
        <w:rPr>
          <w:rFonts w:ascii="Calibri" w:hAnsi="Calibri" w:cs="Calibri"/>
          <w:sz w:val="22"/>
          <w:szCs w:val="22"/>
        </w:rPr>
      </w:pPr>
      <w:r w:rsidRPr="00802785">
        <w:rPr>
          <w:rFonts w:ascii="Calibri" w:hAnsi="Calibri" w:cs="Calibri"/>
          <w:sz w:val="22"/>
          <w:szCs w:val="22"/>
        </w:rPr>
        <w:t>It is the responsibility of the individual employee to identify him/herself as an individual with a disability when seeking an accommodation. It is also the responsibility of individual employees to document their disability (from an appropriately licensed professional) and to demonstrate how the disability limits their ability to perform the essential functions of their job or limits participation in programs or services of the Institute. Medical documentation will be kept confidential.</w:t>
      </w:r>
    </w:p>
    <w:p w:rsidR="00802785" w:rsidRPr="00802785" w:rsidRDefault="00802785" w:rsidP="00F22B55">
      <w:pPr>
        <w:numPr>
          <w:ilvl w:val="0"/>
          <w:numId w:val="7"/>
        </w:numPr>
        <w:spacing w:after="200" w:line="276" w:lineRule="auto"/>
        <w:textAlignment w:val="baseline"/>
        <w:rPr>
          <w:rFonts w:ascii="Calibri" w:hAnsi="Calibri" w:cs="Calibri"/>
          <w:sz w:val="22"/>
          <w:szCs w:val="22"/>
        </w:rPr>
      </w:pPr>
      <w:r w:rsidRPr="00802785">
        <w:rPr>
          <w:rFonts w:ascii="Calibri" w:hAnsi="Calibri" w:cs="Calibri"/>
          <w:sz w:val="22"/>
          <w:szCs w:val="22"/>
        </w:rPr>
        <w:t>Employees must maintain institutional standards of performance, attendance, and conduct as specified by the department.</w:t>
      </w:r>
    </w:p>
    <w:p w:rsidR="00802785" w:rsidRPr="00802785" w:rsidRDefault="00802785" w:rsidP="00F22B55">
      <w:pPr>
        <w:numPr>
          <w:ilvl w:val="0"/>
          <w:numId w:val="7"/>
        </w:numPr>
        <w:spacing w:after="200" w:line="276" w:lineRule="auto"/>
        <w:textAlignment w:val="baseline"/>
        <w:rPr>
          <w:rFonts w:ascii="Calibri" w:hAnsi="Calibri" w:cs="Calibri"/>
          <w:sz w:val="22"/>
          <w:szCs w:val="22"/>
        </w:rPr>
      </w:pPr>
      <w:r w:rsidRPr="00802785">
        <w:rPr>
          <w:rFonts w:ascii="Calibri" w:hAnsi="Calibri" w:cs="Calibri"/>
          <w:sz w:val="22"/>
          <w:szCs w:val="22"/>
        </w:rPr>
        <w:t xml:space="preserve">When a specific accommodation is not possible, would require a fundamental alteration, or would result in undue financial and administrative burdens, exceptions to the policy may be granted by an appropriate official.  Requests for exceptions must be in writing.  Whenever an exception is granted, the Institute will </w:t>
      </w:r>
      <w:r w:rsidRPr="00802785">
        <w:rPr>
          <w:rFonts w:ascii="Calibri" w:hAnsi="Calibri" w:cs="Calibri"/>
          <w:sz w:val="22"/>
          <w:szCs w:val="22"/>
          <w:shd w:val="clear" w:color="auto" w:fill="FFFFFF"/>
        </w:rPr>
        <w:t>try to identify another accommodation that will not pose such a hardship</w:t>
      </w:r>
      <w:r w:rsidRPr="00802785">
        <w:rPr>
          <w:rFonts w:ascii="Calibri" w:hAnsi="Calibri" w:cs="Calibri"/>
          <w:sz w:val="22"/>
          <w:szCs w:val="22"/>
        </w:rPr>
        <w:t>.</w:t>
      </w:r>
    </w:p>
    <w:p w:rsidR="00802785" w:rsidRPr="00802785" w:rsidRDefault="00802785" w:rsidP="00F22B55">
      <w:pPr>
        <w:numPr>
          <w:ilvl w:val="0"/>
          <w:numId w:val="7"/>
        </w:numPr>
        <w:spacing w:after="200" w:line="276" w:lineRule="auto"/>
        <w:textAlignment w:val="baseline"/>
        <w:rPr>
          <w:rFonts w:ascii="Calibri" w:hAnsi="Calibri" w:cs="Calibri"/>
          <w:sz w:val="22"/>
          <w:szCs w:val="22"/>
        </w:rPr>
      </w:pPr>
      <w:r w:rsidRPr="00802785">
        <w:rPr>
          <w:rFonts w:ascii="Calibri" w:hAnsi="Calibri" w:cs="Calibri"/>
          <w:i/>
          <w:iCs/>
          <w:sz w:val="22"/>
          <w:szCs w:val="22"/>
        </w:rPr>
        <w:t>Fundamental Alteration</w:t>
      </w:r>
      <w:r w:rsidRPr="00802785">
        <w:rPr>
          <w:rFonts w:ascii="Calibri" w:hAnsi="Calibri" w:cs="Calibri"/>
          <w:sz w:val="22"/>
          <w:szCs w:val="22"/>
        </w:rPr>
        <w:t>:  A change to an Institute program or service may constitute a fundamental alteration if it alters the essential purpose of the program or service or any of its components.  In situations where a fundamental alteration can be documented, the Institute will try to identify another accommodation that does not require a fundamental alteration.</w:t>
      </w:r>
    </w:p>
    <w:p w:rsidR="00802785" w:rsidRPr="00802785" w:rsidRDefault="00802785" w:rsidP="00F22B55">
      <w:pPr>
        <w:numPr>
          <w:ilvl w:val="0"/>
          <w:numId w:val="7"/>
        </w:numPr>
        <w:spacing w:after="200" w:line="276" w:lineRule="auto"/>
        <w:textAlignment w:val="baseline"/>
        <w:rPr>
          <w:rFonts w:ascii="Calibri" w:hAnsi="Calibri" w:cs="Calibri"/>
          <w:sz w:val="22"/>
          <w:szCs w:val="22"/>
        </w:rPr>
      </w:pPr>
      <w:r w:rsidRPr="00802785">
        <w:rPr>
          <w:rFonts w:ascii="Calibri" w:hAnsi="Calibri" w:cs="Calibri"/>
          <w:i/>
          <w:iCs/>
          <w:sz w:val="22"/>
          <w:szCs w:val="22"/>
        </w:rPr>
        <w:t>Undue Financial and Administrative Burdens</w:t>
      </w:r>
      <w:r w:rsidRPr="00802785">
        <w:rPr>
          <w:rFonts w:ascii="Calibri" w:hAnsi="Calibri" w:cs="Calibri"/>
          <w:sz w:val="22"/>
          <w:szCs w:val="22"/>
        </w:rPr>
        <w:t xml:space="preserve">:  Undue financial and administrative burdens are created when a proposed course of action causes significant difficulty or expense.  Because an institution must consider all resources available when reviewing claims of undue financial and administrative burdens, the decision to invoke undue </w:t>
      </w:r>
      <w:r w:rsidRPr="00802785">
        <w:rPr>
          <w:rFonts w:ascii="Calibri" w:hAnsi="Calibri" w:cs="Calibri"/>
          <w:sz w:val="22"/>
          <w:szCs w:val="22"/>
        </w:rPr>
        <w:lastRenderedPageBreak/>
        <w:t>financial and administrative burdens should be carefully weighed and sufficiently documented.  In situations where undue financial and administrative burdens can be documented, the Institute will try to identify another accommodation that does not pose an undue burden.</w:t>
      </w:r>
    </w:p>
    <w:p w:rsidR="00802785" w:rsidRPr="00802785" w:rsidRDefault="0074644A" w:rsidP="00802785">
      <w:pPr>
        <w:keepNext/>
        <w:numPr>
          <w:ilvl w:val="1"/>
          <w:numId w:val="0"/>
        </w:numPr>
        <w:spacing w:before="200" w:after="120" w:line="276" w:lineRule="auto"/>
        <w:ind w:left="360" w:hanging="360"/>
        <w:outlineLvl w:val="1"/>
        <w:rPr>
          <w:rFonts w:ascii="Arial" w:eastAsia="Calibri" w:hAnsi="Arial"/>
          <w:b/>
          <w:color w:val="008000"/>
          <w:sz w:val="22"/>
          <w:szCs w:val="22"/>
        </w:rPr>
      </w:pPr>
      <w:r>
        <w:rPr>
          <w:rFonts w:ascii="Arial" w:eastAsia="Calibri" w:hAnsi="Arial"/>
          <w:b/>
          <w:color w:val="008000"/>
          <w:sz w:val="22"/>
          <w:szCs w:val="22"/>
        </w:rPr>
        <w:t xml:space="preserve">B. </w:t>
      </w:r>
      <w:r w:rsidR="00802785" w:rsidRPr="00802785">
        <w:rPr>
          <w:rFonts w:ascii="Arial" w:eastAsia="Calibri" w:hAnsi="Arial"/>
          <w:b/>
          <w:color w:val="008000"/>
          <w:sz w:val="22"/>
          <w:szCs w:val="22"/>
        </w:rPr>
        <w:t>AREAS OF EMPLOYMENT ADDRESSED BY THIS POLICY</w:t>
      </w:r>
    </w:p>
    <w:p w:rsidR="00802785" w:rsidRPr="00802785" w:rsidRDefault="00802785" w:rsidP="00F22B55">
      <w:pPr>
        <w:numPr>
          <w:ilvl w:val="0"/>
          <w:numId w:val="8"/>
        </w:numPr>
        <w:spacing w:after="200" w:line="276" w:lineRule="auto"/>
        <w:textAlignment w:val="baseline"/>
        <w:rPr>
          <w:rFonts w:ascii="Calibri" w:hAnsi="Calibri" w:cs="Calibri"/>
          <w:sz w:val="22"/>
          <w:szCs w:val="22"/>
        </w:rPr>
      </w:pPr>
      <w:r w:rsidRPr="00802785">
        <w:rPr>
          <w:rFonts w:ascii="Calibri" w:hAnsi="Calibri" w:cs="Calibri"/>
          <w:sz w:val="22"/>
          <w:szCs w:val="22"/>
        </w:rPr>
        <w:t>The performance of the essential functions of a position currently held by an employee or one being sought by a qualified employee or applicant.</w:t>
      </w:r>
    </w:p>
    <w:p w:rsidR="00802785" w:rsidRPr="00802785" w:rsidRDefault="00802785" w:rsidP="00F22B55">
      <w:pPr>
        <w:numPr>
          <w:ilvl w:val="0"/>
          <w:numId w:val="8"/>
        </w:numPr>
        <w:spacing w:after="200" w:line="276" w:lineRule="auto"/>
        <w:textAlignment w:val="baseline"/>
        <w:rPr>
          <w:rFonts w:ascii="Calibri" w:hAnsi="Calibri" w:cs="Calibri"/>
          <w:sz w:val="22"/>
          <w:szCs w:val="22"/>
        </w:rPr>
      </w:pPr>
      <w:r w:rsidRPr="00802785">
        <w:rPr>
          <w:rFonts w:ascii="Calibri" w:hAnsi="Calibri" w:cs="Calibri"/>
          <w:sz w:val="22"/>
          <w:szCs w:val="22"/>
        </w:rPr>
        <w:t>The application and selection process in which employees and applicants participate.</w:t>
      </w:r>
    </w:p>
    <w:p w:rsidR="00802785" w:rsidRPr="00802785" w:rsidRDefault="00802785" w:rsidP="00F22B55">
      <w:pPr>
        <w:numPr>
          <w:ilvl w:val="0"/>
          <w:numId w:val="8"/>
        </w:numPr>
        <w:spacing w:after="200" w:line="276" w:lineRule="auto"/>
        <w:textAlignment w:val="baseline"/>
        <w:rPr>
          <w:rFonts w:ascii="Calibri" w:hAnsi="Calibri" w:cs="Calibri"/>
          <w:sz w:val="22"/>
          <w:szCs w:val="22"/>
        </w:rPr>
      </w:pPr>
      <w:r w:rsidRPr="00802785">
        <w:rPr>
          <w:rFonts w:ascii="Calibri" w:hAnsi="Calibri" w:cs="Calibri"/>
          <w:sz w:val="22"/>
          <w:szCs w:val="22"/>
        </w:rPr>
        <w:t>Equal access to employee benefits and employment privileges such as training, facilities and Institute-sponsored events.</w:t>
      </w:r>
    </w:p>
    <w:p w:rsidR="00802785" w:rsidRPr="00802785" w:rsidRDefault="0074644A" w:rsidP="00802785">
      <w:pPr>
        <w:keepNext/>
        <w:numPr>
          <w:ilvl w:val="1"/>
          <w:numId w:val="0"/>
        </w:numPr>
        <w:spacing w:before="200" w:after="120" w:line="276" w:lineRule="auto"/>
        <w:ind w:left="360" w:hanging="360"/>
        <w:outlineLvl w:val="1"/>
        <w:rPr>
          <w:rFonts w:ascii="Arial" w:eastAsia="Calibri" w:hAnsi="Arial"/>
          <w:b/>
          <w:color w:val="008000"/>
          <w:sz w:val="22"/>
          <w:szCs w:val="22"/>
        </w:rPr>
      </w:pPr>
      <w:r>
        <w:rPr>
          <w:rFonts w:ascii="Arial" w:eastAsia="Calibri" w:hAnsi="Arial"/>
          <w:b/>
          <w:color w:val="008000"/>
          <w:sz w:val="22"/>
          <w:szCs w:val="22"/>
        </w:rPr>
        <w:t xml:space="preserve">C. </w:t>
      </w:r>
      <w:r w:rsidR="00802785" w:rsidRPr="00802785">
        <w:rPr>
          <w:rFonts w:ascii="Arial" w:eastAsia="Calibri" w:hAnsi="Arial"/>
          <w:b/>
          <w:color w:val="008000"/>
          <w:sz w:val="22"/>
          <w:szCs w:val="22"/>
        </w:rPr>
        <w:t>GENERAL PROVISIONS</w:t>
      </w:r>
    </w:p>
    <w:p w:rsidR="00802785" w:rsidRPr="00802785" w:rsidRDefault="00802785" w:rsidP="00802785">
      <w:pPr>
        <w:textAlignment w:val="baseline"/>
        <w:rPr>
          <w:rFonts w:ascii="Calibri" w:hAnsi="Calibri" w:cs="Calibri"/>
          <w:sz w:val="22"/>
          <w:szCs w:val="22"/>
        </w:rPr>
      </w:pPr>
      <w:r w:rsidRPr="00802785">
        <w:rPr>
          <w:rFonts w:ascii="Calibri" w:hAnsi="Calibri" w:cs="Calibri"/>
          <w:sz w:val="22"/>
          <w:szCs w:val="22"/>
        </w:rPr>
        <w:t>All medical information or other information related to an individual’s request for accommodation is confidential and should be maintained in the office of Human Resources.</w:t>
      </w:r>
    </w:p>
    <w:p w:rsidR="00802785" w:rsidRPr="00802785" w:rsidRDefault="0074644A" w:rsidP="00802785">
      <w:pPr>
        <w:keepNext/>
        <w:numPr>
          <w:ilvl w:val="1"/>
          <w:numId w:val="0"/>
        </w:numPr>
        <w:spacing w:before="200" w:after="120" w:line="276" w:lineRule="auto"/>
        <w:ind w:left="360" w:hanging="360"/>
        <w:outlineLvl w:val="1"/>
        <w:rPr>
          <w:rFonts w:ascii="Arial" w:eastAsia="Calibri" w:hAnsi="Arial"/>
          <w:b/>
          <w:color w:val="008000"/>
          <w:sz w:val="22"/>
          <w:szCs w:val="22"/>
        </w:rPr>
      </w:pPr>
      <w:r>
        <w:rPr>
          <w:rFonts w:ascii="Arial" w:hAnsi="Arial" w:cs="Calibri"/>
          <w:b/>
          <w:color w:val="008000"/>
          <w:sz w:val="22"/>
          <w:szCs w:val="22"/>
        </w:rPr>
        <w:t xml:space="preserve">D. </w:t>
      </w:r>
      <w:r w:rsidR="00802785" w:rsidRPr="00802785">
        <w:rPr>
          <w:rFonts w:ascii="Arial" w:hAnsi="Arial" w:cs="Calibri"/>
          <w:b/>
          <w:color w:val="008000"/>
          <w:sz w:val="22"/>
          <w:szCs w:val="22"/>
        </w:rPr>
        <w:t xml:space="preserve">PROCEDURES FOR </w:t>
      </w:r>
      <w:r w:rsidR="00802785" w:rsidRPr="00802785">
        <w:rPr>
          <w:rFonts w:ascii="Arial" w:eastAsia="Calibri" w:hAnsi="Arial"/>
          <w:b/>
          <w:color w:val="008000"/>
          <w:sz w:val="22"/>
          <w:szCs w:val="22"/>
        </w:rPr>
        <w:t>REQUESTING AN ACCOMMODATION TO PERFORM THE ESSENTIAL FUNCTIONS OF A POSITION</w:t>
      </w:r>
    </w:p>
    <w:p w:rsidR="00802785" w:rsidRPr="00802785" w:rsidRDefault="00802785" w:rsidP="00F22B55">
      <w:pPr>
        <w:numPr>
          <w:ilvl w:val="0"/>
          <w:numId w:val="9"/>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The Americans with Disabilities Act of 1990, as amended, requires reasonable accommodation as a means of overcoming unnecessary barriers that prevent or restrict employment opportunities for otherwise qualified individuals with disabilities.</w:t>
      </w:r>
    </w:p>
    <w:p w:rsidR="00802785" w:rsidRPr="00802785" w:rsidRDefault="00802785" w:rsidP="00F22B55">
      <w:pPr>
        <w:numPr>
          <w:ilvl w:val="0"/>
          <w:numId w:val="9"/>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A person may request an accommodation to perform the essential functions of a position. This may be for the person’s current position or a position for which the person is applying.</w:t>
      </w:r>
    </w:p>
    <w:p w:rsidR="00802785" w:rsidRPr="00802785" w:rsidRDefault="00802785" w:rsidP="00F22B55">
      <w:pPr>
        <w:numPr>
          <w:ilvl w:val="0"/>
          <w:numId w:val="9"/>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 xml:space="preserve">To begin the process of receiving an accommodation under the ADA, employees and applicants must submit a written request to the Human Resources Manager delineating the nature of the request, the reason it is required, desired outcomes of the request, including completion dates. </w:t>
      </w:r>
    </w:p>
    <w:p w:rsidR="00802785" w:rsidRPr="00802785" w:rsidRDefault="00802785" w:rsidP="00F22B55">
      <w:pPr>
        <w:numPr>
          <w:ilvl w:val="0"/>
          <w:numId w:val="9"/>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During the initial meeting with the Director of Human Resources, two things will be accomplished:</w:t>
      </w:r>
    </w:p>
    <w:p w:rsidR="00802785" w:rsidRPr="00802785" w:rsidRDefault="00802785" w:rsidP="00802785">
      <w:pPr>
        <w:ind w:left="720" w:hanging="360"/>
        <w:rPr>
          <w:rFonts w:ascii="Calibri" w:hAnsi="Calibri" w:cs="Calibri"/>
          <w:sz w:val="22"/>
          <w:szCs w:val="22"/>
        </w:rPr>
      </w:pPr>
      <w:r w:rsidRPr="00802785">
        <w:rPr>
          <w:rFonts w:ascii="Calibri" w:hAnsi="Calibri" w:cs="Calibri"/>
          <w:sz w:val="22"/>
          <w:szCs w:val="22"/>
        </w:rPr>
        <w:t>a. The Human Resources Manager will determine what documentation from a licensed professional is needed to support the employee’s request for accommodation.</w:t>
      </w:r>
    </w:p>
    <w:p w:rsidR="00802785" w:rsidRPr="00802785" w:rsidRDefault="00802785" w:rsidP="00802785">
      <w:pPr>
        <w:ind w:left="720" w:hanging="360"/>
        <w:rPr>
          <w:rFonts w:ascii="Calibri" w:hAnsi="Calibri" w:cs="Calibri"/>
          <w:sz w:val="22"/>
          <w:szCs w:val="22"/>
        </w:rPr>
      </w:pPr>
      <w:r w:rsidRPr="00802785">
        <w:rPr>
          <w:rFonts w:ascii="Calibri" w:hAnsi="Calibri" w:cs="Calibri"/>
          <w:sz w:val="22"/>
          <w:szCs w:val="22"/>
        </w:rPr>
        <w:t>b. The responsibilities of the Institute and the employee will be clarified.</w:t>
      </w:r>
    </w:p>
    <w:p w:rsidR="00802785" w:rsidRPr="00802785" w:rsidRDefault="00802785" w:rsidP="00F22B55">
      <w:pPr>
        <w:numPr>
          <w:ilvl w:val="0"/>
          <w:numId w:val="9"/>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After reviewing the documentation and the facts of each request, the Human Resources Manager will determine if the employee is eligible for accommodations under the ADA.</w:t>
      </w:r>
    </w:p>
    <w:p w:rsidR="00802785" w:rsidRPr="00802785" w:rsidRDefault="00802785" w:rsidP="00F22B55">
      <w:pPr>
        <w:numPr>
          <w:ilvl w:val="0"/>
          <w:numId w:val="9"/>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The Human Resources Manager will review the essential functions of the job, the functional limitations of the disability, and the reasonableness of an accommodation. The Human Resources Manager will then facilitate a discussion with the supervisor/dean/chair and the employee to determine what accommodations may be reasonable.</w:t>
      </w:r>
    </w:p>
    <w:p w:rsidR="00802785" w:rsidRPr="00802785" w:rsidRDefault="00802785" w:rsidP="00F22B55">
      <w:pPr>
        <w:numPr>
          <w:ilvl w:val="0"/>
          <w:numId w:val="9"/>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 xml:space="preserve">The Human Resources Manager may seek advice from third-party experts when necessary. Only the Human Resources Manager will retain medical documentation, which will be kept </w:t>
      </w:r>
      <w:r w:rsidRPr="00802785">
        <w:rPr>
          <w:rFonts w:ascii="Calibri" w:hAnsi="Calibri" w:cs="Calibri"/>
          <w:sz w:val="22"/>
          <w:szCs w:val="22"/>
        </w:rPr>
        <w:lastRenderedPageBreak/>
        <w:t>in a separate confidential file and will share medical information on a need-to-know basis. Supervisors will be informed of the functional limitations and the accommodation.</w:t>
      </w:r>
    </w:p>
    <w:p w:rsidR="00802785" w:rsidRPr="00802785" w:rsidRDefault="00802785" w:rsidP="00F22B55">
      <w:pPr>
        <w:numPr>
          <w:ilvl w:val="0"/>
          <w:numId w:val="9"/>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It is the responsibility of the Human Resources Manager to determine the reasonable accommodation in a particular case after reviewing all the facts. The Human Resources Manager will outline the process for providing the accommodation, both verbally and in writing, to the employee and the department.</w:t>
      </w:r>
    </w:p>
    <w:p w:rsidR="00802785" w:rsidRPr="00802785" w:rsidRDefault="00802785" w:rsidP="00F22B55">
      <w:pPr>
        <w:numPr>
          <w:ilvl w:val="0"/>
          <w:numId w:val="9"/>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The employee is responsible for contacting the Human Resources Manager if reasonable accommodations are not implemented in an effective and timely manner or if the accommodations are not working. The Human Resources Manager will work with the employee and the department to resolve disagreements regarding recommended accommodations.</w:t>
      </w:r>
    </w:p>
    <w:p w:rsidR="00802785" w:rsidRPr="00802785" w:rsidRDefault="00802785" w:rsidP="00F22B55">
      <w:pPr>
        <w:numPr>
          <w:ilvl w:val="0"/>
          <w:numId w:val="9"/>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If an employee with a disability cannot be reasonably accommodated, continued employment will be considered on a case-by-case basis in accordance with state and federal laws.</w:t>
      </w:r>
    </w:p>
    <w:p w:rsidR="00802785" w:rsidRPr="00802785" w:rsidRDefault="0074644A" w:rsidP="00802785">
      <w:pPr>
        <w:keepNext/>
        <w:numPr>
          <w:ilvl w:val="1"/>
          <w:numId w:val="0"/>
        </w:numPr>
        <w:spacing w:before="200" w:after="120" w:line="276" w:lineRule="auto"/>
        <w:ind w:left="360" w:hanging="360"/>
        <w:outlineLvl w:val="1"/>
        <w:rPr>
          <w:rFonts w:ascii="Arial" w:eastAsia="Calibri" w:hAnsi="Arial"/>
          <w:b/>
          <w:color w:val="008000"/>
          <w:sz w:val="22"/>
          <w:szCs w:val="22"/>
        </w:rPr>
      </w:pPr>
      <w:r>
        <w:rPr>
          <w:rFonts w:ascii="Arial" w:hAnsi="Arial" w:cs="Calibri"/>
          <w:b/>
          <w:color w:val="008000"/>
          <w:sz w:val="22"/>
          <w:szCs w:val="22"/>
        </w:rPr>
        <w:t xml:space="preserve">E. </w:t>
      </w:r>
      <w:r w:rsidR="00802785" w:rsidRPr="00802785">
        <w:rPr>
          <w:rFonts w:ascii="Arial" w:hAnsi="Arial" w:cs="Calibri"/>
          <w:b/>
          <w:color w:val="008000"/>
          <w:sz w:val="22"/>
          <w:szCs w:val="22"/>
        </w:rPr>
        <w:t xml:space="preserve">PROCEDURES FOR </w:t>
      </w:r>
      <w:r w:rsidR="00802785" w:rsidRPr="00802785">
        <w:rPr>
          <w:rFonts w:ascii="Arial" w:eastAsia="Calibri" w:hAnsi="Arial"/>
          <w:b/>
          <w:color w:val="008000"/>
          <w:sz w:val="22"/>
          <w:szCs w:val="22"/>
        </w:rPr>
        <w:t xml:space="preserve">REQUESTING AN ACCOMMODATION TO PARTICIPATE IN THE SELECTION PROCESS OR TO </w:t>
      </w:r>
      <w:proofErr w:type="gramStart"/>
      <w:r w:rsidR="00802785" w:rsidRPr="00802785">
        <w:rPr>
          <w:rFonts w:ascii="Arial" w:eastAsia="Calibri" w:hAnsi="Arial"/>
          <w:b/>
          <w:color w:val="008000"/>
          <w:sz w:val="22"/>
          <w:szCs w:val="22"/>
        </w:rPr>
        <w:t>PARTICIPATE</w:t>
      </w:r>
      <w:proofErr w:type="gramEnd"/>
      <w:r w:rsidR="00802785" w:rsidRPr="00802785">
        <w:rPr>
          <w:rFonts w:ascii="Arial" w:eastAsia="Calibri" w:hAnsi="Arial"/>
          <w:b/>
          <w:color w:val="008000"/>
          <w:sz w:val="22"/>
          <w:szCs w:val="22"/>
        </w:rPr>
        <w:t xml:space="preserve"> IN EMPLOYMENT-RELATED INSTITUTE PROGRAMS</w:t>
      </w:r>
    </w:p>
    <w:p w:rsidR="00802785" w:rsidRPr="00802785" w:rsidRDefault="00802785" w:rsidP="00F22B55">
      <w:pPr>
        <w:numPr>
          <w:ilvl w:val="0"/>
          <w:numId w:val="10"/>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A person with a disability, whether an employee or applicant, who needs an accommodation to participate in a selection process (such as a test or an interview) for an Institute position must contact the department that is administering the selection process to request an accommodation.</w:t>
      </w:r>
    </w:p>
    <w:p w:rsidR="00802785" w:rsidRPr="00802785" w:rsidRDefault="00802785" w:rsidP="00F22B55">
      <w:pPr>
        <w:numPr>
          <w:ilvl w:val="0"/>
          <w:numId w:val="10"/>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An employee who meets the definition of a person with a disability and who needs an accommodation to participate in an employment-related Institute program, event, or benefit must contact the department that is sponsoring or holding the program to request an accommodation.</w:t>
      </w:r>
    </w:p>
    <w:p w:rsidR="00802785" w:rsidRPr="00802785" w:rsidRDefault="00802785" w:rsidP="00F22B55">
      <w:pPr>
        <w:numPr>
          <w:ilvl w:val="0"/>
          <w:numId w:val="10"/>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The request for accommodation must come in a timely manner to allow the department to respond to the request.</w:t>
      </w:r>
    </w:p>
    <w:p w:rsidR="00802785" w:rsidRPr="00802785" w:rsidRDefault="00802785" w:rsidP="00F22B55">
      <w:pPr>
        <w:numPr>
          <w:ilvl w:val="0"/>
          <w:numId w:val="10"/>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The department that receives a request for an accommodation may contact the Human Resources Manager for assistance in determining if the individual is a person with a disability as defined by the ADA and, if so, for assistance in making a reasonable accommodation.</w:t>
      </w:r>
    </w:p>
    <w:p w:rsidR="00802785" w:rsidRPr="00802785" w:rsidRDefault="00802785" w:rsidP="00F22B55">
      <w:pPr>
        <w:numPr>
          <w:ilvl w:val="0"/>
          <w:numId w:val="10"/>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The department will document all requests for accommodations, responses to the requests, and forward any records to the Human Resources Manager.</w:t>
      </w:r>
    </w:p>
    <w:p w:rsidR="00802785" w:rsidRPr="00802785" w:rsidRDefault="0074644A" w:rsidP="00802785">
      <w:pPr>
        <w:keepNext/>
        <w:numPr>
          <w:ilvl w:val="1"/>
          <w:numId w:val="0"/>
        </w:numPr>
        <w:spacing w:before="200" w:after="120" w:line="276" w:lineRule="auto"/>
        <w:ind w:left="360" w:hanging="360"/>
        <w:outlineLvl w:val="1"/>
        <w:rPr>
          <w:rFonts w:ascii="Arial" w:eastAsia="Calibri" w:hAnsi="Arial"/>
          <w:b/>
          <w:color w:val="008000"/>
          <w:sz w:val="22"/>
          <w:szCs w:val="22"/>
        </w:rPr>
      </w:pPr>
      <w:r>
        <w:rPr>
          <w:rFonts w:ascii="Arial" w:eastAsia="Calibri" w:hAnsi="Arial"/>
          <w:b/>
          <w:color w:val="008000"/>
          <w:sz w:val="22"/>
          <w:szCs w:val="22"/>
        </w:rPr>
        <w:t xml:space="preserve">F. </w:t>
      </w:r>
      <w:r w:rsidR="00802785" w:rsidRPr="00802785">
        <w:rPr>
          <w:rFonts w:ascii="Arial" w:eastAsia="Calibri" w:hAnsi="Arial"/>
          <w:b/>
          <w:color w:val="008000"/>
          <w:sz w:val="22"/>
          <w:szCs w:val="22"/>
        </w:rPr>
        <w:t>GRIEVANCE POLICY FOR INSTITUTE EMPLOYEES</w:t>
      </w:r>
    </w:p>
    <w:p w:rsidR="00802785" w:rsidRPr="00802785" w:rsidRDefault="00802785" w:rsidP="00802785">
      <w:pPr>
        <w:rPr>
          <w:rFonts w:ascii="Calibri" w:hAnsi="Calibri" w:cs="Calibri"/>
          <w:sz w:val="22"/>
          <w:szCs w:val="22"/>
        </w:rPr>
      </w:pPr>
      <w:r w:rsidRPr="00802785">
        <w:rPr>
          <w:rFonts w:ascii="Calibri" w:hAnsi="Calibri" w:cs="Calibri"/>
          <w:sz w:val="22"/>
          <w:szCs w:val="22"/>
        </w:rPr>
        <w:t>Grievances related to disabilities should proceed through the Employee Grievance Policy and Procedure written in the Faculty Handbook and the Staff Handbook.</w:t>
      </w:r>
    </w:p>
    <w:p w:rsidR="00802785" w:rsidRPr="00802785" w:rsidRDefault="0074644A" w:rsidP="00802785">
      <w:pPr>
        <w:keepNext/>
        <w:spacing w:before="240" w:after="200" w:line="276" w:lineRule="auto"/>
        <w:ind w:hanging="274"/>
        <w:outlineLvl w:val="0"/>
        <w:rPr>
          <w:rFonts w:ascii="Arial" w:eastAsia="Calibri" w:hAnsi="Arial"/>
          <w:b/>
          <w:smallCaps/>
          <w:color w:val="000080"/>
          <w:spacing w:val="20"/>
          <w:sz w:val="30"/>
          <w:szCs w:val="22"/>
        </w:rPr>
      </w:pPr>
      <w:r>
        <w:rPr>
          <w:rFonts w:ascii="Arial" w:eastAsia="Calibri" w:hAnsi="Arial"/>
          <w:b/>
          <w:smallCaps/>
          <w:color w:val="000080"/>
          <w:spacing w:val="20"/>
          <w:sz w:val="30"/>
          <w:szCs w:val="22"/>
        </w:rPr>
        <w:lastRenderedPageBreak/>
        <w:t xml:space="preserve">III. </w:t>
      </w:r>
      <w:r w:rsidR="00802785" w:rsidRPr="00802785">
        <w:rPr>
          <w:rFonts w:ascii="Arial" w:eastAsia="Calibri" w:hAnsi="Arial"/>
          <w:b/>
          <w:smallCaps/>
          <w:color w:val="000080"/>
          <w:spacing w:val="20"/>
          <w:sz w:val="30"/>
          <w:szCs w:val="22"/>
        </w:rPr>
        <w:t>Students with Disabilities</w:t>
      </w:r>
    </w:p>
    <w:p w:rsidR="00802785" w:rsidRPr="00802785" w:rsidRDefault="0074644A" w:rsidP="00802785">
      <w:pPr>
        <w:keepNext/>
        <w:numPr>
          <w:ilvl w:val="1"/>
          <w:numId w:val="0"/>
        </w:numPr>
        <w:spacing w:before="200" w:after="120" w:line="276" w:lineRule="auto"/>
        <w:ind w:left="360" w:hanging="360"/>
        <w:outlineLvl w:val="1"/>
        <w:rPr>
          <w:rFonts w:ascii="Arial" w:eastAsia="Calibri" w:hAnsi="Arial"/>
          <w:b/>
          <w:color w:val="008000"/>
          <w:sz w:val="22"/>
          <w:szCs w:val="22"/>
        </w:rPr>
      </w:pPr>
      <w:r>
        <w:rPr>
          <w:rFonts w:ascii="Arial" w:eastAsia="Calibri" w:hAnsi="Arial"/>
          <w:b/>
          <w:color w:val="008000"/>
          <w:sz w:val="22"/>
          <w:szCs w:val="22"/>
        </w:rPr>
        <w:t xml:space="preserve">A. </w:t>
      </w:r>
      <w:r w:rsidR="00802785" w:rsidRPr="00802785">
        <w:rPr>
          <w:rFonts w:ascii="Arial" w:eastAsia="Calibri" w:hAnsi="Arial"/>
          <w:b/>
          <w:color w:val="008000"/>
          <w:sz w:val="22"/>
          <w:szCs w:val="22"/>
        </w:rPr>
        <w:t>POLICY</w:t>
      </w:r>
    </w:p>
    <w:p w:rsidR="00802785" w:rsidRPr="00802785" w:rsidRDefault="00802785" w:rsidP="00F22B55">
      <w:pPr>
        <w:numPr>
          <w:ilvl w:val="0"/>
          <w:numId w:val="11"/>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No qualified student or applicant for student status shall, on the basis of disability, be excluded from participation in, be denied the benefits of, or be subjected to discrimination under any program or activity which the Institute sponsors or operates. Benefits and services to the individuals with disabilities must be in the most integrated setting appropriate to the person’s needs and be equally as effective or equivalent to those provided to other Institute students.</w:t>
      </w:r>
    </w:p>
    <w:p w:rsidR="00802785" w:rsidRPr="00802785" w:rsidRDefault="00802785" w:rsidP="00F22B55">
      <w:pPr>
        <w:numPr>
          <w:ilvl w:val="0"/>
          <w:numId w:val="11"/>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 xml:space="preserve">When a specific accommodation is not possible, would require a fundamental alteration, or would result in undue financial and administrative burdens, exceptions to the policy may be granted by an appropriate official.  Requests for exceptions must be in writing.  Whenever an exception is granted, the Institute will </w:t>
      </w:r>
      <w:r w:rsidRPr="00802785">
        <w:rPr>
          <w:rFonts w:ascii="Calibri" w:hAnsi="Calibri" w:cs="Calibri"/>
          <w:sz w:val="22"/>
          <w:szCs w:val="22"/>
          <w:shd w:val="clear" w:color="auto" w:fill="FFFFFF"/>
        </w:rPr>
        <w:t>try to identify another accommodation that will not pose such a hardship</w:t>
      </w:r>
      <w:r w:rsidRPr="00802785">
        <w:rPr>
          <w:rFonts w:ascii="Calibri" w:hAnsi="Calibri" w:cs="Calibri"/>
          <w:sz w:val="22"/>
          <w:szCs w:val="22"/>
        </w:rPr>
        <w:t>.</w:t>
      </w:r>
    </w:p>
    <w:p w:rsidR="00802785" w:rsidRPr="00802785" w:rsidRDefault="00802785" w:rsidP="00F22B55">
      <w:pPr>
        <w:numPr>
          <w:ilvl w:val="0"/>
          <w:numId w:val="11"/>
        </w:numPr>
        <w:spacing w:after="200" w:line="276" w:lineRule="auto"/>
        <w:ind w:left="360"/>
        <w:textAlignment w:val="baseline"/>
        <w:rPr>
          <w:rFonts w:ascii="Calibri" w:hAnsi="Calibri" w:cs="Calibri"/>
          <w:sz w:val="22"/>
          <w:szCs w:val="22"/>
        </w:rPr>
      </w:pPr>
      <w:r w:rsidRPr="00802785">
        <w:rPr>
          <w:rFonts w:ascii="Calibri" w:hAnsi="Calibri" w:cs="Calibri"/>
          <w:i/>
          <w:iCs/>
          <w:sz w:val="22"/>
          <w:szCs w:val="22"/>
        </w:rPr>
        <w:t>Fundamental Alteration</w:t>
      </w:r>
      <w:r w:rsidRPr="00802785">
        <w:rPr>
          <w:rFonts w:ascii="Calibri" w:hAnsi="Calibri" w:cs="Calibri"/>
          <w:sz w:val="22"/>
          <w:szCs w:val="22"/>
        </w:rPr>
        <w:t>:  A change to an Institute program or service may constitute a fundamental alteration if it alters the essential purpose of the program or service or any of its components.  In situations where a fundamental alteration can be documented, the Institute will try to identify another accommodation that does not require a fundamental alteration.</w:t>
      </w:r>
    </w:p>
    <w:p w:rsidR="00802785" w:rsidRPr="00802785" w:rsidRDefault="00802785" w:rsidP="00F22B55">
      <w:pPr>
        <w:numPr>
          <w:ilvl w:val="0"/>
          <w:numId w:val="11"/>
        </w:numPr>
        <w:spacing w:after="200" w:line="276" w:lineRule="auto"/>
        <w:ind w:left="360"/>
        <w:textAlignment w:val="baseline"/>
        <w:rPr>
          <w:rFonts w:ascii="Calibri" w:hAnsi="Calibri" w:cs="Calibri"/>
          <w:sz w:val="22"/>
          <w:szCs w:val="22"/>
        </w:rPr>
      </w:pPr>
      <w:r w:rsidRPr="00802785">
        <w:rPr>
          <w:rFonts w:ascii="Calibri" w:hAnsi="Calibri" w:cs="Calibri"/>
          <w:i/>
          <w:iCs/>
          <w:sz w:val="22"/>
          <w:szCs w:val="22"/>
        </w:rPr>
        <w:t>Undue Financial and Administrative Burdens</w:t>
      </w:r>
      <w:r w:rsidRPr="00802785">
        <w:rPr>
          <w:rFonts w:ascii="Calibri" w:hAnsi="Calibri" w:cs="Calibri"/>
          <w:sz w:val="22"/>
          <w:szCs w:val="22"/>
        </w:rPr>
        <w:t>:  Undue financial and administrative burdens are created when a proposed course of action causes significant difficulty or expense.  Because an institution must consider all resources available when reviewing claims of undue financial and administrative burdens, the decision to invoke undue financial and administrative burdens should be carefully weighed and sufficiently documented.  In situations where undue financial and administrative burdens can be documented, the Institute will try to identify another accommodation that does not pose an undue burden.</w:t>
      </w:r>
    </w:p>
    <w:p w:rsidR="00802785" w:rsidRPr="00802785" w:rsidRDefault="0074644A" w:rsidP="00802785">
      <w:pPr>
        <w:keepNext/>
        <w:numPr>
          <w:ilvl w:val="1"/>
          <w:numId w:val="0"/>
        </w:numPr>
        <w:spacing w:before="200" w:after="120" w:line="276" w:lineRule="auto"/>
        <w:ind w:left="360" w:hanging="360"/>
        <w:outlineLvl w:val="1"/>
        <w:rPr>
          <w:rFonts w:ascii="Arial" w:eastAsia="Calibri" w:hAnsi="Arial"/>
          <w:b/>
          <w:color w:val="008000"/>
          <w:sz w:val="22"/>
          <w:szCs w:val="22"/>
        </w:rPr>
      </w:pPr>
      <w:r>
        <w:rPr>
          <w:rFonts w:ascii="Arial" w:eastAsia="Calibri" w:hAnsi="Arial"/>
          <w:b/>
          <w:color w:val="008000"/>
          <w:sz w:val="22"/>
          <w:szCs w:val="22"/>
        </w:rPr>
        <w:t xml:space="preserve">B. </w:t>
      </w:r>
      <w:r w:rsidR="00802785" w:rsidRPr="00802785">
        <w:rPr>
          <w:rFonts w:ascii="Arial" w:eastAsia="Calibri" w:hAnsi="Arial"/>
          <w:b/>
          <w:color w:val="008000"/>
          <w:sz w:val="22"/>
          <w:szCs w:val="22"/>
        </w:rPr>
        <w:t>GENERAL PROVISIONS</w:t>
      </w:r>
    </w:p>
    <w:p w:rsidR="00802785" w:rsidRPr="00802785" w:rsidRDefault="00802785" w:rsidP="00802785">
      <w:pPr>
        <w:rPr>
          <w:rFonts w:ascii="Calibri" w:hAnsi="Calibri" w:cs="Calibri"/>
          <w:sz w:val="22"/>
          <w:szCs w:val="22"/>
        </w:rPr>
      </w:pPr>
      <w:r w:rsidRPr="00802785">
        <w:rPr>
          <w:rFonts w:ascii="Calibri" w:hAnsi="Calibri" w:cs="Calibri"/>
          <w:sz w:val="22"/>
          <w:szCs w:val="22"/>
        </w:rPr>
        <w:t>All medical information or other information related to an individual’s request for accommodation is confidential and should be maintained in the Dean of Students Office (for non-academic concerns) or Academic Dean’s Office (for academic concerns).</w:t>
      </w:r>
    </w:p>
    <w:p w:rsidR="00802785" w:rsidRPr="00802785" w:rsidRDefault="0074644A" w:rsidP="00802785">
      <w:pPr>
        <w:keepNext/>
        <w:numPr>
          <w:ilvl w:val="1"/>
          <w:numId w:val="0"/>
        </w:numPr>
        <w:spacing w:before="200" w:after="120" w:line="276" w:lineRule="auto"/>
        <w:ind w:left="360" w:hanging="360"/>
        <w:outlineLvl w:val="1"/>
        <w:rPr>
          <w:rFonts w:ascii="Arial" w:eastAsia="Calibri" w:hAnsi="Arial"/>
          <w:b/>
          <w:color w:val="008000"/>
          <w:sz w:val="22"/>
          <w:szCs w:val="22"/>
        </w:rPr>
      </w:pPr>
      <w:r>
        <w:rPr>
          <w:rFonts w:ascii="Arial" w:eastAsia="Calibri" w:hAnsi="Arial"/>
          <w:b/>
          <w:color w:val="008000"/>
          <w:sz w:val="22"/>
          <w:szCs w:val="22"/>
        </w:rPr>
        <w:t xml:space="preserve">C. </w:t>
      </w:r>
      <w:r w:rsidR="00802785" w:rsidRPr="00802785">
        <w:rPr>
          <w:rFonts w:ascii="Arial" w:eastAsia="Calibri" w:hAnsi="Arial"/>
          <w:b/>
          <w:color w:val="008000"/>
          <w:sz w:val="22"/>
          <w:szCs w:val="22"/>
        </w:rPr>
        <w:t>PROCEDURES FOR REQUESTING ACCOMMODATIONS</w:t>
      </w:r>
    </w:p>
    <w:p w:rsidR="00802785" w:rsidRPr="00802785" w:rsidRDefault="00802785" w:rsidP="00802785">
      <w:pPr>
        <w:rPr>
          <w:rFonts w:ascii="Calibri" w:hAnsi="Calibri" w:cs="Calibri"/>
          <w:sz w:val="22"/>
          <w:szCs w:val="22"/>
        </w:rPr>
      </w:pPr>
      <w:r w:rsidRPr="00802785">
        <w:rPr>
          <w:rFonts w:ascii="Calibri" w:hAnsi="Calibri" w:cs="Calibri"/>
          <w:sz w:val="22"/>
          <w:szCs w:val="22"/>
        </w:rPr>
        <w:t>The Dean of Students Office functions to provide information, reasonable accommodations and other assistance to students and applicants at PVBI with non-academic disabilities, while the Academic Dean’s Office functions to provide information, reasonable accommodations and other assistance to students and applicants with academic disabilities. A student requesting accommodations must provide documentation from a case-appropriate licensed/certified professional to the Dean of Students Office for review and determination.</w:t>
      </w:r>
    </w:p>
    <w:p w:rsidR="00802785" w:rsidRPr="00802785" w:rsidRDefault="00802785" w:rsidP="00802785">
      <w:pPr>
        <w:rPr>
          <w:rFonts w:ascii="Calibri" w:hAnsi="Calibri" w:cs="Calibri"/>
          <w:sz w:val="22"/>
          <w:szCs w:val="22"/>
        </w:rPr>
      </w:pPr>
    </w:p>
    <w:p w:rsidR="00802785" w:rsidRPr="00802785" w:rsidRDefault="00802785" w:rsidP="00F22B55">
      <w:pPr>
        <w:numPr>
          <w:ilvl w:val="0"/>
          <w:numId w:val="12"/>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The Americans with Disabilities Act of 1990, as amended, requires reasonable accommodation as a means of overcoming unnecessary barriers that prevent or restrict enrollment opportunities for otherwise qualified individuals with disabilities.</w:t>
      </w:r>
    </w:p>
    <w:p w:rsidR="00802785" w:rsidRPr="00802785" w:rsidRDefault="00802785" w:rsidP="00F22B55">
      <w:pPr>
        <w:numPr>
          <w:ilvl w:val="0"/>
          <w:numId w:val="12"/>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lastRenderedPageBreak/>
        <w:t>A person may request an accommodation during either the application process or at any point during their tenure as a student at PVBI.</w:t>
      </w:r>
    </w:p>
    <w:p w:rsidR="00802785" w:rsidRPr="00802785" w:rsidRDefault="00802785" w:rsidP="00F22B55">
      <w:pPr>
        <w:numPr>
          <w:ilvl w:val="0"/>
          <w:numId w:val="12"/>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 xml:space="preserve">To begin the process of receiving an accommodation under the ADA, students and applicants for student status must submit a written request to the Academic Dean’s Office (for academic-related concerns), or the Dean of Students Office (for non-academic-related concerns), delineating the nature of the request, the reason it is required, desired outcomes of the request, including completion dates. </w:t>
      </w:r>
    </w:p>
    <w:p w:rsidR="00802785" w:rsidRPr="00802785" w:rsidRDefault="00802785" w:rsidP="00F22B55">
      <w:pPr>
        <w:numPr>
          <w:ilvl w:val="0"/>
          <w:numId w:val="12"/>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A meeting will then be arranged by the respective office (Academic Dean’s or Dean of Students Office). During the initial meeting with the respective administrators, two things will be accomplished:</w:t>
      </w:r>
    </w:p>
    <w:p w:rsidR="00802785" w:rsidRPr="00802785" w:rsidRDefault="00802785" w:rsidP="00F22B55">
      <w:pPr>
        <w:numPr>
          <w:ilvl w:val="0"/>
          <w:numId w:val="13"/>
        </w:numPr>
        <w:spacing w:after="200" w:line="276" w:lineRule="auto"/>
        <w:ind w:left="720"/>
        <w:textAlignment w:val="baseline"/>
        <w:rPr>
          <w:rFonts w:ascii="Calibri" w:hAnsi="Calibri" w:cs="Calibri"/>
          <w:sz w:val="22"/>
          <w:szCs w:val="22"/>
        </w:rPr>
      </w:pPr>
      <w:r w:rsidRPr="00802785">
        <w:rPr>
          <w:rFonts w:ascii="Calibri" w:hAnsi="Calibri" w:cs="Calibri"/>
          <w:sz w:val="22"/>
          <w:szCs w:val="22"/>
        </w:rPr>
        <w:t>The appropriate administrator will determine what documentation from a licensed professional is needed to support the student or applicant’s request for accommodation.</w:t>
      </w:r>
    </w:p>
    <w:p w:rsidR="00802785" w:rsidRPr="00802785" w:rsidRDefault="00802785" w:rsidP="00F22B55">
      <w:pPr>
        <w:numPr>
          <w:ilvl w:val="0"/>
          <w:numId w:val="13"/>
        </w:numPr>
        <w:spacing w:after="200" w:line="276" w:lineRule="auto"/>
        <w:ind w:left="720"/>
        <w:textAlignment w:val="baseline"/>
        <w:rPr>
          <w:rFonts w:ascii="Calibri" w:hAnsi="Calibri" w:cs="Calibri"/>
          <w:sz w:val="22"/>
          <w:szCs w:val="22"/>
        </w:rPr>
      </w:pPr>
      <w:r w:rsidRPr="00802785">
        <w:rPr>
          <w:rFonts w:ascii="Calibri" w:hAnsi="Calibri" w:cs="Calibri"/>
          <w:sz w:val="22"/>
          <w:szCs w:val="22"/>
        </w:rPr>
        <w:t>The responsibilities of the Institute and the student or applicant for student status will be clarified.</w:t>
      </w:r>
    </w:p>
    <w:p w:rsidR="00802785" w:rsidRPr="00802785" w:rsidRDefault="00802785" w:rsidP="00F22B55">
      <w:pPr>
        <w:numPr>
          <w:ilvl w:val="0"/>
          <w:numId w:val="12"/>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After reviewing the documentation and the facts of each request, the appropriate administrator will determine if the student/applicant is eligible for accommodations under the ADA.</w:t>
      </w:r>
    </w:p>
    <w:p w:rsidR="00802785" w:rsidRPr="00802785" w:rsidRDefault="00802785" w:rsidP="00F22B55">
      <w:pPr>
        <w:numPr>
          <w:ilvl w:val="0"/>
          <w:numId w:val="12"/>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The appropriate administrator will review the essential requirements of the program or expectation, the functional limitations of the disability, and the reasonableness of an accommodation. The appropriate administrator will then facilitate a discussion with the supervisor/dean/chair and the student/applicant to determine what accommodations may be reasonable.</w:t>
      </w:r>
    </w:p>
    <w:p w:rsidR="00802785" w:rsidRPr="00802785" w:rsidRDefault="00802785" w:rsidP="00F22B55">
      <w:pPr>
        <w:numPr>
          <w:ilvl w:val="0"/>
          <w:numId w:val="12"/>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The appropriate administrator may seek advice from third-party experts when necessary. Only the Academic Dean’s Office or the Dean of Students Office will retain medical documentation, which will be kept in a separate confidential file and will share medical information on a need-to-know basis. Supervisors/deans/directors will be informed of the functional limitations and the accommodation.</w:t>
      </w:r>
    </w:p>
    <w:p w:rsidR="00802785" w:rsidRPr="00802785" w:rsidRDefault="00802785" w:rsidP="00F22B55">
      <w:pPr>
        <w:numPr>
          <w:ilvl w:val="0"/>
          <w:numId w:val="12"/>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It is the responsibility of the appropriate administrator to determine the reasonable accommodation in a particular case after reviewing all the facts. The appropriate administrator will outline the process for providing the accommodation, both verbally and in writing, to the student/applicant and the department.</w:t>
      </w:r>
    </w:p>
    <w:p w:rsidR="00802785" w:rsidRPr="00802785" w:rsidRDefault="00802785" w:rsidP="00F22B55">
      <w:pPr>
        <w:numPr>
          <w:ilvl w:val="0"/>
          <w:numId w:val="12"/>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t>The student/applicant is responsible for contacting the appropriate administrator if reasonable accommodations are not implemented in an effective and timely manner or if the accommodations are not working. The appropriate administrator will work with the student/applicant and the department to resolve disagreements regarding recommended accommodations.</w:t>
      </w:r>
    </w:p>
    <w:p w:rsidR="00802785" w:rsidRPr="00802785" w:rsidRDefault="00802785" w:rsidP="00F22B55">
      <w:pPr>
        <w:numPr>
          <w:ilvl w:val="0"/>
          <w:numId w:val="12"/>
        </w:numPr>
        <w:spacing w:after="200" w:line="276" w:lineRule="auto"/>
        <w:ind w:left="360"/>
        <w:textAlignment w:val="baseline"/>
        <w:rPr>
          <w:rFonts w:ascii="Calibri" w:hAnsi="Calibri" w:cs="Calibri"/>
          <w:sz w:val="22"/>
          <w:szCs w:val="22"/>
        </w:rPr>
      </w:pPr>
      <w:r w:rsidRPr="00802785">
        <w:rPr>
          <w:rFonts w:ascii="Calibri" w:hAnsi="Calibri" w:cs="Calibri"/>
          <w:sz w:val="22"/>
          <w:szCs w:val="22"/>
        </w:rPr>
        <w:lastRenderedPageBreak/>
        <w:t>If a student/applicant with a disability cannot be reasonably accommodated, acceptance as a student, or continued enrollment will be considered on a case-by-case basis in accordance with state and federal laws.</w:t>
      </w:r>
    </w:p>
    <w:p w:rsidR="00802785" w:rsidRPr="00802785" w:rsidRDefault="0074644A" w:rsidP="00802785">
      <w:pPr>
        <w:keepNext/>
        <w:numPr>
          <w:ilvl w:val="1"/>
          <w:numId w:val="0"/>
        </w:numPr>
        <w:spacing w:before="200" w:after="120" w:line="276" w:lineRule="auto"/>
        <w:ind w:left="360" w:hanging="360"/>
        <w:outlineLvl w:val="1"/>
        <w:rPr>
          <w:rFonts w:ascii="Arial" w:eastAsia="Calibri" w:hAnsi="Arial"/>
          <w:b/>
          <w:color w:val="008000"/>
          <w:sz w:val="22"/>
          <w:szCs w:val="22"/>
        </w:rPr>
      </w:pPr>
      <w:r>
        <w:rPr>
          <w:rFonts w:ascii="Arial" w:eastAsia="Calibri" w:hAnsi="Arial"/>
          <w:b/>
          <w:color w:val="008000"/>
          <w:sz w:val="22"/>
          <w:szCs w:val="22"/>
        </w:rPr>
        <w:t xml:space="preserve">D. </w:t>
      </w:r>
      <w:r w:rsidR="00802785" w:rsidRPr="00802785">
        <w:rPr>
          <w:rFonts w:ascii="Arial" w:eastAsia="Calibri" w:hAnsi="Arial"/>
          <w:b/>
          <w:color w:val="008000"/>
          <w:sz w:val="22"/>
          <w:szCs w:val="22"/>
        </w:rPr>
        <w:t>GRIEVANCE PROCEDURE FOR STUDENTS WITH DISABILITIES</w:t>
      </w:r>
    </w:p>
    <w:p w:rsidR="00802785" w:rsidRPr="00802785" w:rsidRDefault="00802785" w:rsidP="00802785">
      <w:pPr>
        <w:rPr>
          <w:rFonts w:ascii="Calibri" w:hAnsi="Calibri" w:cs="Calibri"/>
          <w:sz w:val="22"/>
          <w:szCs w:val="22"/>
        </w:rPr>
      </w:pPr>
      <w:r w:rsidRPr="00802785">
        <w:rPr>
          <w:rFonts w:ascii="Calibri" w:hAnsi="Calibri" w:cs="Calibri"/>
          <w:sz w:val="22"/>
          <w:szCs w:val="22"/>
        </w:rPr>
        <w:t xml:space="preserve">Grievances related to disabilities should proceed through the Student Grievance Policy and Procedure written in the Student Handbook. </w:t>
      </w:r>
    </w:p>
    <w:p w:rsidR="00C42CCB" w:rsidRDefault="00C42CCB"/>
    <w:p w:rsidR="0074644A" w:rsidRDefault="0074644A"/>
    <w:p w:rsidR="0074644A" w:rsidRDefault="002378B6" w:rsidP="0074644A">
      <w:pPr>
        <w:pStyle w:val="Heading1"/>
        <w:pageBreakBefore/>
      </w:pPr>
      <w:bookmarkStart w:id="35" w:name="_Toc469486061"/>
      <w:r>
        <w:lastRenderedPageBreak/>
        <w:t>Appendix C</w:t>
      </w:r>
      <w:r w:rsidR="0074644A">
        <w:t xml:space="preserve"> – Family Educational Rights and Privacy Act (FERPA)</w:t>
      </w:r>
      <w:bookmarkEnd w:id="35"/>
    </w:p>
    <w:p w:rsidR="0074644A" w:rsidRPr="0074644A" w:rsidRDefault="0074644A" w:rsidP="0074644A">
      <w:pPr>
        <w:spacing w:after="200" w:line="276" w:lineRule="auto"/>
        <w:rPr>
          <w:rFonts w:ascii="Calibri" w:eastAsia="Calibri" w:hAnsi="Calibri"/>
          <w:sz w:val="22"/>
          <w:szCs w:val="22"/>
        </w:rPr>
      </w:pPr>
      <w:r w:rsidRPr="0074644A">
        <w:rPr>
          <w:rFonts w:ascii="Calibri" w:eastAsia="Calibri" w:hAnsi="Calibri"/>
          <w:sz w:val="22"/>
          <w:szCs w:val="22"/>
        </w:rPr>
        <w:t xml:space="preserve">The Family Educational Rights and Privacy Act (FERPA) </w:t>
      </w:r>
      <w:proofErr w:type="gramStart"/>
      <w:r w:rsidRPr="0074644A">
        <w:rPr>
          <w:rFonts w:ascii="Calibri" w:eastAsia="Calibri" w:hAnsi="Calibri"/>
          <w:sz w:val="22"/>
          <w:szCs w:val="22"/>
        </w:rPr>
        <w:t>affords</w:t>
      </w:r>
      <w:proofErr w:type="gramEnd"/>
      <w:r w:rsidRPr="0074644A">
        <w:rPr>
          <w:rFonts w:ascii="Calibri" w:eastAsia="Calibri" w:hAnsi="Calibri"/>
          <w:sz w:val="22"/>
          <w:szCs w:val="22"/>
        </w:rPr>
        <w:t xml:space="preserve"> eligible students certain rights with respect to education records.</w:t>
      </w:r>
    </w:p>
    <w:p w:rsidR="0074644A" w:rsidRPr="0074644A" w:rsidRDefault="0074644A" w:rsidP="00F22B55">
      <w:pPr>
        <w:numPr>
          <w:ilvl w:val="0"/>
          <w:numId w:val="15"/>
        </w:numPr>
        <w:spacing w:after="200" w:line="276" w:lineRule="auto"/>
        <w:ind w:left="360"/>
        <w:contextualSpacing/>
        <w:rPr>
          <w:rFonts w:ascii="Calibri" w:eastAsia="Calibri" w:hAnsi="Calibri"/>
          <w:b/>
          <w:sz w:val="22"/>
          <w:szCs w:val="22"/>
        </w:rPr>
      </w:pPr>
      <w:r w:rsidRPr="0074644A">
        <w:rPr>
          <w:rFonts w:ascii="Calibri" w:eastAsia="Calibri" w:hAnsi="Calibri"/>
          <w:b/>
          <w:sz w:val="22"/>
          <w:szCs w:val="22"/>
        </w:rPr>
        <w:t>The student’s right to inspect and review his/her education records within 45 days after the day Penn View Bible Institute (PVBI) r</w:t>
      </w:r>
      <w:r w:rsidR="00ED1A60">
        <w:rPr>
          <w:rFonts w:ascii="Calibri" w:eastAsia="Calibri" w:hAnsi="Calibri"/>
          <w:b/>
          <w:sz w:val="22"/>
          <w:szCs w:val="22"/>
        </w:rPr>
        <w:t>eceives the request for access.</w:t>
      </w:r>
    </w:p>
    <w:p w:rsidR="0074644A" w:rsidRPr="0074644A" w:rsidRDefault="0074644A" w:rsidP="0074644A">
      <w:pPr>
        <w:spacing w:after="200" w:line="276" w:lineRule="auto"/>
        <w:ind w:left="720"/>
        <w:rPr>
          <w:rFonts w:ascii="Calibri" w:eastAsia="Calibri" w:hAnsi="Calibri"/>
          <w:sz w:val="22"/>
          <w:szCs w:val="22"/>
        </w:rPr>
      </w:pPr>
      <w:r w:rsidRPr="0074644A">
        <w:rPr>
          <w:rFonts w:ascii="Calibri" w:eastAsia="Calibri" w:hAnsi="Calibri"/>
          <w:sz w:val="22"/>
          <w:szCs w:val="22"/>
        </w:rPr>
        <w:t>A student should submit to the registrar a written request that identifies the record(s) the student wishes to inspect.  The registrar will make arrangements for access and notify the student of the time and place where the records may be inspected.</w:t>
      </w:r>
    </w:p>
    <w:p w:rsidR="0074644A" w:rsidRPr="0074644A" w:rsidRDefault="0074644A" w:rsidP="0074644A">
      <w:pPr>
        <w:spacing w:after="200" w:line="276" w:lineRule="auto"/>
        <w:rPr>
          <w:rFonts w:ascii="Calibri" w:eastAsia="Calibri" w:hAnsi="Calibri"/>
          <w:b/>
          <w:sz w:val="22"/>
          <w:szCs w:val="22"/>
        </w:rPr>
      </w:pPr>
      <w:r w:rsidRPr="0074644A">
        <w:rPr>
          <w:rFonts w:ascii="Calibri" w:eastAsia="Calibri" w:hAnsi="Calibri"/>
          <w:b/>
          <w:sz w:val="22"/>
          <w:szCs w:val="22"/>
        </w:rPr>
        <w:t>2. The right to request the amendment of education records that the student believes to be inaccurate, misleading or otherwise in violation of the student’s privacy rights under FERPA.</w:t>
      </w:r>
    </w:p>
    <w:p w:rsidR="0074644A" w:rsidRPr="0074644A" w:rsidRDefault="0074644A" w:rsidP="0074644A">
      <w:pPr>
        <w:spacing w:after="200" w:line="276" w:lineRule="auto"/>
        <w:ind w:left="720"/>
        <w:rPr>
          <w:rFonts w:ascii="Calibri" w:eastAsia="Calibri" w:hAnsi="Calibri"/>
          <w:sz w:val="22"/>
          <w:szCs w:val="22"/>
        </w:rPr>
      </w:pPr>
      <w:r w:rsidRPr="0074644A">
        <w:rPr>
          <w:rFonts w:ascii="Calibri" w:eastAsia="Calibri" w:hAnsi="Calibri"/>
          <w:sz w:val="22"/>
          <w:szCs w:val="22"/>
        </w:rPr>
        <w:t>A student who wishes to ask PVBI to amend a record should write the registrar, clearly identify the part of the record the student wants changed and specify why it should be changed.</w:t>
      </w:r>
    </w:p>
    <w:p w:rsidR="0074644A" w:rsidRPr="0074644A" w:rsidRDefault="0074644A" w:rsidP="0074644A">
      <w:pPr>
        <w:spacing w:after="200" w:line="276" w:lineRule="auto"/>
        <w:ind w:left="720"/>
        <w:rPr>
          <w:rFonts w:ascii="Calibri" w:eastAsia="Calibri" w:hAnsi="Calibri"/>
          <w:sz w:val="22"/>
          <w:szCs w:val="22"/>
        </w:rPr>
      </w:pPr>
      <w:r w:rsidRPr="0074644A">
        <w:rPr>
          <w:rFonts w:ascii="Calibri" w:eastAsia="Calibri" w:hAnsi="Calibri"/>
          <w:sz w:val="22"/>
          <w:szCs w:val="22"/>
        </w:rPr>
        <w:t>If PVBI decides not to amend the record as requested, the Institute will notify the student in writing of the decision and the student’s right to a hearing regarding the request for amendment.  Additional information regarding the hearing procedures will be provided to the student when notified of the right to a hearing.</w:t>
      </w:r>
    </w:p>
    <w:p w:rsidR="0074644A" w:rsidRPr="0074644A" w:rsidRDefault="0074644A" w:rsidP="0074644A">
      <w:pPr>
        <w:spacing w:after="200" w:line="276" w:lineRule="auto"/>
        <w:rPr>
          <w:rFonts w:ascii="Calibri" w:eastAsia="Calibri" w:hAnsi="Calibri"/>
          <w:b/>
          <w:sz w:val="22"/>
          <w:szCs w:val="22"/>
        </w:rPr>
      </w:pPr>
      <w:r w:rsidRPr="0074644A">
        <w:rPr>
          <w:rFonts w:ascii="Calibri" w:eastAsia="Calibri" w:hAnsi="Calibri"/>
          <w:b/>
          <w:sz w:val="22"/>
          <w:szCs w:val="22"/>
        </w:rPr>
        <w:t>3. The right to consent to disclosures of personally identifiable information.</w:t>
      </w:r>
    </w:p>
    <w:p w:rsidR="0074644A" w:rsidRPr="0074644A" w:rsidRDefault="0074644A" w:rsidP="0074644A">
      <w:pPr>
        <w:spacing w:after="200" w:line="276" w:lineRule="auto"/>
        <w:ind w:left="720"/>
        <w:rPr>
          <w:rFonts w:ascii="Calibri" w:eastAsia="Calibri" w:hAnsi="Calibri"/>
          <w:sz w:val="22"/>
          <w:szCs w:val="22"/>
        </w:rPr>
      </w:pPr>
      <w:r w:rsidRPr="0074644A">
        <w:rPr>
          <w:rFonts w:ascii="Calibri" w:eastAsia="Calibri" w:hAnsi="Calibri"/>
          <w:sz w:val="22"/>
          <w:szCs w:val="22"/>
        </w:rPr>
        <w:t>PVBI discloses education records without a student’s prior written consent under the FERPA exception for disclosure to school officials with legitimate educational interests.  A school official is a person employed by Penn View Bible Institute in an administrative, supervisory, academic, research or support staff position; or a person serving on the Board of Directors.  A school official also may include a volunteer or contractor outside of PVBI who performs an institutional service of function for which the school would otherwise use its own employees and who is under the direct control of the school with respect to the use and maintenance of personally identifiable information from education records, such as an attorney, auditor or collection agent or a student volunteering to assist another school official in performing his or her tasks.</w:t>
      </w:r>
      <w:r w:rsidRPr="0074644A">
        <w:rPr>
          <w:rFonts w:ascii="Calibri" w:eastAsia="Calibri" w:hAnsi="Calibri"/>
          <w:color w:val="FF0000"/>
          <w:sz w:val="22"/>
          <w:szCs w:val="22"/>
        </w:rPr>
        <w:t xml:space="preserve"> </w:t>
      </w:r>
      <w:r w:rsidRPr="0074644A">
        <w:rPr>
          <w:rFonts w:ascii="Calibri" w:eastAsia="Calibri" w:hAnsi="Calibri"/>
          <w:sz w:val="22"/>
          <w:szCs w:val="22"/>
        </w:rPr>
        <w:t xml:space="preserve"> A school official has a legitimate educational interest if the official needs to review an education record in order to fulfill his or her professional responsibilities for PVBI.</w:t>
      </w:r>
    </w:p>
    <w:p w:rsidR="0074644A" w:rsidRPr="0074644A" w:rsidRDefault="0074644A" w:rsidP="0074644A">
      <w:pPr>
        <w:spacing w:after="200" w:line="276" w:lineRule="auto"/>
        <w:rPr>
          <w:rFonts w:ascii="Calibri" w:eastAsia="Calibri" w:hAnsi="Calibri"/>
          <w:b/>
          <w:sz w:val="22"/>
          <w:szCs w:val="22"/>
        </w:rPr>
      </w:pPr>
      <w:r w:rsidRPr="0074644A">
        <w:rPr>
          <w:rFonts w:ascii="Calibri" w:eastAsia="Calibri" w:hAnsi="Calibri"/>
          <w:b/>
          <w:sz w:val="22"/>
          <w:szCs w:val="22"/>
        </w:rPr>
        <w:t>4. The right to file a complaint with the U.S. Department of Education concerning alleged failures by the Institute to comply with the requirements of FERPA.</w:t>
      </w:r>
    </w:p>
    <w:p w:rsidR="0074644A" w:rsidRPr="0074644A" w:rsidRDefault="0074644A" w:rsidP="0074644A">
      <w:pPr>
        <w:spacing w:after="200" w:line="276" w:lineRule="auto"/>
        <w:ind w:left="720"/>
        <w:rPr>
          <w:rFonts w:ascii="Calibri" w:eastAsia="Calibri" w:hAnsi="Calibri"/>
          <w:sz w:val="22"/>
          <w:szCs w:val="22"/>
        </w:rPr>
      </w:pPr>
      <w:r w:rsidRPr="0074644A">
        <w:rPr>
          <w:rFonts w:ascii="Calibri" w:eastAsia="Calibri" w:hAnsi="Calibri"/>
          <w:sz w:val="22"/>
          <w:szCs w:val="22"/>
        </w:rPr>
        <w:t>Written complaints or requests for additional information about FERPA should be submitted to the following address:</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Family Policy Compliance Office</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U.S. Department of Education</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lastRenderedPageBreak/>
        <w:t>400 Maryland Avenue SW</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Washington, DC 20202-5920</w:t>
      </w:r>
    </w:p>
    <w:p w:rsidR="0074644A" w:rsidRPr="0074644A" w:rsidRDefault="0074644A" w:rsidP="0074644A">
      <w:pPr>
        <w:spacing w:after="200" w:line="276" w:lineRule="auto"/>
        <w:rPr>
          <w:rFonts w:ascii="Calibri" w:eastAsia="Calibri" w:hAnsi="Calibri"/>
          <w:b/>
          <w:sz w:val="22"/>
          <w:szCs w:val="22"/>
        </w:rPr>
      </w:pPr>
      <w:r w:rsidRPr="0074644A">
        <w:rPr>
          <w:rFonts w:ascii="Calibri" w:eastAsia="Calibri" w:hAnsi="Calibri"/>
          <w:b/>
          <w:sz w:val="22"/>
          <w:szCs w:val="22"/>
        </w:rPr>
        <w:t>5. The following information is considered directory information.</w:t>
      </w:r>
    </w:p>
    <w:p w:rsidR="0074644A" w:rsidRPr="0074644A" w:rsidRDefault="0074644A" w:rsidP="0074644A">
      <w:pPr>
        <w:spacing w:after="200" w:line="276" w:lineRule="auto"/>
        <w:ind w:left="720"/>
        <w:rPr>
          <w:rFonts w:ascii="Calibri" w:eastAsia="Calibri" w:hAnsi="Calibri"/>
          <w:sz w:val="22"/>
          <w:szCs w:val="22"/>
        </w:rPr>
      </w:pPr>
      <w:r w:rsidRPr="0074644A">
        <w:rPr>
          <w:rFonts w:ascii="Calibri" w:eastAsia="Calibri" w:hAnsi="Calibri"/>
          <w:sz w:val="22"/>
          <w:szCs w:val="22"/>
        </w:rPr>
        <w:t>The following information may be released without students’ specific consent. Students may request in writing that this information be withheld, but they should understand that doing so may keep the Institute from assisting the student by automatically issuing information such as enrollment verifications for insurance purposes.</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Full Name</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Previous Name</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Citizenship</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Photograph</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Gender</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Address (local, home, email)</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Residence Status</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Enrollment Status</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Advisor</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Degree Program</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Dates of Degrees</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Expected Graduation Date</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Student Standing</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Dates of Attendance</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Scholarship Types</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Date and Place of Birth</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Telephone Listings</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Most Recent School Attended</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Degrees and Awards Received</w:t>
      </w:r>
    </w:p>
    <w:p w:rsidR="0074644A" w:rsidRPr="0074644A" w:rsidRDefault="0074644A" w:rsidP="0074644A">
      <w:pPr>
        <w:spacing w:line="276" w:lineRule="auto"/>
        <w:ind w:left="720"/>
        <w:rPr>
          <w:rFonts w:ascii="Calibri" w:eastAsia="Calibri" w:hAnsi="Calibri"/>
          <w:sz w:val="22"/>
          <w:szCs w:val="22"/>
        </w:rPr>
      </w:pPr>
      <w:r w:rsidRPr="0074644A">
        <w:rPr>
          <w:rFonts w:ascii="Calibri" w:eastAsia="Calibri" w:hAnsi="Calibri"/>
          <w:sz w:val="22"/>
          <w:szCs w:val="22"/>
        </w:rPr>
        <w:t>Participation in Officially Recognized Activities</w:t>
      </w:r>
    </w:p>
    <w:p w:rsidR="0074644A" w:rsidRPr="0074644A" w:rsidRDefault="0074644A" w:rsidP="0074644A">
      <w:pPr>
        <w:spacing w:line="276" w:lineRule="auto"/>
        <w:rPr>
          <w:rFonts w:ascii="Calibri" w:eastAsia="Calibri" w:hAnsi="Calibri"/>
          <w:sz w:val="22"/>
          <w:szCs w:val="22"/>
        </w:rPr>
      </w:pPr>
    </w:p>
    <w:p w:rsidR="00993255" w:rsidRDefault="00993255" w:rsidP="00993255">
      <w:pPr>
        <w:pStyle w:val="Heading1"/>
        <w:pageBreakBefore/>
      </w:pPr>
      <w:bookmarkStart w:id="36" w:name="_Toc469486062"/>
      <w:r>
        <w:lastRenderedPageBreak/>
        <w:t>Appendix D – Student Services Job Descriptions</w:t>
      </w:r>
      <w:bookmarkEnd w:id="36"/>
    </w:p>
    <w:p w:rsidR="007F5567" w:rsidRDefault="007F5567" w:rsidP="007F5567">
      <w:pPr>
        <w:jc w:val="center"/>
      </w:pPr>
    </w:p>
    <w:p w:rsidR="007F5567" w:rsidRPr="007F5567" w:rsidRDefault="007F5567" w:rsidP="00195AC0">
      <w:pPr>
        <w:keepNext/>
        <w:numPr>
          <w:ilvl w:val="1"/>
          <w:numId w:val="0"/>
        </w:numPr>
        <w:spacing w:before="200" w:after="120" w:line="276" w:lineRule="auto"/>
        <w:ind w:left="360" w:hanging="360"/>
        <w:outlineLvl w:val="1"/>
        <w:rPr>
          <w:rFonts w:ascii="Arial" w:hAnsi="Arial" w:cs="Arial"/>
          <w:color w:val="538135" w:themeColor="accent6" w:themeShade="BF"/>
        </w:rPr>
      </w:pPr>
      <w:r w:rsidRPr="00195AC0">
        <w:rPr>
          <w:rFonts w:ascii="Arial" w:eastAsia="Calibri" w:hAnsi="Arial"/>
          <w:b/>
          <w:color w:val="008000"/>
          <w:sz w:val="22"/>
          <w:szCs w:val="22"/>
        </w:rPr>
        <w:t>Dean of Students</w:t>
      </w:r>
    </w:p>
    <w:p w:rsidR="00643D45" w:rsidRPr="00643D45" w:rsidRDefault="00643D45" w:rsidP="00F22B55">
      <w:pPr>
        <w:numPr>
          <w:ilvl w:val="0"/>
          <w:numId w:val="17"/>
        </w:numPr>
        <w:spacing w:after="60" w:line="276" w:lineRule="auto"/>
        <w:contextualSpacing/>
        <w:rPr>
          <w:rFonts w:ascii="Cambria" w:hAnsi="Cambria"/>
          <w:b/>
          <w:color w:val="000000"/>
          <w:sz w:val="22"/>
          <w:szCs w:val="22"/>
        </w:rPr>
      </w:pPr>
      <w:r w:rsidRPr="00643D45">
        <w:rPr>
          <w:rFonts w:ascii="Cambria" w:hAnsi="Cambria"/>
          <w:b/>
          <w:color w:val="000000"/>
          <w:sz w:val="22"/>
          <w:szCs w:val="22"/>
        </w:rPr>
        <w:t>Job Description</w:t>
      </w:r>
    </w:p>
    <w:p w:rsidR="00643D45" w:rsidRPr="00643D45" w:rsidRDefault="00643D45" w:rsidP="00643D45">
      <w:pPr>
        <w:spacing w:after="60" w:line="276" w:lineRule="auto"/>
        <w:ind w:left="720"/>
        <w:rPr>
          <w:rFonts w:ascii="Calibri" w:hAnsi="Calibri"/>
          <w:color w:val="000000"/>
          <w:sz w:val="22"/>
          <w:szCs w:val="22"/>
        </w:rPr>
      </w:pPr>
      <w:r w:rsidRPr="00643D45">
        <w:rPr>
          <w:rFonts w:ascii="Calibri" w:hAnsi="Calibri"/>
          <w:color w:val="000000"/>
          <w:sz w:val="22"/>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643D45" w:rsidRPr="00643D45" w:rsidRDefault="00643D45" w:rsidP="00F22B55">
      <w:pPr>
        <w:numPr>
          <w:ilvl w:val="0"/>
          <w:numId w:val="18"/>
        </w:numPr>
        <w:spacing w:after="60" w:line="276" w:lineRule="auto"/>
        <w:ind w:left="1080"/>
        <w:contextualSpacing/>
        <w:rPr>
          <w:rFonts w:ascii="Calibri" w:hAnsi="Calibri"/>
          <w:color w:val="000000"/>
          <w:sz w:val="22"/>
          <w:szCs w:val="22"/>
        </w:rPr>
      </w:pPr>
      <w:r w:rsidRPr="00643D45">
        <w:rPr>
          <w:rFonts w:ascii="Calibri" w:hAnsi="Calibri"/>
          <w:color w:val="000000"/>
          <w:sz w:val="22"/>
          <w:szCs w:val="22"/>
        </w:rPr>
        <w:t>Directs and coordinates student life and campus life programs.</w:t>
      </w:r>
    </w:p>
    <w:p w:rsidR="00643D45" w:rsidRPr="00643D45" w:rsidRDefault="00643D45" w:rsidP="00F22B55">
      <w:pPr>
        <w:numPr>
          <w:ilvl w:val="0"/>
          <w:numId w:val="18"/>
        </w:numPr>
        <w:spacing w:after="60" w:line="276" w:lineRule="auto"/>
        <w:ind w:left="1080"/>
        <w:contextualSpacing/>
        <w:rPr>
          <w:rFonts w:ascii="Calibri" w:hAnsi="Calibri"/>
          <w:color w:val="000000"/>
          <w:sz w:val="22"/>
          <w:szCs w:val="22"/>
        </w:rPr>
      </w:pPr>
      <w:r w:rsidRPr="00643D45">
        <w:rPr>
          <w:rFonts w:ascii="Calibri" w:hAnsi="Calibri"/>
          <w:color w:val="000000"/>
          <w:sz w:val="22"/>
          <w:szCs w:val="22"/>
        </w:rPr>
        <w:t>Directs and manages student life personnel.</w:t>
      </w:r>
    </w:p>
    <w:p w:rsidR="00643D45" w:rsidRPr="00643D45" w:rsidRDefault="00643D45" w:rsidP="00F22B55">
      <w:pPr>
        <w:numPr>
          <w:ilvl w:val="0"/>
          <w:numId w:val="18"/>
        </w:numPr>
        <w:spacing w:after="60" w:line="276" w:lineRule="auto"/>
        <w:ind w:left="1080"/>
        <w:contextualSpacing/>
        <w:rPr>
          <w:rFonts w:ascii="Calibri" w:hAnsi="Calibri"/>
          <w:color w:val="000000"/>
          <w:sz w:val="22"/>
          <w:szCs w:val="22"/>
        </w:rPr>
      </w:pPr>
      <w:r w:rsidRPr="00643D45">
        <w:rPr>
          <w:rFonts w:ascii="Calibri" w:hAnsi="Calibri"/>
          <w:color w:val="000000"/>
          <w:sz w:val="22"/>
          <w:szCs w:val="22"/>
        </w:rPr>
        <w:t>Formulates and develops student life personnel policies.</w:t>
      </w:r>
    </w:p>
    <w:p w:rsidR="00643D45" w:rsidRPr="00643D45" w:rsidRDefault="00643D45" w:rsidP="00F22B55">
      <w:pPr>
        <w:numPr>
          <w:ilvl w:val="0"/>
          <w:numId w:val="18"/>
        </w:numPr>
        <w:spacing w:after="60" w:line="276" w:lineRule="auto"/>
        <w:ind w:left="1080"/>
        <w:contextualSpacing/>
        <w:rPr>
          <w:rFonts w:ascii="Calibri" w:hAnsi="Calibri"/>
          <w:color w:val="000000"/>
          <w:sz w:val="22"/>
          <w:szCs w:val="22"/>
        </w:rPr>
      </w:pPr>
      <w:r w:rsidRPr="00643D45">
        <w:rPr>
          <w:rFonts w:ascii="Calibri" w:hAnsi="Calibri"/>
          <w:color w:val="000000"/>
          <w:sz w:val="22"/>
          <w:szCs w:val="22"/>
        </w:rPr>
        <w:t>Advises staff members on issues relating to student life and campus life policy, programs, and administration.</w:t>
      </w:r>
    </w:p>
    <w:p w:rsidR="00643D45" w:rsidRPr="00643D45" w:rsidRDefault="00643D45" w:rsidP="00F22B55">
      <w:pPr>
        <w:numPr>
          <w:ilvl w:val="0"/>
          <w:numId w:val="18"/>
        </w:numPr>
        <w:spacing w:after="60" w:line="276" w:lineRule="auto"/>
        <w:ind w:left="1080"/>
        <w:contextualSpacing/>
        <w:rPr>
          <w:rFonts w:ascii="Calibri" w:hAnsi="Calibri"/>
          <w:color w:val="000000"/>
          <w:sz w:val="22"/>
          <w:szCs w:val="22"/>
        </w:rPr>
      </w:pPr>
      <w:r w:rsidRPr="00643D45">
        <w:rPr>
          <w:rFonts w:ascii="Calibri" w:hAnsi="Calibri"/>
          <w:color w:val="000000"/>
          <w:sz w:val="22"/>
          <w:szCs w:val="22"/>
        </w:rPr>
        <w:t>Directs and assists in planning social, recreational, curricular, and co-curricular programs.</w:t>
      </w:r>
    </w:p>
    <w:p w:rsidR="00643D45" w:rsidRPr="00643D45" w:rsidRDefault="00643D45" w:rsidP="00F22B55">
      <w:pPr>
        <w:numPr>
          <w:ilvl w:val="0"/>
          <w:numId w:val="18"/>
        </w:numPr>
        <w:spacing w:after="60" w:line="276" w:lineRule="auto"/>
        <w:ind w:left="1080"/>
        <w:contextualSpacing/>
        <w:rPr>
          <w:rFonts w:ascii="Calibri" w:hAnsi="Calibri"/>
          <w:color w:val="000000"/>
          <w:sz w:val="22"/>
          <w:szCs w:val="22"/>
        </w:rPr>
      </w:pPr>
      <w:r w:rsidRPr="00643D45">
        <w:rPr>
          <w:rFonts w:ascii="Calibri" w:hAnsi="Calibri"/>
          <w:color w:val="000000"/>
          <w:sz w:val="22"/>
          <w:szCs w:val="22"/>
        </w:rPr>
        <w:t>Advises individuals and groups on matters pertaining to personal problems, educational and vocational objectives, social and recreational activities, and financial assistance.</w:t>
      </w:r>
    </w:p>
    <w:p w:rsidR="00643D45" w:rsidRPr="00643D45" w:rsidRDefault="00643D45" w:rsidP="00F22B55">
      <w:pPr>
        <w:numPr>
          <w:ilvl w:val="0"/>
          <w:numId w:val="18"/>
        </w:numPr>
        <w:spacing w:after="60" w:line="276" w:lineRule="auto"/>
        <w:ind w:left="1080"/>
        <w:contextualSpacing/>
        <w:rPr>
          <w:rFonts w:ascii="Calibri" w:hAnsi="Calibri"/>
          <w:color w:val="000000"/>
          <w:sz w:val="22"/>
          <w:szCs w:val="22"/>
        </w:rPr>
      </w:pPr>
      <w:r w:rsidRPr="00643D45">
        <w:rPr>
          <w:rFonts w:ascii="Calibri" w:hAnsi="Calibri"/>
          <w:color w:val="000000"/>
          <w:sz w:val="22"/>
          <w:szCs w:val="22"/>
        </w:rPr>
        <w:t>Reviews reports of student misconduct cases that require disciplinary action to ensure recommendations conform to institute policies.</w:t>
      </w:r>
    </w:p>
    <w:p w:rsidR="00643D45" w:rsidRPr="00643D45" w:rsidRDefault="00643D45" w:rsidP="00F22B55">
      <w:pPr>
        <w:numPr>
          <w:ilvl w:val="0"/>
          <w:numId w:val="18"/>
        </w:numPr>
        <w:spacing w:after="60" w:line="276" w:lineRule="auto"/>
        <w:ind w:left="1080"/>
        <w:contextualSpacing/>
        <w:rPr>
          <w:rFonts w:ascii="Calibri" w:hAnsi="Calibri"/>
          <w:color w:val="000000"/>
          <w:sz w:val="22"/>
          <w:szCs w:val="22"/>
        </w:rPr>
      </w:pPr>
      <w:r w:rsidRPr="00643D45">
        <w:rPr>
          <w:rFonts w:ascii="Calibri" w:hAnsi="Calibri"/>
          <w:color w:val="000000"/>
          <w:sz w:val="22"/>
          <w:szCs w:val="22"/>
        </w:rPr>
        <w:t>Sponsors and advises student organizations.</w:t>
      </w:r>
    </w:p>
    <w:p w:rsidR="00643D45" w:rsidRPr="00643D45" w:rsidRDefault="00643D45" w:rsidP="00F22B55">
      <w:pPr>
        <w:numPr>
          <w:ilvl w:val="0"/>
          <w:numId w:val="17"/>
        </w:numPr>
        <w:spacing w:after="60" w:line="276" w:lineRule="auto"/>
        <w:contextualSpacing/>
        <w:rPr>
          <w:rFonts w:ascii="Cambria" w:hAnsi="Cambria"/>
          <w:b/>
          <w:color w:val="000000"/>
          <w:sz w:val="22"/>
          <w:szCs w:val="22"/>
        </w:rPr>
      </w:pPr>
      <w:r w:rsidRPr="00643D45">
        <w:rPr>
          <w:rFonts w:ascii="Cambria" w:hAnsi="Cambria"/>
          <w:b/>
          <w:color w:val="000000"/>
          <w:sz w:val="22"/>
          <w:szCs w:val="22"/>
        </w:rPr>
        <w:t>Organizational Structure</w:t>
      </w:r>
    </w:p>
    <w:p w:rsidR="00643D45" w:rsidRPr="00643D45" w:rsidRDefault="00643D45" w:rsidP="00643D45">
      <w:pPr>
        <w:spacing w:after="60" w:line="276" w:lineRule="auto"/>
        <w:ind w:left="720"/>
        <w:rPr>
          <w:rFonts w:ascii="Calibri" w:hAnsi="Calibri"/>
          <w:color w:val="000000"/>
          <w:sz w:val="22"/>
          <w:szCs w:val="22"/>
        </w:rPr>
      </w:pPr>
      <w:r w:rsidRPr="00643D45">
        <w:rPr>
          <w:rFonts w:ascii="Calibri" w:hAnsi="Calibri"/>
          <w:color w:val="000000"/>
          <w:sz w:val="22"/>
          <w:szCs w:val="22"/>
        </w:rPr>
        <w:t>Under the direction of the President, the Dean of Students is responsible for creating and maintaining a safe, healthy, and supportive environment and culture that synthesizes the intellectual, physical, social, emotional, and spiritual development of our students in a holistic way.</w:t>
      </w:r>
    </w:p>
    <w:p w:rsidR="00643D45" w:rsidRPr="00643D45" w:rsidRDefault="00643D45" w:rsidP="00F22B55">
      <w:pPr>
        <w:numPr>
          <w:ilvl w:val="0"/>
          <w:numId w:val="19"/>
        </w:numPr>
        <w:spacing w:after="60" w:line="276" w:lineRule="auto"/>
        <w:ind w:left="1080"/>
        <w:rPr>
          <w:rFonts w:ascii="Calibri" w:hAnsi="Calibri"/>
          <w:color w:val="000000"/>
          <w:sz w:val="22"/>
          <w:szCs w:val="22"/>
        </w:rPr>
      </w:pPr>
      <w:r w:rsidRPr="00643D45">
        <w:rPr>
          <w:rFonts w:ascii="Calibri" w:hAnsi="Calibri"/>
          <w:color w:val="000000"/>
          <w:sz w:val="22"/>
          <w:szCs w:val="22"/>
        </w:rPr>
        <w:t>Responsible for learning and development of students outside the classroom.</w:t>
      </w:r>
    </w:p>
    <w:p w:rsidR="00643D45" w:rsidRPr="00643D45" w:rsidRDefault="00643D45" w:rsidP="00F22B55">
      <w:pPr>
        <w:numPr>
          <w:ilvl w:val="0"/>
          <w:numId w:val="19"/>
        </w:numPr>
        <w:spacing w:after="60" w:line="276" w:lineRule="auto"/>
        <w:ind w:left="1080"/>
        <w:rPr>
          <w:rFonts w:ascii="Calibri" w:hAnsi="Calibri"/>
          <w:color w:val="000000"/>
          <w:sz w:val="22"/>
          <w:szCs w:val="22"/>
        </w:rPr>
      </w:pPr>
      <w:r w:rsidRPr="00643D45">
        <w:rPr>
          <w:rFonts w:ascii="Calibri" w:hAnsi="Calibri"/>
          <w:color w:val="000000"/>
          <w:sz w:val="22"/>
          <w:szCs w:val="22"/>
        </w:rPr>
        <w:t xml:space="preserve">Coordinates with campus constituencies </w:t>
      </w:r>
      <w:r w:rsidRPr="00643D45">
        <w:rPr>
          <w:rFonts w:ascii="Calibri" w:hAnsi="Calibri"/>
          <w:sz w:val="22"/>
          <w:szCs w:val="22"/>
        </w:rPr>
        <w:t>and community leaders</w:t>
      </w:r>
      <w:r w:rsidRPr="00643D45">
        <w:rPr>
          <w:rFonts w:ascii="Calibri" w:hAnsi="Calibri"/>
          <w:color w:val="000000"/>
          <w:sz w:val="22"/>
          <w:szCs w:val="22"/>
        </w:rPr>
        <w:t xml:space="preserve"> in developing and managing co-curricular learning and service opportunities.</w:t>
      </w:r>
    </w:p>
    <w:p w:rsidR="00643D45" w:rsidRPr="00643D45" w:rsidRDefault="00643D45" w:rsidP="00F22B55">
      <w:pPr>
        <w:numPr>
          <w:ilvl w:val="0"/>
          <w:numId w:val="19"/>
        </w:numPr>
        <w:spacing w:after="60" w:line="276" w:lineRule="auto"/>
        <w:ind w:left="1080"/>
        <w:rPr>
          <w:rFonts w:ascii="Calibri" w:hAnsi="Calibri"/>
          <w:color w:val="000000"/>
          <w:sz w:val="22"/>
          <w:szCs w:val="22"/>
        </w:rPr>
      </w:pPr>
      <w:r w:rsidRPr="00643D45">
        <w:rPr>
          <w:rFonts w:ascii="Calibri" w:hAnsi="Calibri"/>
          <w:color w:val="000000"/>
          <w:sz w:val="22"/>
          <w:szCs w:val="22"/>
        </w:rPr>
        <w:t>Works with the Student Life staff, student organizations and groups, and other members of the Institute community in developing extracurricular programming assuring integration with the academic life of the institution and encouraging student personal growth and development.</w:t>
      </w:r>
    </w:p>
    <w:p w:rsidR="00643D45" w:rsidRPr="00643D45" w:rsidRDefault="00643D45" w:rsidP="00F22B55">
      <w:pPr>
        <w:numPr>
          <w:ilvl w:val="0"/>
          <w:numId w:val="19"/>
        </w:numPr>
        <w:spacing w:after="60" w:line="276" w:lineRule="auto"/>
        <w:ind w:left="1080"/>
        <w:rPr>
          <w:rFonts w:ascii="Calibri" w:hAnsi="Calibri"/>
          <w:color w:val="000000"/>
          <w:sz w:val="22"/>
          <w:szCs w:val="22"/>
        </w:rPr>
      </w:pPr>
      <w:r w:rsidRPr="00643D45">
        <w:rPr>
          <w:rFonts w:ascii="Calibri" w:hAnsi="Calibri"/>
          <w:color w:val="000000"/>
          <w:sz w:val="22"/>
          <w:szCs w:val="22"/>
        </w:rPr>
        <w:t>Helps establish a student culture where students are encouraged to learn to respect differences, take responsibility for their actions, and exercise leadership.</w:t>
      </w:r>
    </w:p>
    <w:p w:rsidR="00643D45" w:rsidRPr="00643D45" w:rsidRDefault="00643D45" w:rsidP="00F22B55">
      <w:pPr>
        <w:numPr>
          <w:ilvl w:val="0"/>
          <w:numId w:val="19"/>
        </w:numPr>
        <w:spacing w:after="60" w:line="276" w:lineRule="auto"/>
        <w:ind w:left="1080"/>
        <w:rPr>
          <w:rFonts w:ascii="Calibri" w:hAnsi="Calibri"/>
          <w:color w:val="000000"/>
          <w:sz w:val="22"/>
          <w:szCs w:val="22"/>
        </w:rPr>
      </w:pPr>
      <w:r w:rsidRPr="00643D45">
        <w:rPr>
          <w:rFonts w:ascii="Calibri" w:hAnsi="Calibri"/>
          <w:color w:val="000000"/>
          <w:sz w:val="22"/>
          <w:szCs w:val="22"/>
        </w:rPr>
        <w:t>Provides leadership in and is responsible for the development, implementation and evaluation of policies and regulations pertaining to student life, especially those relating to on campus student conduct and behavior in student residences.</w:t>
      </w:r>
    </w:p>
    <w:p w:rsidR="00643D45" w:rsidRPr="00643D45" w:rsidRDefault="00643D45" w:rsidP="00F22B55">
      <w:pPr>
        <w:numPr>
          <w:ilvl w:val="0"/>
          <w:numId w:val="19"/>
        </w:numPr>
        <w:spacing w:after="60" w:line="276" w:lineRule="auto"/>
        <w:ind w:left="1080"/>
        <w:rPr>
          <w:rFonts w:ascii="Calibri" w:hAnsi="Calibri"/>
          <w:color w:val="000000"/>
          <w:sz w:val="22"/>
          <w:szCs w:val="22"/>
        </w:rPr>
      </w:pPr>
      <w:r w:rsidRPr="00643D45">
        <w:rPr>
          <w:rFonts w:ascii="Calibri" w:hAnsi="Calibri"/>
          <w:color w:val="000000"/>
          <w:sz w:val="22"/>
          <w:szCs w:val="22"/>
        </w:rPr>
        <w:t>Develops and coordinates policies and procedures relative to all student life; oversees annual production of Student Handbook and other pertinent documents.</w:t>
      </w:r>
    </w:p>
    <w:p w:rsidR="00643D45" w:rsidRPr="00643D45" w:rsidRDefault="00643D45" w:rsidP="00F22B55">
      <w:pPr>
        <w:numPr>
          <w:ilvl w:val="0"/>
          <w:numId w:val="19"/>
        </w:numPr>
        <w:spacing w:after="60" w:line="276" w:lineRule="auto"/>
        <w:ind w:left="1080"/>
        <w:rPr>
          <w:rFonts w:ascii="Calibri" w:hAnsi="Calibri"/>
          <w:color w:val="000000"/>
          <w:sz w:val="22"/>
          <w:szCs w:val="22"/>
        </w:rPr>
      </w:pPr>
      <w:r w:rsidRPr="00643D45">
        <w:rPr>
          <w:rFonts w:ascii="Calibri" w:hAnsi="Calibri"/>
          <w:color w:val="000000"/>
          <w:sz w:val="22"/>
          <w:szCs w:val="22"/>
        </w:rPr>
        <w:lastRenderedPageBreak/>
        <w:t>Administers the policies and regulations of the Institute as they pertain to students, including internal Institute judicial and disciplinary procedures.</w:t>
      </w:r>
    </w:p>
    <w:p w:rsidR="00643D45" w:rsidRPr="00643D45" w:rsidRDefault="00643D45" w:rsidP="00F22B55">
      <w:pPr>
        <w:numPr>
          <w:ilvl w:val="0"/>
          <w:numId w:val="19"/>
        </w:numPr>
        <w:spacing w:after="60" w:line="276" w:lineRule="auto"/>
        <w:ind w:left="1080"/>
        <w:rPr>
          <w:rFonts w:ascii="Calibri" w:hAnsi="Calibri"/>
          <w:color w:val="000000"/>
          <w:sz w:val="22"/>
          <w:szCs w:val="22"/>
        </w:rPr>
      </w:pPr>
      <w:r w:rsidRPr="00643D45">
        <w:rPr>
          <w:rFonts w:ascii="Calibri" w:hAnsi="Calibri"/>
          <w:color w:val="000000"/>
          <w:sz w:val="22"/>
          <w:szCs w:val="22"/>
        </w:rPr>
        <w:t>Serves as a member of Institute’s administrative team.</w:t>
      </w:r>
    </w:p>
    <w:p w:rsidR="00643D45" w:rsidRPr="00643D45" w:rsidRDefault="00643D45" w:rsidP="00643D45">
      <w:pPr>
        <w:spacing w:after="60" w:line="276" w:lineRule="auto"/>
        <w:ind w:left="720"/>
        <w:rPr>
          <w:rFonts w:ascii="Calibri" w:hAnsi="Calibri"/>
          <w:color w:val="000000"/>
          <w:sz w:val="22"/>
          <w:szCs w:val="22"/>
        </w:rPr>
      </w:pPr>
    </w:p>
    <w:p w:rsidR="00643D45" w:rsidRPr="00643D45" w:rsidRDefault="00643D45" w:rsidP="00F22B55">
      <w:pPr>
        <w:numPr>
          <w:ilvl w:val="0"/>
          <w:numId w:val="17"/>
        </w:numPr>
        <w:spacing w:after="60" w:line="276" w:lineRule="auto"/>
        <w:contextualSpacing/>
        <w:rPr>
          <w:rFonts w:ascii="Cambria" w:hAnsi="Cambria"/>
          <w:b/>
          <w:bCs/>
          <w:color w:val="000000"/>
          <w:sz w:val="22"/>
          <w:szCs w:val="24"/>
        </w:rPr>
      </w:pPr>
      <w:r w:rsidRPr="00643D45">
        <w:rPr>
          <w:rFonts w:ascii="Cambria" w:hAnsi="Cambria"/>
          <w:b/>
          <w:bCs/>
          <w:color w:val="000000"/>
          <w:sz w:val="22"/>
          <w:szCs w:val="24"/>
        </w:rPr>
        <w:t>Qualifications</w:t>
      </w:r>
    </w:p>
    <w:p w:rsidR="00643D45" w:rsidRPr="00643D45" w:rsidRDefault="00643D45" w:rsidP="00F22B55">
      <w:pPr>
        <w:numPr>
          <w:ilvl w:val="0"/>
          <w:numId w:val="20"/>
        </w:numPr>
        <w:spacing w:after="60" w:line="276" w:lineRule="auto"/>
        <w:ind w:left="1080"/>
        <w:contextualSpacing/>
        <w:rPr>
          <w:rFonts w:ascii="Calibri" w:hAnsi="Calibri" w:cs="Calibri"/>
          <w:bCs/>
          <w:color w:val="000000"/>
          <w:sz w:val="22"/>
          <w:szCs w:val="24"/>
        </w:rPr>
      </w:pPr>
      <w:r w:rsidRPr="00643D45">
        <w:rPr>
          <w:rFonts w:ascii="Calibri" w:hAnsi="Calibri" w:cs="Calibri"/>
          <w:bCs/>
          <w:color w:val="000000"/>
          <w:sz w:val="22"/>
          <w:szCs w:val="24"/>
        </w:rPr>
        <w:t>Competencies</w:t>
      </w:r>
    </w:p>
    <w:p w:rsidR="00643D45" w:rsidRPr="00643D45" w:rsidRDefault="00643D45" w:rsidP="00643D45">
      <w:pPr>
        <w:spacing w:after="60" w:line="276" w:lineRule="auto"/>
        <w:ind w:left="1089"/>
        <w:rPr>
          <w:rFonts w:ascii="Calibri" w:hAnsi="Calibri"/>
          <w:color w:val="000000"/>
          <w:sz w:val="22"/>
          <w:szCs w:val="24"/>
        </w:rPr>
      </w:pPr>
      <w:r w:rsidRPr="00643D45">
        <w:rPr>
          <w:rFonts w:ascii="Calibri" w:hAnsi="Calibri"/>
          <w:color w:val="000000"/>
          <w:sz w:val="22"/>
          <w:szCs w:val="24"/>
        </w:rPr>
        <w:t xml:space="preserve">To perform the job successfully, an individual should satisfactorily demonstrate they have learned or are willing to learn the following competencies: </w:t>
      </w:r>
    </w:p>
    <w:p w:rsidR="00643D45" w:rsidRPr="00643D45" w:rsidRDefault="00643D45" w:rsidP="00F22B55">
      <w:pPr>
        <w:numPr>
          <w:ilvl w:val="0"/>
          <w:numId w:val="21"/>
        </w:numPr>
        <w:spacing w:after="60" w:line="276" w:lineRule="auto"/>
        <w:ind w:left="1440"/>
        <w:contextualSpacing/>
        <w:rPr>
          <w:rFonts w:ascii="Calibri" w:hAnsi="Calibri"/>
          <w:color w:val="000000"/>
          <w:sz w:val="22"/>
          <w:szCs w:val="24"/>
        </w:rPr>
      </w:pPr>
      <w:r w:rsidRPr="00643D45">
        <w:rPr>
          <w:rFonts w:ascii="Calibri" w:hAnsi="Calibri"/>
          <w:i/>
          <w:color w:val="000000"/>
          <w:sz w:val="22"/>
          <w:szCs w:val="24"/>
        </w:rPr>
        <w:t>Problem Solving:</w:t>
      </w:r>
      <w:r w:rsidRPr="00643D45">
        <w:rPr>
          <w:rFonts w:ascii="Calibri" w:hAnsi="Calibri"/>
          <w:color w:val="000000"/>
          <w:sz w:val="22"/>
          <w:szCs w:val="24"/>
        </w:rPr>
        <w:t xml:space="preserve"> Identifies and resolves problems in a timely manner, gathers and analyzes information skillfully, develops alternative solutions, works well in group problem solving situations, uses reason even when dealing with emotional topics.</w:t>
      </w:r>
    </w:p>
    <w:p w:rsidR="00643D45" w:rsidRPr="00643D45" w:rsidRDefault="00643D45" w:rsidP="00F22B55">
      <w:pPr>
        <w:numPr>
          <w:ilvl w:val="0"/>
          <w:numId w:val="21"/>
        </w:numPr>
        <w:spacing w:after="60" w:line="276" w:lineRule="auto"/>
        <w:ind w:left="1440"/>
        <w:contextualSpacing/>
        <w:rPr>
          <w:rFonts w:ascii="Calibri" w:hAnsi="Calibri"/>
          <w:color w:val="000000"/>
          <w:sz w:val="22"/>
          <w:szCs w:val="24"/>
        </w:rPr>
      </w:pPr>
      <w:r w:rsidRPr="00643D45">
        <w:rPr>
          <w:rFonts w:ascii="Calibri" w:hAnsi="Calibri"/>
          <w:i/>
          <w:color w:val="000000"/>
          <w:sz w:val="22"/>
          <w:szCs w:val="24"/>
        </w:rPr>
        <w:t>Customer Service:</w:t>
      </w:r>
      <w:r w:rsidRPr="00643D45">
        <w:rPr>
          <w:rFonts w:ascii="Calibri" w:hAnsi="Calibri"/>
          <w:color w:val="000000"/>
          <w:sz w:val="22"/>
          <w:szCs w:val="24"/>
        </w:rPr>
        <w:t xml:space="preserve"> Manages difficult or emotional student situations, responds promptly to student needs, solicits student feedback to improve processes, and meets commitments.</w:t>
      </w:r>
    </w:p>
    <w:p w:rsidR="00643D45" w:rsidRPr="00643D45" w:rsidRDefault="00643D45" w:rsidP="00F22B55">
      <w:pPr>
        <w:numPr>
          <w:ilvl w:val="0"/>
          <w:numId w:val="21"/>
        </w:numPr>
        <w:spacing w:after="60" w:line="276" w:lineRule="auto"/>
        <w:ind w:left="1440"/>
        <w:contextualSpacing/>
        <w:rPr>
          <w:rFonts w:ascii="Calibri" w:hAnsi="Calibri"/>
          <w:color w:val="000000"/>
          <w:sz w:val="22"/>
          <w:szCs w:val="24"/>
        </w:rPr>
      </w:pPr>
      <w:r w:rsidRPr="00643D45">
        <w:rPr>
          <w:rFonts w:ascii="Calibri" w:hAnsi="Calibri"/>
          <w:i/>
          <w:color w:val="000000"/>
          <w:sz w:val="22"/>
          <w:szCs w:val="24"/>
        </w:rPr>
        <w:t>Interpersonal Skills:</w:t>
      </w:r>
      <w:r w:rsidRPr="00643D45">
        <w:rPr>
          <w:rFonts w:ascii="Calibri" w:hAnsi="Calibri"/>
          <w:b/>
          <w:i/>
          <w:color w:val="000000"/>
          <w:sz w:val="22"/>
          <w:szCs w:val="24"/>
        </w:rPr>
        <w:t xml:space="preserve"> </w:t>
      </w:r>
      <w:r w:rsidRPr="00643D45">
        <w:rPr>
          <w:rFonts w:ascii="Calibri" w:hAnsi="Calibri"/>
          <w:color w:val="000000"/>
          <w:sz w:val="22"/>
          <w:szCs w:val="24"/>
        </w:rPr>
        <w:t>Focuses on solving conflict, not blaming, maintains confidentiality, listens to others without interrupting, is self-controlled and disciplined, remains open to others ideas and is willing to try new things.</w:t>
      </w:r>
    </w:p>
    <w:p w:rsidR="00643D45" w:rsidRPr="00643D45" w:rsidRDefault="00643D45" w:rsidP="00F22B55">
      <w:pPr>
        <w:numPr>
          <w:ilvl w:val="0"/>
          <w:numId w:val="21"/>
        </w:numPr>
        <w:spacing w:after="60" w:line="276" w:lineRule="auto"/>
        <w:ind w:left="1440"/>
        <w:contextualSpacing/>
        <w:rPr>
          <w:rFonts w:ascii="Calibri" w:hAnsi="Calibri"/>
          <w:color w:val="000000"/>
          <w:sz w:val="22"/>
          <w:szCs w:val="24"/>
        </w:rPr>
      </w:pPr>
      <w:r w:rsidRPr="00643D45">
        <w:rPr>
          <w:rFonts w:ascii="Calibri" w:hAnsi="Calibri"/>
          <w:i/>
          <w:color w:val="000000"/>
          <w:sz w:val="22"/>
          <w:szCs w:val="24"/>
        </w:rPr>
        <w:t>Teamwork:</w:t>
      </w:r>
      <w:r w:rsidRPr="00643D45">
        <w:rPr>
          <w:rFonts w:ascii="Calibri" w:hAnsi="Calibri"/>
          <w:color w:val="000000"/>
          <w:sz w:val="22"/>
          <w:szCs w:val="24"/>
        </w:rPr>
        <w:t xml:space="preserve"> Balances team and individual responsibilities, exhibits objectivity and openness to views of others, gives and welcomes feedback, contributes to building a positive team spirit, able to build morale and group commitments to goals and objectives, supports everyone’s efforts to succeed.</w:t>
      </w:r>
    </w:p>
    <w:p w:rsidR="00643D45" w:rsidRPr="00643D45" w:rsidRDefault="00643D45" w:rsidP="00F22B55">
      <w:pPr>
        <w:numPr>
          <w:ilvl w:val="0"/>
          <w:numId w:val="21"/>
        </w:numPr>
        <w:spacing w:after="60" w:line="276" w:lineRule="auto"/>
        <w:ind w:left="1440"/>
        <w:contextualSpacing/>
        <w:rPr>
          <w:rFonts w:ascii="Calibri" w:hAnsi="Calibri"/>
          <w:color w:val="000000"/>
          <w:sz w:val="22"/>
          <w:szCs w:val="24"/>
        </w:rPr>
      </w:pPr>
      <w:r w:rsidRPr="00643D45">
        <w:rPr>
          <w:rFonts w:ascii="Calibri" w:hAnsi="Calibri"/>
          <w:i/>
          <w:color w:val="000000"/>
          <w:sz w:val="22"/>
          <w:szCs w:val="24"/>
        </w:rPr>
        <w:t>Delegation:</w:t>
      </w:r>
      <w:r w:rsidRPr="00643D45">
        <w:rPr>
          <w:rFonts w:ascii="Calibri" w:hAnsi="Calibri"/>
          <w:color w:val="000000"/>
          <w:sz w:val="22"/>
          <w:szCs w:val="24"/>
        </w:rPr>
        <w:t xml:space="preserve"> Delegates work assignments, matches the responsibility to the person, gives authority to work independently, sets expectations and monitors delegated activities, and provides recognition for results.</w:t>
      </w:r>
    </w:p>
    <w:p w:rsidR="00643D45" w:rsidRPr="00643D45" w:rsidRDefault="00643D45" w:rsidP="00F22B55">
      <w:pPr>
        <w:numPr>
          <w:ilvl w:val="0"/>
          <w:numId w:val="21"/>
        </w:numPr>
        <w:spacing w:after="60" w:line="276" w:lineRule="auto"/>
        <w:ind w:left="1440"/>
        <w:contextualSpacing/>
        <w:rPr>
          <w:rFonts w:ascii="Calibri" w:hAnsi="Calibri"/>
          <w:color w:val="000000"/>
          <w:sz w:val="22"/>
          <w:szCs w:val="24"/>
        </w:rPr>
      </w:pPr>
      <w:r w:rsidRPr="00643D45">
        <w:rPr>
          <w:rFonts w:ascii="Calibri" w:hAnsi="Calibri"/>
          <w:i/>
          <w:color w:val="000000"/>
          <w:sz w:val="22"/>
          <w:szCs w:val="24"/>
        </w:rPr>
        <w:t>Leadership:</w:t>
      </w:r>
      <w:r w:rsidRPr="00643D45">
        <w:rPr>
          <w:rFonts w:ascii="Calibri" w:hAnsi="Calibri"/>
          <w:color w:val="000000"/>
          <w:sz w:val="22"/>
          <w:szCs w:val="24"/>
        </w:rPr>
        <w:t xml:space="preserve"> Exhibits confidence in self and others, inspires and motivates others to perform well, effectively influences actions and opinions of others, accepts feedback from others, gives appropriate recognition to others.</w:t>
      </w:r>
    </w:p>
    <w:p w:rsidR="00643D45" w:rsidRPr="00643D45" w:rsidRDefault="00643D45" w:rsidP="00F22B55">
      <w:pPr>
        <w:numPr>
          <w:ilvl w:val="0"/>
          <w:numId w:val="21"/>
        </w:numPr>
        <w:spacing w:after="60" w:line="276" w:lineRule="auto"/>
        <w:ind w:left="1440"/>
        <w:contextualSpacing/>
        <w:rPr>
          <w:rFonts w:ascii="Calibri" w:hAnsi="Calibri"/>
          <w:color w:val="000000"/>
          <w:sz w:val="22"/>
          <w:szCs w:val="24"/>
        </w:rPr>
      </w:pPr>
      <w:r w:rsidRPr="00643D45">
        <w:rPr>
          <w:rFonts w:ascii="Cambria" w:hAnsi="Cambria"/>
          <w:i/>
          <w:color w:val="000000"/>
          <w:sz w:val="22"/>
          <w:szCs w:val="24"/>
        </w:rPr>
        <w:t>Managing People:</w:t>
      </w:r>
      <w:r w:rsidRPr="00643D45">
        <w:rPr>
          <w:rFonts w:ascii="Calibri" w:hAnsi="Calibri"/>
          <w:color w:val="000000"/>
          <w:sz w:val="22"/>
          <w:szCs w:val="24"/>
        </w:rPr>
        <w:t xml:space="preserve"> Includes staff in planning, decision-making, facilitating and process improvement, takes responsibility for subordinate’s activities, makes themselves available to staff, provides regular performance feedback, develops subordinate’s skills and encourages growth, solicits and applies customer feedback, fosters quality focus in others, improves processes, products and services, continually works to improve supervisory skills.</w:t>
      </w:r>
    </w:p>
    <w:p w:rsidR="00643D45" w:rsidRPr="00643D45" w:rsidRDefault="00643D45" w:rsidP="00F22B55">
      <w:pPr>
        <w:numPr>
          <w:ilvl w:val="0"/>
          <w:numId w:val="21"/>
        </w:numPr>
        <w:spacing w:after="60" w:line="276" w:lineRule="auto"/>
        <w:ind w:left="1440"/>
        <w:contextualSpacing/>
        <w:rPr>
          <w:rFonts w:ascii="Calibri" w:hAnsi="Calibri"/>
          <w:color w:val="000000"/>
          <w:sz w:val="22"/>
          <w:szCs w:val="24"/>
        </w:rPr>
      </w:pPr>
      <w:r w:rsidRPr="00643D45">
        <w:rPr>
          <w:rFonts w:ascii="Cambria" w:hAnsi="Cambria"/>
          <w:i/>
          <w:color w:val="000000"/>
          <w:sz w:val="22"/>
          <w:szCs w:val="24"/>
        </w:rPr>
        <w:t>Organizational</w:t>
      </w:r>
      <w:r w:rsidRPr="00643D45">
        <w:rPr>
          <w:rFonts w:ascii="Calibri" w:hAnsi="Calibri"/>
          <w:color w:val="000000"/>
          <w:sz w:val="22"/>
          <w:szCs w:val="24"/>
        </w:rPr>
        <w:t xml:space="preserve"> </w:t>
      </w:r>
      <w:r w:rsidRPr="00643D45">
        <w:rPr>
          <w:rFonts w:ascii="Cambria" w:hAnsi="Cambria"/>
          <w:i/>
          <w:color w:val="000000"/>
          <w:sz w:val="22"/>
          <w:szCs w:val="24"/>
        </w:rPr>
        <w:t>Support</w:t>
      </w:r>
      <w:r w:rsidRPr="00643D45">
        <w:rPr>
          <w:rFonts w:ascii="Calibri" w:hAnsi="Calibri"/>
          <w:color w:val="000000"/>
          <w:sz w:val="22"/>
          <w:szCs w:val="24"/>
        </w:rPr>
        <w:t>: Follows policies and procedures, completes administrative tasks as directed and on time, supports organization’s goals and values, benefits organization through outside activities, supports affirmative action and respects diversity.</w:t>
      </w:r>
    </w:p>
    <w:p w:rsidR="00643D45" w:rsidRPr="00643D45" w:rsidRDefault="00643D45" w:rsidP="00F22B55">
      <w:pPr>
        <w:numPr>
          <w:ilvl w:val="0"/>
          <w:numId w:val="21"/>
        </w:numPr>
        <w:spacing w:after="60" w:line="276" w:lineRule="auto"/>
        <w:ind w:left="1440"/>
        <w:contextualSpacing/>
        <w:rPr>
          <w:rFonts w:ascii="Calibri" w:hAnsi="Calibri"/>
          <w:color w:val="000000"/>
          <w:sz w:val="22"/>
          <w:szCs w:val="24"/>
        </w:rPr>
      </w:pPr>
      <w:r w:rsidRPr="00643D45">
        <w:rPr>
          <w:rFonts w:ascii="Cambria" w:hAnsi="Cambria"/>
          <w:i/>
          <w:color w:val="000000"/>
          <w:sz w:val="22"/>
          <w:szCs w:val="24"/>
        </w:rPr>
        <w:t>Judgment</w:t>
      </w:r>
      <w:r w:rsidRPr="00643D45">
        <w:rPr>
          <w:rFonts w:ascii="Calibri" w:hAnsi="Calibri"/>
          <w:color w:val="000000"/>
          <w:sz w:val="22"/>
          <w:szCs w:val="24"/>
        </w:rPr>
        <w:t>: Displays willingness to make decisions, exhibits sound and accurate judgment, supports and explains reasoning for decisions, includes appropriate people in decision-making processes, makes timely decisions.</w:t>
      </w:r>
    </w:p>
    <w:p w:rsidR="00643D45" w:rsidRPr="00643D45" w:rsidRDefault="00643D45" w:rsidP="00F22B55">
      <w:pPr>
        <w:numPr>
          <w:ilvl w:val="0"/>
          <w:numId w:val="21"/>
        </w:numPr>
        <w:spacing w:after="60" w:line="276" w:lineRule="auto"/>
        <w:ind w:left="1440"/>
        <w:contextualSpacing/>
        <w:rPr>
          <w:rFonts w:ascii="Calibri" w:hAnsi="Calibri"/>
          <w:color w:val="000000"/>
          <w:sz w:val="22"/>
          <w:szCs w:val="24"/>
        </w:rPr>
      </w:pPr>
      <w:r w:rsidRPr="00643D45">
        <w:rPr>
          <w:rFonts w:ascii="Cambria" w:hAnsi="Cambria"/>
          <w:i/>
          <w:color w:val="000000"/>
          <w:sz w:val="22"/>
          <w:szCs w:val="24"/>
        </w:rPr>
        <w:t>Initiative</w:t>
      </w:r>
      <w:r w:rsidRPr="00643D45">
        <w:rPr>
          <w:rFonts w:ascii="Calibri" w:hAnsi="Calibri"/>
          <w:color w:val="000000"/>
          <w:sz w:val="22"/>
          <w:szCs w:val="24"/>
        </w:rPr>
        <w:t>: Volunteers readily, undertakes self-development activities, seeks increased responsibilities, takes independent actions and calculated risks, looks for and takes advantage of opportunities, asks for and offers help when needed.</w:t>
      </w:r>
    </w:p>
    <w:p w:rsidR="00643D45" w:rsidRPr="00643D45" w:rsidRDefault="00643D45" w:rsidP="00F22B55">
      <w:pPr>
        <w:numPr>
          <w:ilvl w:val="0"/>
          <w:numId w:val="20"/>
        </w:numPr>
        <w:spacing w:after="60" w:line="276" w:lineRule="auto"/>
        <w:contextualSpacing/>
        <w:rPr>
          <w:rFonts w:ascii="Calibri" w:hAnsi="Calibri" w:cs="Calibri"/>
          <w:bCs/>
          <w:color w:val="000000"/>
          <w:sz w:val="22"/>
          <w:szCs w:val="24"/>
        </w:rPr>
      </w:pPr>
      <w:r w:rsidRPr="00643D45">
        <w:rPr>
          <w:rFonts w:ascii="Calibri" w:hAnsi="Calibri" w:cs="Calibri"/>
          <w:bCs/>
          <w:color w:val="000000"/>
          <w:sz w:val="22"/>
          <w:szCs w:val="24"/>
        </w:rPr>
        <w:lastRenderedPageBreak/>
        <w:t>Education and/or Experience</w:t>
      </w:r>
    </w:p>
    <w:p w:rsidR="00643D45" w:rsidRPr="00643D45" w:rsidRDefault="00643D45" w:rsidP="00643D45">
      <w:pPr>
        <w:spacing w:after="60" w:line="276" w:lineRule="auto"/>
        <w:ind w:left="720"/>
        <w:rPr>
          <w:rFonts w:ascii="Calibri" w:hAnsi="Calibri"/>
          <w:sz w:val="22"/>
          <w:szCs w:val="24"/>
        </w:rPr>
      </w:pPr>
      <w:r w:rsidRPr="00643D45">
        <w:rPr>
          <w:rFonts w:ascii="Calibri" w:hAnsi="Calibri"/>
          <w:sz w:val="22"/>
          <w:szCs w:val="24"/>
        </w:rPr>
        <w:t>Candidate for Dean of Student should either have a Bachelor’s in an appropriate field with at least one class in Counseling or have 2 years’ experience in working with youth.</w:t>
      </w:r>
    </w:p>
    <w:p w:rsidR="00643D45" w:rsidRDefault="00643D45" w:rsidP="00993255"/>
    <w:p w:rsidR="0003572B" w:rsidRPr="00195AC0" w:rsidRDefault="00643D45" w:rsidP="00195AC0">
      <w:pPr>
        <w:keepNext/>
        <w:numPr>
          <w:ilvl w:val="1"/>
          <w:numId w:val="0"/>
        </w:numPr>
        <w:spacing w:before="200" w:after="120" w:line="276" w:lineRule="auto"/>
        <w:ind w:left="360" w:hanging="360"/>
        <w:outlineLvl w:val="1"/>
        <w:rPr>
          <w:rFonts w:ascii="Arial" w:eastAsia="Calibri" w:hAnsi="Arial"/>
          <w:b/>
          <w:color w:val="008000"/>
          <w:sz w:val="22"/>
          <w:szCs w:val="22"/>
        </w:rPr>
      </w:pPr>
      <w:r w:rsidRPr="00195AC0">
        <w:rPr>
          <w:rFonts w:ascii="Arial" w:eastAsia="Calibri" w:hAnsi="Arial"/>
          <w:b/>
          <w:color w:val="008000"/>
          <w:sz w:val="22"/>
          <w:szCs w:val="22"/>
        </w:rPr>
        <w:t>Dean of Women</w:t>
      </w:r>
    </w:p>
    <w:p w:rsidR="00643D45" w:rsidRPr="00643D45" w:rsidRDefault="00643D45" w:rsidP="00F22B55">
      <w:pPr>
        <w:numPr>
          <w:ilvl w:val="0"/>
          <w:numId w:val="22"/>
        </w:numPr>
        <w:spacing w:after="60" w:line="276" w:lineRule="auto"/>
        <w:contextualSpacing/>
        <w:rPr>
          <w:rFonts w:ascii="Cambria" w:hAnsi="Cambria"/>
          <w:b/>
          <w:bCs/>
          <w:color w:val="000000"/>
          <w:szCs w:val="24"/>
        </w:rPr>
      </w:pPr>
      <w:r w:rsidRPr="00643D45">
        <w:rPr>
          <w:rFonts w:ascii="Cambria" w:hAnsi="Cambria"/>
          <w:b/>
          <w:bCs/>
          <w:color w:val="000000"/>
          <w:szCs w:val="24"/>
        </w:rPr>
        <w:t>Job Description for Dean of Women</w:t>
      </w:r>
    </w:p>
    <w:p w:rsidR="00643D45" w:rsidRPr="00643D45" w:rsidRDefault="00643D45" w:rsidP="00643D45">
      <w:pPr>
        <w:spacing w:after="60" w:line="276" w:lineRule="auto"/>
        <w:ind w:left="720"/>
        <w:rPr>
          <w:rFonts w:ascii="Calibri" w:hAnsi="Calibri"/>
          <w:color w:val="000000"/>
          <w:szCs w:val="24"/>
        </w:rPr>
      </w:pPr>
      <w:r w:rsidRPr="00643D45">
        <w:rPr>
          <w:rFonts w:ascii="Calibri" w:hAnsi="Calibri"/>
          <w:bCs/>
          <w:color w:val="000000"/>
          <w:szCs w:val="24"/>
        </w:rPr>
        <w:t>Under the direction of the Dean of Students the Dean of Women d</w:t>
      </w:r>
      <w:r w:rsidRPr="00643D45">
        <w:rPr>
          <w:rFonts w:ascii="Calibri" w:hAnsi="Calibri"/>
          <w:color w:val="000000"/>
          <w:szCs w:val="24"/>
        </w:rPr>
        <w:t>irects and coordinates the women’s resident hall life of Penn View Bible Institute by performing the following duties personally and/or through the student residence hall assistants.</w:t>
      </w:r>
    </w:p>
    <w:p w:rsidR="00643D45" w:rsidRPr="00643D45" w:rsidRDefault="00643D45" w:rsidP="00643D45">
      <w:pPr>
        <w:spacing w:after="60" w:line="276" w:lineRule="auto"/>
        <w:ind w:left="720"/>
        <w:rPr>
          <w:rFonts w:ascii="Calibri" w:hAnsi="Calibri"/>
          <w:color w:val="000000"/>
          <w:szCs w:val="24"/>
        </w:rPr>
      </w:pPr>
      <w:r w:rsidRPr="00643D45">
        <w:rPr>
          <w:rFonts w:ascii="Calibri" w:hAnsi="Calibri"/>
          <w:color w:val="000000"/>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643D45" w:rsidRPr="00643D45" w:rsidRDefault="00643D45" w:rsidP="00F22B55">
      <w:pPr>
        <w:numPr>
          <w:ilvl w:val="0"/>
          <w:numId w:val="22"/>
        </w:numPr>
        <w:spacing w:after="60" w:line="276" w:lineRule="auto"/>
        <w:contextualSpacing/>
        <w:rPr>
          <w:rFonts w:ascii="Cambria" w:hAnsi="Cambria"/>
          <w:b/>
          <w:bCs/>
          <w:color w:val="000000"/>
          <w:szCs w:val="24"/>
        </w:rPr>
      </w:pPr>
      <w:r w:rsidRPr="00643D45">
        <w:rPr>
          <w:rFonts w:ascii="Cambria" w:hAnsi="Cambria"/>
          <w:b/>
          <w:bCs/>
          <w:color w:val="000000"/>
          <w:szCs w:val="24"/>
        </w:rPr>
        <w:t>Essential Duties and Responsibilities:</w:t>
      </w:r>
    </w:p>
    <w:p w:rsidR="00643D45" w:rsidRPr="00643D45" w:rsidRDefault="00643D45" w:rsidP="00643D45">
      <w:pPr>
        <w:spacing w:after="60" w:line="276" w:lineRule="auto"/>
        <w:ind w:left="720"/>
        <w:rPr>
          <w:rFonts w:ascii="Calibri" w:hAnsi="Calibri"/>
          <w:i/>
          <w:color w:val="000000"/>
          <w:szCs w:val="24"/>
        </w:rPr>
      </w:pPr>
      <w:proofErr w:type="gramStart"/>
      <w:r w:rsidRPr="00643D45">
        <w:rPr>
          <w:rFonts w:ascii="Calibri" w:hAnsi="Calibri"/>
          <w:bCs/>
          <w:i/>
          <w:color w:val="000000"/>
          <w:szCs w:val="24"/>
        </w:rPr>
        <w:t>I</w:t>
      </w:r>
      <w:r w:rsidRPr="00643D45">
        <w:rPr>
          <w:rFonts w:ascii="Calibri" w:hAnsi="Calibri"/>
          <w:i/>
          <w:color w:val="000000"/>
          <w:szCs w:val="24"/>
        </w:rPr>
        <w:t>ncludes the following.</w:t>
      </w:r>
      <w:proofErr w:type="gramEnd"/>
      <w:r w:rsidRPr="00643D45">
        <w:rPr>
          <w:rFonts w:ascii="Calibri" w:hAnsi="Calibri"/>
          <w:i/>
          <w:color w:val="000000"/>
          <w:szCs w:val="24"/>
        </w:rPr>
        <w:t xml:space="preserve"> Other duties may be assigned as need arises.</w:t>
      </w:r>
    </w:p>
    <w:p w:rsidR="00643D45" w:rsidRPr="00643D45" w:rsidRDefault="00643D45" w:rsidP="00F22B55">
      <w:pPr>
        <w:numPr>
          <w:ilvl w:val="0"/>
          <w:numId w:val="23"/>
        </w:numPr>
        <w:spacing w:after="60" w:line="276" w:lineRule="auto"/>
        <w:ind w:left="1080"/>
        <w:contextualSpacing/>
        <w:rPr>
          <w:rFonts w:ascii="Calibri" w:hAnsi="Calibri"/>
          <w:color w:val="000000"/>
          <w:szCs w:val="24"/>
        </w:rPr>
      </w:pPr>
      <w:r w:rsidRPr="00643D45">
        <w:rPr>
          <w:rFonts w:ascii="Calibri" w:hAnsi="Calibri"/>
          <w:color w:val="000000"/>
          <w:szCs w:val="24"/>
        </w:rPr>
        <w:t xml:space="preserve">Creates a comfortable, supportive, environment for female </w:t>
      </w:r>
      <w:proofErr w:type="gramStart"/>
      <w:r w:rsidRPr="00643D45">
        <w:rPr>
          <w:rFonts w:ascii="Calibri" w:hAnsi="Calibri"/>
          <w:color w:val="000000"/>
          <w:szCs w:val="24"/>
        </w:rPr>
        <w:t>resident students that is</w:t>
      </w:r>
      <w:proofErr w:type="gramEnd"/>
      <w:r w:rsidRPr="00643D45">
        <w:rPr>
          <w:rFonts w:ascii="Calibri" w:hAnsi="Calibri"/>
          <w:color w:val="000000"/>
          <w:szCs w:val="24"/>
        </w:rPr>
        <w:t xml:space="preserve"> conducive to learning and personal growth.</w:t>
      </w:r>
    </w:p>
    <w:p w:rsidR="00643D45" w:rsidRPr="00643D45" w:rsidRDefault="00643D45" w:rsidP="00F22B55">
      <w:pPr>
        <w:numPr>
          <w:ilvl w:val="0"/>
          <w:numId w:val="23"/>
        </w:numPr>
        <w:spacing w:after="60" w:line="276" w:lineRule="auto"/>
        <w:ind w:left="1080"/>
        <w:contextualSpacing/>
        <w:rPr>
          <w:rFonts w:ascii="Calibri" w:hAnsi="Calibri"/>
          <w:color w:val="000000"/>
          <w:szCs w:val="24"/>
        </w:rPr>
      </w:pPr>
      <w:r w:rsidRPr="00643D45">
        <w:rPr>
          <w:rFonts w:ascii="Calibri" w:hAnsi="Calibri"/>
          <w:color w:val="000000"/>
          <w:szCs w:val="24"/>
        </w:rPr>
        <w:t>Leads in the development of a spiritual environment that encourages each student to have a personal relationship with God.</w:t>
      </w:r>
    </w:p>
    <w:p w:rsidR="00643D45" w:rsidRPr="00643D45" w:rsidRDefault="00643D45" w:rsidP="00F22B55">
      <w:pPr>
        <w:numPr>
          <w:ilvl w:val="0"/>
          <w:numId w:val="23"/>
        </w:numPr>
        <w:spacing w:after="60" w:line="276" w:lineRule="auto"/>
        <w:ind w:left="1080"/>
        <w:contextualSpacing/>
        <w:rPr>
          <w:rFonts w:ascii="Calibri" w:hAnsi="Calibri"/>
          <w:color w:val="000000"/>
          <w:szCs w:val="24"/>
        </w:rPr>
      </w:pPr>
      <w:r w:rsidRPr="00643D45">
        <w:rPr>
          <w:rFonts w:ascii="Calibri" w:hAnsi="Calibri"/>
          <w:color w:val="000000"/>
          <w:szCs w:val="24"/>
        </w:rPr>
        <w:t xml:space="preserve">Develops interpersonal relationships with students that facilitates student development and growth, positive </w:t>
      </w:r>
      <w:proofErr w:type="spellStart"/>
      <w:r w:rsidRPr="00643D45">
        <w:rPr>
          <w:rFonts w:ascii="Calibri" w:hAnsi="Calibri"/>
          <w:color w:val="000000"/>
          <w:szCs w:val="24"/>
        </w:rPr>
        <w:t>self esteem</w:t>
      </w:r>
      <w:proofErr w:type="spellEnd"/>
      <w:r w:rsidRPr="00643D45">
        <w:rPr>
          <w:rFonts w:ascii="Calibri" w:hAnsi="Calibri"/>
          <w:color w:val="000000"/>
          <w:szCs w:val="24"/>
        </w:rPr>
        <w:t>, and encourages a sense of community.</w:t>
      </w:r>
    </w:p>
    <w:p w:rsidR="00643D45" w:rsidRPr="00643D45" w:rsidRDefault="00643D45" w:rsidP="00F22B55">
      <w:pPr>
        <w:numPr>
          <w:ilvl w:val="0"/>
          <w:numId w:val="23"/>
        </w:numPr>
        <w:spacing w:after="60" w:line="276" w:lineRule="auto"/>
        <w:ind w:left="1080"/>
        <w:contextualSpacing/>
        <w:rPr>
          <w:rFonts w:ascii="Calibri" w:hAnsi="Calibri"/>
          <w:i/>
          <w:color w:val="000000"/>
          <w:szCs w:val="24"/>
        </w:rPr>
      </w:pPr>
      <w:r w:rsidRPr="00643D45">
        <w:rPr>
          <w:rFonts w:ascii="Calibri" w:hAnsi="Calibri"/>
          <w:color w:val="000000"/>
          <w:szCs w:val="24"/>
        </w:rPr>
        <w:t xml:space="preserve">Supervises the cleanliness of the residence halls includes individual resident’s rooms and common areas. </w:t>
      </w:r>
      <w:r w:rsidRPr="00643D45">
        <w:rPr>
          <w:rFonts w:ascii="Calibri" w:hAnsi="Calibri"/>
          <w:i/>
          <w:color w:val="000000"/>
          <w:szCs w:val="24"/>
        </w:rPr>
        <w:t>In conjunction with the Director of the Work Program, Dean of Women ensures that the janitorial staff maintains optimum cleanliness in restrooms, halls, lobbies, laundry facilities, stairs, and other common areas.</w:t>
      </w:r>
    </w:p>
    <w:p w:rsidR="00643D45" w:rsidRPr="00643D45" w:rsidRDefault="00643D45" w:rsidP="00F22B55">
      <w:pPr>
        <w:numPr>
          <w:ilvl w:val="0"/>
          <w:numId w:val="23"/>
        </w:numPr>
        <w:spacing w:after="60" w:line="276" w:lineRule="auto"/>
        <w:ind w:left="1080"/>
        <w:contextualSpacing/>
        <w:rPr>
          <w:rFonts w:ascii="Calibri" w:hAnsi="Calibri"/>
          <w:color w:val="000000"/>
          <w:szCs w:val="24"/>
        </w:rPr>
      </w:pPr>
      <w:r w:rsidRPr="00643D45">
        <w:rPr>
          <w:rFonts w:ascii="Calibri" w:hAnsi="Calibri"/>
          <w:color w:val="000000"/>
          <w:szCs w:val="24"/>
        </w:rPr>
        <w:t>Manages and updates residence hall furnishings and décor as needed to provide a comfortable and an aesthetic atmosphere conducive to social interaction.</w:t>
      </w:r>
    </w:p>
    <w:p w:rsidR="00643D45" w:rsidRPr="00643D45" w:rsidRDefault="00643D45" w:rsidP="00F22B55">
      <w:pPr>
        <w:numPr>
          <w:ilvl w:val="0"/>
          <w:numId w:val="23"/>
        </w:numPr>
        <w:spacing w:after="60" w:line="276" w:lineRule="auto"/>
        <w:ind w:left="1080"/>
        <w:contextualSpacing/>
        <w:rPr>
          <w:rFonts w:ascii="Calibri" w:hAnsi="Calibri"/>
          <w:color w:val="000000"/>
          <w:szCs w:val="24"/>
        </w:rPr>
      </w:pPr>
      <w:r w:rsidRPr="00643D45">
        <w:rPr>
          <w:rFonts w:ascii="Calibri" w:hAnsi="Calibri"/>
          <w:color w:val="000000"/>
          <w:szCs w:val="24"/>
        </w:rPr>
        <w:t>Coordinates with Director of Operations to maintain the residence halls in excellent physical condition including ensuring rooms are in good repair, and that general physical maintenance occurs in common areas.</w:t>
      </w:r>
    </w:p>
    <w:p w:rsidR="00643D45" w:rsidRPr="00643D45" w:rsidRDefault="00643D45" w:rsidP="00F22B55">
      <w:pPr>
        <w:numPr>
          <w:ilvl w:val="0"/>
          <w:numId w:val="23"/>
        </w:numPr>
        <w:spacing w:after="60" w:line="276" w:lineRule="auto"/>
        <w:ind w:left="1080"/>
        <w:contextualSpacing/>
        <w:rPr>
          <w:rFonts w:ascii="Calibri" w:hAnsi="Calibri"/>
          <w:color w:val="000000"/>
          <w:szCs w:val="24"/>
        </w:rPr>
      </w:pPr>
      <w:r w:rsidRPr="00643D45">
        <w:rPr>
          <w:rFonts w:ascii="Calibri" w:hAnsi="Calibri"/>
          <w:color w:val="000000"/>
          <w:szCs w:val="24"/>
        </w:rPr>
        <w:t>Administers appropriate curfews and residence hall policies and procedures to ensure a safe and comfortable environment.</w:t>
      </w:r>
    </w:p>
    <w:p w:rsidR="00643D45" w:rsidRPr="00643D45" w:rsidRDefault="00643D45" w:rsidP="00F22B55">
      <w:pPr>
        <w:numPr>
          <w:ilvl w:val="0"/>
          <w:numId w:val="23"/>
        </w:numPr>
        <w:spacing w:after="60" w:line="276" w:lineRule="auto"/>
        <w:ind w:left="1080"/>
        <w:contextualSpacing/>
        <w:rPr>
          <w:rFonts w:ascii="Calibri" w:hAnsi="Calibri"/>
          <w:color w:val="000000"/>
          <w:szCs w:val="24"/>
        </w:rPr>
      </w:pPr>
      <w:r w:rsidRPr="00643D45">
        <w:rPr>
          <w:rFonts w:ascii="Calibri" w:hAnsi="Calibri"/>
          <w:color w:val="000000"/>
          <w:szCs w:val="24"/>
        </w:rPr>
        <w:t>Educates and communicates residence hall policies, maintains sign out logs and records of off-campus trips and special dating privileges.</w:t>
      </w:r>
    </w:p>
    <w:p w:rsidR="00643D45" w:rsidRPr="00643D45" w:rsidRDefault="00643D45" w:rsidP="00F22B55">
      <w:pPr>
        <w:numPr>
          <w:ilvl w:val="0"/>
          <w:numId w:val="23"/>
        </w:numPr>
        <w:spacing w:after="60" w:line="276" w:lineRule="auto"/>
        <w:ind w:left="1080"/>
        <w:contextualSpacing/>
        <w:rPr>
          <w:rFonts w:ascii="Calibri" w:hAnsi="Calibri"/>
          <w:color w:val="000000"/>
          <w:szCs w:val="24"/>
        </w:rPr>
      </w:pPr>
      <w:r w:rsidRPr="00643D45">
        <w:rPr>
          <w:rFonts w:ascii="Calibri" w:hAnsi="Calibri"/>
          <w:color w:val="000000"/>
          <w:szCs w:val="24"/>
        </w:rPr>
        <w:lastRenderedPageBreak/>
        <w:t>Communicates with and informs offenders of consequences for infractions of residence policy and procedure and administers discipline.</w:t>
      </w:r>
    </w:p>
    <w:p w:rsidR="00643D45" w:rsidRPr="00643D45" w:rsidRDefault="00643D45" w:rsidP="00F22B55">
      <w:pPr>
        <w:numPr>
          <w:ilvl w:val="0"/>
          <w:numId w:val="23"/>
        </w:numPr>
        <w:spacing w:after="60" w:line="276" w:lineRule="auto"/>
        <w:ind w:left="1080"/>
        <w:contextualSpacing/>
        <w:rPr>
          <w:rFonts w:ascii="Calibri" w:hAnsi="Calibri"/>
          <w:color w:val="000000"/>
          <w:szCs w:val="24"/>
        </w:rPr>
      </w:pPr>
      <w:r w:rsidRPr="00643D45">
        <w:rPr>
          <w:rFonts w:ascii="Calibri" w:hAnsi="Calibri"/>
          <w:color w:val="000000"/>
          <w:szCs w:val="24"/>
        </w:rPr>
        <w:t>Works in conjunction with Dean of Students for dorm safety including coordinating fire and emergency drills, and other essential safety issues.</w:t>
      </w:r>
    </w:p>
    <w:p w:rsidR="00643D45" w:rsidRPr="00643D45" w:rsidRDefault="00643D45" w:rsidP="00F22B55">
      <w:pPr>
        <w:numPr>
          <w:ilvl w:val="0"/>
          <w:numId w:val="23"/>
        </w:numPr>
        <w:spacing w:after="60" w:line="276" w:lineRule="auto"/>
        <w:ind w:left="1080"/>
        <w:contextualSpacing/>
        <w:rPr>
          <w:rFonts w:ascii="Calibri" w:hAnsi="Calibri"/>
          <w:color w:val="000000"/>
          <w:szCs w:val="24"/>
        </w:rPr>
      </w:pPr>
      <w:r w:rsidRPr="00643D45">
        <w:rPr>
          <w:rFonts w:ascii="Calibri" w:hAnsi="Calibri"/>
          <w:color w:val="000000"/>
          <w:szCs w:val="24"/>
        </w:rPr>
        <w:t>Plans and directs weekly residence hall evening worship/devotional times.</w:t>
      </w:r>
    </w:p>
    <w:p w:rsidR="00643D45" w:rsidRPr="00643D45" w:rsidRDefault="00643D45" w:rsidP="00F22B55">
      <w:pPr>
        <w:numPr>
          <w:ilvl w:val="0"/>
          <w:numId w:val="23"/>
        </w:numPr>
        <w:spacing w:after="60" w:line="276" w:lineRule="auto"/>
        <w:ind w:left="1080"/>
        <w:contextualSpacing/>
        <w:rPr>
          <w:rFonts w:ascii="Calibri" w:hAnsi="Calibri"/>
          <w:color w:val="000000"/>
          <w:szCs w:val="24"/>
        </w:rPr>
      </w:pPr>
      <w:r w:rsidRPr="00643D45">
        <w:rPr>
          <w:rFonts w:ascii="Calibri" w:hAnsi="Calibri"/>
          <w:color w:val="000000"/>
          <w:szCs w:val="24"/>
        </w:rPr>
        <w:t>In conjunction with Dean of Students, the Dean of Women schedules regular events and activities to promote personal growth and safety, spiritual development, and academic enhancement.</w:t>
      </w:r>
    </w:p>
    <w:p w:rsidR="00643D45" w:rsidRPr="00643D45" w:rsidRDefault="00643D45" w:rsidP="00F22B55">
      <w:pPr>
        <w:numPr>
          <w:ilvl w:val="0"/>
          <w:numId w:val="23"/>
        </w:numPr>
        <w:spacing w:after="60" w:line="276" w:lineRule="auto"/>
        <w:ind w:left="1080"/>
        <w:contextualSpacing/>
        <w:rPr>
          <w:rFonts w:ascii="Calibri" w:hAnsi="Calibri"/>
          <w:color w:val="000000"/>
          <w:szCs w:val="24"/>
        </w:rPr>
      </w:pPr>
      <w:r w:rsidRPr="00643D45">
        <w:rPr>
          <w:rFonts w:ascii="Calibri" w:hAnsi="Calibri"/>
          <w:color w:val="000000"/>
          <w:szCs w:val="24"/>
        </w:rPr>
        <w:t>The Dean of Women plans social, recreational and co-curricular programs for ladies in residence hall. (e.g. special speakers during residence evening worship/devotional times)</w:t>
      </w:r>
    </w:p>
    <w:p w:rsidR="00643D45" w:rsidRPr="00643D45" w:rsidRDefault="00643D45" w:rsidP="00F22B55">
      <w:pPr>
        <w:numPr>
          <w:ilvl w:val="0"/>
          <w:numId w:val="23"/>
        </w:numPr>
        <w:spacing w:after="60" w:line="276" w:lineRule="auto"/>
        <w:ind w:left="1080"/>
        <w:contextualSpacing/>
        <w:rPr>
          <w:rFonts w:ascii="Calibri" w:hAnsi="Calibri"/>
          <w:color w:val="000000"/>
          <w:szCs w:val="24"/>
        </w:rPr>
      </w:pPr>
      <w:r w:rsidRPr="00643D45">
        <w:rPr>
          <w:rFonts w:ascii="Calibri" w:hAnsi="Calibri"/>
          <w:color w:val="000000"/>
          <w:szCs w:val="24"/>
        </w:rPr>
        <w:t xml:space="preserve">The Dean of Women assists the Dean of Students in planning campus-wide events and activities for Men’s and Ladies’ residence halls that contribute to spiritual, physical, academic and social growth. (E.g. Intramurals, combined dorm devotions, </w:t>
      </w:r>
      <w:proofErr w:type="spellStart"/>
      <w:r w:rsidRPr="00643D45">
        <w:rPr>
          <w:rFonts w:ascii="Calibri" w:hAnsi="Calibri"/>
          <w:color w:val="000000"/>
          <w:szCs w:val="24"/>
        </w:rPr>
        <w:t>etc</w:t>
      </w:r>
      <w:proofErr w:type="spellEnd"/>
      <w:r w:rsidRPr="00643D45">
        <w:rPr>
          <w:rFonts w:ascii="Calibri" w:hAnsi="Calibri"/>
          <w:color w:val="000000"/>
          <w:szCs w:val="24"/>
        </w:rPr>
        <w:t>)</w:t>
      </w:r>
    </w:p>
    <w:p w:rsidR="00643D45" w:rsidRPr="00643D45" w:rsidRDefault="00643D45" w:rsidP="00F22B55">
      <w:pPr>
        <w:numPr>
          <w:ilvl w:val="0"/>
          <w:numId w:val="23"/>
        </w:numPr>
        <w:spacing w:after="60" w:line="276" w:lineRule="auto"/>
        <w:ind w:left="1080"/>
        <w:contextualSpacing/>
        <w:rPr>
          <w:rFonts w:ascii="Calibri" w:hAnsi="Calibri"/>
          <w:color w:val="000000"/>
          <w:szCs w:val="24"/>
        </w:rPr>
      </w:pPr>
      <w:r w:rsidRPr="00643D45">
        <w:rPr>
          <w:rFonts w:ascii="Calibri" w:hAnsi="Calibri"/>
          <w:color w:val="000000"/>
          <w:szCs w:val="24"/>
        </w:rPr>
        <w:t>Advises students on matters pertaining to personal and spiritual problems, educational and vocational objectives, social and recreational activities, and financial assistance opportunities.</w:t>
      </w:r>
    </w:p>
    <w:p w:rsidR="00643D45" w:rsidRPr="00643D45" w:rsidRDefault="00643D45" w:rsidP="00F22B55">
      <w:pPr>
        <w:numPr>
          <w:ilvl w:val="0"/>
          <w:numId w:val="23"/>
        </w:numPr>
        <w:spacing w:after="60" w:line="276" w:lineRule="auto"/>
        <w:ind w:left="1080"/>
        <w:contextualSpacing/>
        <w:rPr>
          <w:rFonts w:ascii="Calibri" w:hAnsi="Calibri"/>
          <w:color w:val="000000"/>
          <w:szCs w:val="24"/>
        </w:rPr>
      </w:pPr>
      <w:r w:rsidRPr="00643D45">
        <w:rPr>
          <w:rFonts w:ascii="Calibri" w:hAnsi="Calibri"/>
          <w:color w:val="000000"/>
          <w:szCs w:val="24"/>
        </w:rPr>
        <w:t>Designates room assignments and mediates room/roommate changes.</w:t>
      </w:r>
    </w:p>
    <w:p w:rsidR="00643D45" w:rsidRPr="00643D45" w:rsidRDefault="00643D45" w:rsidP="00F22B55">
      <w:pPr>
        <w:numPr>
          <w:ilvl w:val="0"/>
          <w:numId w:val="22"/>
        </w:numPr>
        <w:spacing w:after="60" w:line="276" w:lineRule="auto"/>
        <w:contextualSpacing/>
        <w:rPr>
          <w:rFonts w:ascii="Cambria" w:hAnsi="Cambria"/>
          <w:b/>
          <w:bCs/>
          <w:color w:val="000000"/>
          <w:szCs w:val="24"/>
        </w:rPr>
      </w:pPr>
      <w:r w:rsidRPr="00643D45">
        <w:rPr>
          <w:rFonts w:ascii="Cambria" w:hAnsi="Cambria"/>
          <w:b/>
          <w:bCs/>
          <w:color w:val="000000"/>
          <w:szCs w:val="24"/>
        </w:rPr>
        <w:t>Supervisory Responsibilities</w:t>
      </w:r>
    </w:p>
    <w:p w:rsidR="00643D45" w:rsidRPr="00643D45" w:rsidRDefault="00643D45" w:rsidP="00643D45">
      <w:pPr>
        <w:spacing w:after="60" w:line="276" w:lineRule="auto"/>
        <w:ind w:left="720"/>
        <w:rPr>
          <w:rFonts w:ascii="Calibri" w:hAnsi="Calibri"/>
          <w:color w:val="000000"/>
          <w:szCs w:val="24"/>
        </w:rPr>
      </w:pPr>
      <w:proofErr w:type="gramStart"/>
      <w:r w:rsidRPr="00643D45">
        <w:rPr>
          <w:rFonts w:ascii="Calibri" w:hAnsi="Calibri"/>
          <w:color w:val="000000"/>
          <w:szCs w:val="24"/>
        </w:rPr>
        <w:t>Oversees the policy and procedures manual for the student residence hall assistants.</w:t>
      </w:r>
      <w:proofErr w:type="gramEnd"/>
      <w:r w:rsidRPr="00643D45">
        <w:rPr>
          <w:rFonts w:ascii="Calibri" w:hAnsi="Calibri"/>
          <w:color w:val="000000"/>
          <w:szCs w:val="24"/>
        </w:rPr>
        <w:t xml:space="preserve"> Selects, trains, and supervises female student residence hall assistants.</w:t>
      </w:r>
    </w:p>
    <w:p w:rsidR="00643D45" w:rsidRPr="00643D45" w:rsidRDefault="00643D45" w:rsidP="00F22B55">
      <w:pPr>
        <w:numPr>
          <w:ilvl w:val="0"/>
          <w:numId w:val="22"/>
        </w:numPr>
        <w:spacing w:after="60" w:line="276" w:lineRule="auto"/>
        <w:contextualSpacing/>
        <w:rPr>
          <w:rFonts w:ascii="Cambria" w:hAnsi="Cambria"/>
          <w:b/>
          <w:bCs/>
          <w:color w:val="000000"/>
          <w:szCs w:val="24"/>
        </w:rPr>
      </w:pPr>
      <w:r w:rsidRPr="00643D45">
        <w:rPr>
          <w:rFonts w:ascii="Cambria" w:hAnsi="Cambria"/>
          <w:b/>
          <w:bCs/>
          <w:color w:val="000000"/>
          <w:szCs w:val="24"/>
        </w:rPr>
        <w:t>Qualifications</w:t>
      </w:r>
    </w:p>
    <w:p w:rsidR="00643D45" w:rsidRPr="00643D45" w:rsidRDefault="00643D45" w:rsidP="00F22B55">
      <w:pPr>
        <w:numPr>
          <w:ilvl w:val="0"/>
          <w:numId w:val="24"/>
        </w:numPr>
        <w:spacing w:after="60" w:line="276" w:lineRule="auto"/>
        <w:contextualSpacing/>
        <w:rPr>
          <w:rFonts w:ascii="Calibri" w:hAnsi="Calibri" w:cs="Calibri"/>
          <w:bCs/>
          <w:color w:val="000000"/>
          <w:szCs w:val="24"/>
        </w:rPr>
      </w:pPr>
      <w:r w:rsidRPr="00643D45">
        <w:rPr>
          <w:rFonts w:ascii="Calibri" w:hAnsi="Calibri" w:cs="Calibri"/>
          <w:bCs/>
          <w:color w:val="000000"/>
          <w:szCs w:val="24"/>
        </w:rPr>
        <w:t>Competencies</w:t>
      </w:r>
    </w:p>
    <w:p w:rsidR="00643D45" w:rsidRPr="00643D45" w:rsidRDefault="00643D45" w:rsidP="00643D45">
      <w:pPr>
        <w:spacing w:after="60" w:line="276" w:lineRule="auto"/>
        <w:ind w:left="720"/>
        <w:rPr>
          <w:rFonts w:ascii="Calibri" w:hAnsi="Calibri"/>
          <w:color w:val="000000"/>
          <w:szCs w:val="24"/>
        </w:rPr>
      </w:pPr>
      <w:r w:rsidRPr="00643D45">
        <w:rPr>
          <w:rFonts w:ascii="Calibri" w:hAnsi="Calibri"/>
          <w:color w:val="000000"/>
          <w:szCs w:val="24"/>
        </w:rPr>
        <w:t>To perform the job successfully, an individual should satisfactorily demonstrate the following competencies:</w:t>
      </w:r>
    </w:p>
    <w:p w:rsidR="00643D45" w:rsidRPr="00643D45" w:rsidRDefault="00643D45" w:rsidP="00F22B55">
      <w:pPr>
        <w:numPr>
          <w:ilvl w:val="0"/>
          <w:numId w:val="25"/>
        </w:numPr>
        <w:spacing w:after="60" w:line="276" w:lineRule="auto"/>
        <w:ind w:left="1440"/>
        <w:contextualSpacing/>
        <w:rPr>
          <w:rFonts w:ascii="Calibri" w:hAnsi="Calibri"/>
          <w:color w:val="000000"/>
          <w:szCs w:val="24"/>
        </w:rPr>
      </w:pPr>
      <w:r w:rsidRPr="00643D45">
        <w:rPr>
          <w:rFonts w:ascii="Cambria" w:hAnsi="Cambria"/>
          <w:i/>
          <w:color w:val="000000"/>
          <w:szCs w:val="24"/>
        </w:rPr>
        <w:t>Problem</w:t>
      </w:r>
      <w:r w:rsidRPr="00643D45">
        <w:rPr>
          <w:rFonts w:ascii="Calibri" w:hAnsi="Calibri"/>
          <w:i/>
          <w:color w:val="000000"/>
          <w:szCs w:val="24"/>
        </w:rPr>
        <w:t xml:space="preserve"> </w:t>
      </w:r>
      <w:r w:rsidRPr="00643D45">
        <w:rPr>
          <w:rFonts w:ascii="Cambria" w:hAnsi="Cambria"/>
          <w:i/>
          <w:color w:val="000000"/>
          <w:szCs w:val="24"/>
        </w:rPr>
        <w:t>Solving</w:t>
      </w:r>
      <w:r w:rsidRPr="00643D45">
        <w:rPr>
          <w:rFonts w:ascii="Calibri" w:hAnsi="Calibri"/>
          <w:i/>
          <w:color w:val="000000"/>
          <w:szCs w:val="24"/>
        </w:rPr>
        <w:t>:</w:t>
      </w:r>
      <w:r w:rsidRPr="00643D45">
        <w:rPr>
          <w:rFonts w:ascii="Calibri" w:hAnsi="Calibri"/>
          <w:color w:val="000000"/>
          <w:szCs w:val="24"/>
        </w:rPr>
        <w:t xml:space="preserve"> Identifies and resolves problems in a timely manner, gathers and analyzes information skillfully, develops alternative solutions, works well in group problem solving situations, uses reason even when dealing with emotional topics.</w:t>
      </w:r>
    </w:p>
    <w:p w:rsidR="00643D45" w:rsidRPr="00643D45" w:rsidRDefault="00643D45" w:rsidP="00F22B55">
      <w:pPr>
        <w:numPr>
          <w:ilvl w:val="0"/>
          <w:numId w:val="25"/>
        </w:numPr>
        <w:spacing w:after="60" w:line="276" w:lineRule="auto"/>
        <w:ind w:left="1440"/>
        <w:contextualSpacing/>
        <w:rPr>
          <w:rFonts w:ascii="Calibri" w:hAnsi="Calibri"/>
          <w:color w:val="000000"/>
          <w:szCs w:val="24"/>
        </w:rPr>
      </w:pPr>
      <w:r w:rsidRPr="00643D45">
        <w:rPr>
          <w:rFonts w:ascii="Cambria" w:hAnsi="Cambria"/>
          <w:i/>
          <w:color w:val="000000"/>
          <w:szCs w:val="24"/>
        </w:rPr>
        <w:t>Customer</w:t>
      </w:r>
      <w:r w:rsidRPr="00643D45">
        <w:rPr>
          <w:rFonts w:ascii="Calibri" w:hAnsi="Calibri"/>
          <w:i/>
          <w:color w:val="000000"/>
          <w:szCs w:val="24"/>
        </w:rPr>
        <w:t xml:space="preserve"> </w:t>
      </w:r>
      <w:r w:rsidRPr="00643D45">
        <w:rPr>
          <w:rFonts w:ascii="Cambria" w:hAnsi="Cambria"/>
          <w:i/>
          <w:color w:val="000000"/>
          <w:szCs w:val="24"/>
        </w:rPr>
        <w:t>Service</w:t>
      </w:r>
      <w:r w:rsidRPr="00643D45">
        <w:rPr>
          <w:rFonts w:ascii="Calibri" w:hAnsi="Calibri"/>
          <w:i/>
          <w:color w:val="000000"/>
          <w:szCs w:val="24"/>
        </w:rPr>
        <w:t>:</w:t>
      </w:r>
      <w:r w:rsidRPr="00643D45">
        <w:rPr>
          <w:rFonts w:ascii="Calibri" w:hAnsi="Calibri"/>
          <w:color w:val="000000"/>
          <w:szCs w:val="24"/>
        </w:rPr>
        <w:t xml:space="preserve"> Manages difficult or emotional student situations, responds promptly to student needs, solicits student feedback to improve processes, and meets commitments.</w:t>
      </w:r>
    </w:p>
    <w:p w:rsidR="00643D45" w:rsidRPr="00643D45" w:rsidRDefault="00643D45" w:rsidP="00F22B55">
      <w:pPr>
        <w:numPr>
          <w:ilvl w:val="0"/>
          <w:numId w:val="25"/>
        </w:numPr>
        <w:spacing w:after="60" w:line="276" w:lineRule="auto"/>
        <w:ind w:left="1440"/>
        <w:contextualSpacing/>
        <w:rPr>
          <w:rFonts w:ascii="Calibri" w:hAnsi="Calibri"/>
          <w:color w:val="000000"/>
          <w:szCs w:val="24"/>
        </w:rPr>
      </w:pPr>
      <w:r w:rsidRPr="00643D45">
        <w:rPr>
          <w:rFonts w:ascii="Cambria" w:hAnsi="Cambria"/>
          <w:i/>
          <w:color w:val="000000"/>
          <w:szCs w:val="24"/>
        </w:rPr>
        <w:t>Interpersonal</w:t>
      </w:r>
      <w:r w:rsidRPr="00643D45">
        <w:rPr>
          <w:rFonts w:ascii="Calibri" w:hAnsi="Calibri"/>
          <w:i/>
          <w:color w:val="000000"/>
          <w:szCs w:val="24"/>
        </w:rPr>
        <w:t xml:space="preserve"> </w:t>
      </w:r>
      <w:r w:rsidRPr="00643D45">
        <w:rPr>
          <w:rFonts w:ascii="Cambria" w:hAnsi="Cambria"/>
          <w:i/>
          <w:color w:val="000000"/>
          <w:szCs w:val="24"/>
        </w:rPr>
        <w:t>Skills</w:t>
      </w:r>
      <w:r w:rsidRPr="00643D45">
        <w:rPr>
          <w:rFonts w:ascii="Calibri" w:hAnsi="Calibri"/>
          <w:i/>
          <w:color w:val="000000"/>
          <w:szCs w:val="24"/>
        </w:rPr>
        <w:t xml:space="preserve">: </w:t>
      </w:r>
      <w:r w:rsidRPr="00643D45">
        <w:rPr>
          <w:rFonts w:ascii="Calibri" w:hAnsi="Calibri"/>
          <w:color w:val="000000"/>
          <w:szCs w:val="24"/>
        </w:rPr>
        <w:t>Focuses on solving conflict, not blaming, maintains confidentiality, listens to others without interrupting, is self-controlled and disciplined, remains open to others ideas and is willing to try new things.</w:t>
      </w:r>
    </w:p>
    <w:p w:rsidR="00643D45" w:rsidRPr="00643D45" w:rsidRDefault="00643D45" w:rsidP="00F22B55">
      <w:pPr>
        <w:numPr>
          <w:ilvl w:val="0"/>
          <w:numId w:val="25"/>
        </w:numPr>
        <w:spacing w:after="60" w:line="276" w:lineRule="auto"/>
        <w:ind w:left="1440"/>
        <w:contextualSpacing/>
        <w:rPr>
          <w:rFonts w:ascii="Calibri" w:hAnsi="Calibri"/>
          <w:color w:val="000000"/>
          <w:szCs w:val="24"/>
        </w:rPr>
      </w:pPr>
      <w:r w:rsidRPr="00643D45">
        <w:rPr>
          <w:rFonts w:ascii="Cambria" w:hAnsi="Cambria"/>
          <w:i/>
          <w:color w:val="000000"/>
          <w:szCs w:val="24"/>
        </w:rPr>
        <w:t>Teamwork</w:t>
      </w:r>
      <w:r w:rsidRPr="00643D45">
        <w:rPr>
          <w:rFonts w:ascii="Calibri" w:hAnsi="Calibri"/>
          <w:i/>
          <w:color w:val="000000"/>
          <w:szCs w:val="24"/>
        </w:rPr>
        <w:t>:</w:t>
      </w:r>
      <w:r w:rsidRPr="00643D45">
        <w:rPr>
          <w:rFonts w:ascii="Calibri" w:hAnsi="Calibri"/>
          <w:color w:val="000000"/>
          <w:szCs w:val="24"/>
        </w:rPr>
        <w:t xml:space="preserve"> Balances team and individual responsibilities, exhibits objectivity and openness to views of others, gives and welcomes </w:t>
      </w:r>
      <w:r w:rsidRPr="00643D45">
        <w:rPr>
          <w:rFonts w:ascii="Calibri" w:hAnsi="Calibri"/>
          <w:color w:val="000000"/>
          <w:szCs w:val="24"/>
        </w:rPr>
        <w:lastRenderedPageBreak/>
        <w:t>feedback, contributes to building a positive team spirit, able to build morale and group commitments to goals and objectives, supports everyone’s efforts to succeed.</w:t>
      </w:r>
    </w:p>
    <w:p w:rsidR="00643D45" w:rsidRPr="00643D45" w:rsidRDefault="00643D45" w:rsidP="00F22B55">
      <w:pPr>
        <w:numPr>
          <w:ilvl w:val="0"/>
          <w:numId w:val="25"/>
        </w:numPr>
        <w:spacing w:after="60" w:line="276" w:lineRule="auto"/>
        <w:ind w:left="1440"/>
        <w:contextualSpacing/>
        <w:rPr>
          <w:rFonts w:ascii="Calibri" w:hAnsi="Calibri"/>
          <w:color w:val="000000"/>
          <w:szCs w:val="24"/>
        </w:rPr>
      </w:pPr>
      <w:r w:rsidRPr="00643D45">
        <w:rPr>
          <w:rFonts w:ascii="Cambria" w:hAnsi="Cambria"/>
          <w:i/>
          <w:color w:val="000000"/>
          <w:szCs w:val="24"/>
        </w:rPr>
        <w:t>Delegation</w:t>
      </w:r>
      <w:r w:rsidRPr="00643D45">
        <w:rPr>
          <w:rFonts w:ascii="Calibri" w:hAnsi="Calibri"/>
          <w:i/>
          <w:color w:val="000000"/>
          <w:szCs w:val="24"/>
        </w:rPr>
        <w:t>:</w:t>
      </w:r>
      <w:r w:rsidRPr="00643D45">
        <w:rPr>
          <w:rFonts w:ascii="Calibri" w:hAnsi="Calibri"/>
          <w:color w:val="000000"/>
          <w:szCs w:val="24"/>
        </w:rPr>
        <w:t xml:space="preserve"> Delegates work assignments, matches the responsibility to the person, gives authority to work independently, sets expectations and monitors delegated activities, and provides recognition for results.</w:t>
      </w:r>
    </w:p>
    <w:p w:rsidR="00643D45" w:rsidRPr="00643D45" w:rsidRDefault="00643D45" w:rsidP="00F22B55">
      <w:pPr>
        <w:numPr>
          <w:ilvl w:val="0"/>
          <w:numId w:val="25"/>
        </w:numPr>
        <w:spacing w:after="60" w:line="276" w:lineRule="auto"/>
        <w:ind w:left="1440"/>
        <w:contextualSpacing/>
        <w:rPr>
          <w:rFonts w:ascii="Calibri" w:hAnsi="Calibri"/>
          <w:color w:val="000000"/>
          <w:szCs w:val="24"/>
        </w:rPr>
      </w:pPr>
      <w:r w:rsidRPr="00643D45">
        <w:rPr>
          <w:rFonts w:ascii="Cambria" w:hAnsi="Cambria"/>
          <w:i/>
          <w:color w:val="000000"/>
          <w:szCs w:val="24"/>
        </w:rPr>
        <w:t>Leadership:</w:t>
      </w:r>
      <w:r w:rsidRPr="00643D45">
        <w:rPr>
          <w:rFonts w:ascii="Calibri" w:hAnsi="Calibri"/>
          <w:color w:val="000000"/>
          <w:szCs w:val="24"/>
        </w:rPr>
        <w:t xml:space="preserve"> Exhibits confidence in self and others, inspires and motivates others to perform well, effectively influences actions and opinions of others, accepts feedback from others, gives appropriate recognition to others.</w:t>
      </w:r>
    </w:p>
    <w:p w:rsidR="00643D45" w:rsidRPr="00643D45" w:rsidRDefault="00643D45" w:rsidP="00F22B55">
      <w:pPr>
        <w:numPr>
          <w:ilvl w:val="0"/>
          <w:numId w:val="25"/>
        </w:numPr>
        <w:spacing w:after="60" w:line="276" w:lineRule="auto"/>
        <w:ind w:left="1440"/>
        <w:contextualSpacing/>
        <w:rPr>
          <w:rFonts w:ascii="Calibri" w:hAnsi="Calibri"/>
          <w:color w:val="000000"/>
          <w:szCs w:val="24"/>
        </w:rPr>
      </w:pPr>
      <w:r w:rsidRPr="00643D45">
        <w:rPr>
          <w:rFonts w:ascii="Cambria" w:hAnsi="Cambria"/>
          <w:i/>
          <w:color w:val="000000"/>
          <w:szCs w:val="24"/>
        </w:rPr>
        <w:t>Managing People:</w:t>
      </w:r>
      <w:r w:rsidRPr="00643D45">
        <w:rPr>
          <w:rFonts w:ascii="Calibri" w:hAnsi="Calibri"/>
          <w:color w:val="000000"/>
          <w:szCs w:val="24"/>
        </w:rPr>
        <w:t xml:space="preserve"> Includes staff in planning, decision-making, facilitating and process improvement, takes responsibility for subordinates’ activities, makes </w:t>
      </w:r>
      <w:proofErr w:type="spellStart"/>
      <w:r w:rsidRPr="00643D45">
        <w:rPr>
          <w:rFonts w:ascii="Calibri" w:hAnsi="Calibri"/>
          <w:color w:val="000000"/>
          <w:szCs w:val="24"/>
        </w:rPr>
        <w:t>self available</w:t>
      </w:r>
      <w:proofErr w:type="spellEnd"/>
      <w:r w:rsidRPr="00643D45">
        <w:rPr>
          <w:rFonts w:ascii="Calibri" w:hAnsi="Calibri"/>
          <w:color w:val="000000"/>
          <w:szCs w:val="24"/>
        </w:rPr>
        <w:t xml:space="preserve"> to staff, provides regular performance feedback, develops subordinates skills and encourages growth, solicits and applies customer feedback, fosters quality focus in others, improves processes, products and services, continually works to improve supervisory skills.</w:t>
      </w:r>
    </w:p>
    <w:p w:rsidR="00643D45" w:rsidRPr="00643D45" w:rsidRDefault="00643D45" w:rsidP="00F22B55">
      <w:pPr>
        <w:numPr>
          <w:ilvl w:val="0"/>
          <w:numId w:val="25"/>
        </w:numPr>
        <w:spacing w:after="60" w:line="276" w:lineRule="auto"/>
        <w:ind w:left="1440"/>
        <w:contextualSpacing/>
        <w:rPr>
          <w:rFonts w:ascii="Calibri" w:hAnsi="Calibri"/>
          <w:color w:val="000000"/>
          <w:szCs w:val="24"/>
        </w:rPr>
      </w:pPr>
      <w:r w:rsidRPr="00643D45">
        <w:rPr>
          <w:rFonts w:ascii="Cambria" w:hAnsi="Cambria"/>
          <w:i/>
          <w:color w:val="000000"/>
          <w:szCs w:val="24"/>
        </w:rPr>
        <w:t>Organizational</w:t>
      </w:r>
      <w:r w:rsidRPr="00643D45">
        <w:rPr>
          <w:rFonts w:ascii="Calibri" w:hAnsi="Calibri"/>
          <w:color w:val="000000"/>
          <w:szCs w:val="24"/>
        </w:rPr>
        <w:t xml:space="preserve"> </w:t>
      </w:r>
      <w:r w:rsidRPr="00643D45">
        <w:rPr>
          <w:rFonts w:ascii="Cambria" w:hAnsi="Cambria"/>
          <w:i/>
          <w:color w:val="000000"/>
          <w:szCs w:val="24"/>
        </w:rPr>
        <w:t>Support</w:t>
      </w:r>
      <w:r w:rsidRPr="00643D45">
        <w:rPr>
          <w:rFonts w:ascii="Calibri" w:hAnsi="Calibri"/>
          <w:color w:val="000000"/>
          <w:szCs w:val="24"/>
        </w:rPr>
        <w:t>: Follows policies and procedures, completes administrative tasks as directed and on time, supports organization’s goals and values, benefits organization through outside activities, supports affirmative action and respects diversity.</w:t>
      </w:r>
    </w:p>
    <w:p w:rsidR="00643D45" w:rsidRPr="00643D45" w:rsidRDefault="00643D45" w:rsidP="00F22B55">
      <w:pPr>
        <w:numPr>
          <w:ilvl w:val="0"/>
          <w:numId w:val="25"/>
        </w:numPr>
        <w:spacing w:after="60" w:line="276" w:lineRule="auto"/>
        <w:ind w:left="1440"/>
        <w:contextualSpacing/>
        <w:rPr>
          <w:rFonts w:ascii="Calibri" w:hAnsi="Calibri"/>
          <w:color w:val="000000"/>
          <w:szCs w:val="24"/>
        </w:rPr>
      </w:pPr>
      <w:r w:rsidRPr="00643D45">
        <w:rPr>
          <w:rFonts w:ascii="Cambria" w:hAnsi="Cambria"/>
          <w:i/>
          <w:color w:val="000000"/>
          <w:szCs w:val="24"/>
        </w:rPr>
        <w:t>Judgment</w:t>
      </w:r>
      <w:r w:rsidRPr="00643D45">
        <w:rPr>
          <w:rFonts w:ascii="Calibri" w:hAnsi="Calibri"/>
          <w:color w:val="000000"/>
          <w:szCs w:val="24"/>
        </w:rPr>
        <w:t>: Displays willingness to make decisions, exhibits sound and accurate judgment, supports and explains reasoning for decisions, includes appropriate people in decision-making processes, makes timely decisions.</w:t>
      </w:r>
    </w:p>
    <w:p w:rsidR="00643D45" w:rsidRPr="00643D45" w:rsidRDefault="00643D45" w:rsidP="00F22B55">
      <w:pPr>
        <w:numPr>
          <w:ilvl w:val="0"/>
          <w:numId w:val="25"/>
        </w:numPr>
        <w:spacing w:after="60" w:line="276" w:lineRule="auto"/>
        <w:ind w:left="1440"/>
        <w:contextualSpacing/>
        <w:rPr>
          <w:rFonts w:ascii="Calibri" w:hAnsi="Calibri"/>
          <w:color w:val="000000"/>
          <w:szCs w:val="24"/>
        </w:rPr>
      </w:pPr>
      <w:r w:rsidRPr="00643D45">
        <w:rPr>
          <w:rFonts w:ascii="Cambria" w:hAnsi="Cambria"/>
          <w:i/>
          <w:color w:val="000000"/>
          <w:szCs w:val="24"/>
        </w:rPr>
        <w:t>Initiative</w:t>
      </w:r>
      <w:r w:rsidRPr="00643D45">
        <w:rPr>
          <w:rFonts w:ascii="Calibri" w:hAnsi="Calibri"/>
          <w:color w:val="000000"/>
          <w:szCs w:val="24"/>
        </w:rPr>
        <w:t>: Volunteers readily, undertakes self-development activities, seeks increased responsibilities, takes independent actions and calculated risks, looks for and takes advantage of opportunities, asks for and offers help when needed.</w:t>
      </w:r>
    </w:p>
    <w:p w:rsidR="00643D45" w:rsidRPr="00643D45" w:rsidRDefault="00643D45" w:rsidP="00F22B55">
      <w:pPr>
        <w:numPr>
          <w:ilvl w:val="0"/>
          <w:numId w:val="24"/>
        </w:numPr>
        <w:spacing w:after="60" w:line="276" w:lineRule="auto"/>
        <w:contextualSpacing/>
        <w:rPr>
          <w:rFonts w:ascii="Calibri" w:hAnsi="Calibri" w:cs="Calibri"/>
          <w:bCs/>
          <w:color w:val="000000"/>
          <w:szCs w:val="24"/>
        </w:rPr>
      </w:pPr>
      <w:r w:rsidRPr="00643D45">
        <w:rPr>
          <w:rFonts w:ascii="Calibri" w:hAnsi="Calibri" w:cs="Calibri"/>
          <w:bCs/>
          <w:color w:val="000000"/>
          <w:szCs w:val="24"/>
        </w:rPr>
        <w:t>Education and/or Experience</w:t>
      </w:r>
    </w:p>
    <w:p w:rsidR="00643D45" w:rsidRPr="00643D45" w:rsidRDefault="00643D45" w:rsidP="00643D45">
      <w:pPr>
        <w:spacing w:after="60" w:line="276" w:lineRule="auto"/>
        <w:ind w:left="720"/>
        <w:rPr>
          <w:rFonts w:ascii="Calibri" w:hAnsi="Calibri"/>
          <w:color w:val="000000"/>
          <w:szCs w:val="24"/>
        </w:rPr>
      </w:pPr>
      <w:r w:rsidRPr="00643D45">
        <w:rPr>
          <w:rFonts w:ascii="Calibri" w:hAnsi="Calibri"/>
          <w:color w:val="000000"/>
          <w:szCs w:val="24"/>
        </w:rPr>
        <w:t>Candidate for social dean should have or be willing to take at least one class in Christian Counseling or Introduction to Psychology and experience in working with youth.</w:t>
      </w:r>
    </w:p>
    <w:p w:rsidR="00643D45" w:rsidRDefault="00643D45" w:rsidP="00993255"/>
    <w:p w:rsidR="00643D45" w:rsidRPr="00195AC0" w:rsidRDefault="00643D45" w:rsidP="00195AC0">
      <w:pPr>
        <w:keepNext/>
        <w:numPr>
          <w:ilvl w:val="1"/>
          <w:numId w:val="0"/>
        </w:numPr>
        <w:spacing w:before="200" w:after="120" w:line="276" w:lineRule="auto"/>
        <w:ind w:left="360" w:hanging="360"/>
        <w:outlineLvl w:val="1"/>
        <w:rPr>
          <w:rFonts w:ascii="Arial" w:eastAsia="Calibri" w:hAnsi="Arial"/>
          <w:b/>
          <w:color w:val="008000"/>
          <w:sz w:val="22"/>
          <w:szCs w:val="22"/>
        </w:rPr>
      </w:pPr>
      <w:r w:rsidRPr="00195AC0">
        <w:rPr>
          <w:rFonts w:ascii="Arial" w:eastAsia="Calibri" w:hAnsi="Arial"/>
          <w:b/>
          <w:color w:val="008000"/>
          <w:sz w:val="22"/>
          <w:szCs w:val="22"/>
        </w:rPr>
        <w:t>Dean of Men</w:t>
      </w:r>
    </w:p>
    <w:p w:rsidR="00643D45" w:rsidRPr="00643D45" w:rsidRDefault="00643D45" w:rsidP="00F22B55">
      <w:pPr>
        <w:numPr>
          <w:ilvl w:val="0"/>
          <w:numId w:val="26"/>
        </w:numPr>
        <w:spacing w:after="60" w:line="276" w:lineRule="auto"/>
        <w:contextualSpacing/>
        <w:rPr>
          <w:rFonts w:ascii="Cambria" w:hAnsi="Cambria"/>
          <w:b/>
          <w:bCs/>
          <w:color w:val="000000"/>
          <w:szCs w:val="24"/>
        </w:rPr>
      </w:pPr>
      <w:r w:rsidRPr="00643D45">
        <w:rPr>
          <w:rFonts w:ascii="Cambria" w:hAnsi="Cambria"/>
          <w:b/>
          <w:bCs/>
          <w:color w:val="000000"/>
          <w:szCs w:val="24"/>
        </w:rPr>
        <w:t>Job Description for Dean of Men</w:t>
      </w:r>
    </w:p>
    <w:p w:rsidR="00643D45" w:rsidRPr="00643D45" w:rsidRDefault="00643D45" w:rsidP="00643D45">
      <w:pPr>
        <w:spacing w:after="60" w:line="276" w:lineRule="auto"/>
        <w:ind w:left="720"/>
        <w:rPr>
          <w:rFonts w:ascii="Calibri" w:hAnsi="Calibri"/>
          <w:color w:val="000000"/>
          <w:szCs w:val="24"/>
        </w:rPr>
      </w:pPr>
      <w:r w:rsidRPr="00643D45">
        <w:rPr>
          <w:rFonts w:ascii="Calibri" w:hAnsi="Calibri"/>
          <w:color w:val="000000"/>
          <w:szCs w:val="24"/>
        </w:rPr>
        <w:t xml:space="preserve">To perform this job successfully, an individual must be able to perform each essential duty satisfactorily. The requirements listed below are representative of the knowledge, skill, and/or ability required. Reasonable accommodations may </w:t>
      </w:r>
      <w:r w:rsidRPr="00643D45">
        <w:rPr>
          <w:rFonts w:ascii="Calibri" w:hAnsi="Calibri"/>
          <w:color w:val="000000"/>
          <w:szCs w:val="24"/>
        </w:rPr>
        <w:lastRenderedPageBreak/>
        <w:t>be made to enable individuals with disabilities to perform the essential functions.</w:t>
      </w:r>
    </w:p>
    <w:p w:rsidR="00643D45" w:rsidRPr="00643D45" w:rsidRDefault="00643D45" w:rsidP="00643D45">
      <w:pPr>
        <w:spacing w:after="60" w:line="276" w:lineRule="auto"/>
        <w:ind w:left="720"/>
        <w:rPr>
          <w:rFonts w:ascii="Calibri" w:hAnsi="Calibri"/>
          <w:color w:val="000000"/>
          <w:szCs w:val="24"/>
        </w:rPr>
      </w:pPr>
      <w:r w:rsidRPr="00643D45">
        <w:rPr>
          <w:rFonts w:ascii="Calibri" w:hAnsi="Calibri"/>
          <w:bCs/>
          <w:color w:val="000000"/>
          <w:szCs w:val="24"/>
        </w:rPr>
        <w:t>Under the direction of the Dean of Students the Dean of Men d</w:t>
      </w:r>
      <w:r w:rsidRPr="00643D45">
        <w:rPr>
          <w:rFonts w:ascii="Calibri" w:hAnsi="Calibri"/>
          <w:color w:val="000000"/>
          <w:szCs w:val="24"/>
        </w:rPr>
        <w:t>irects and coordinates the men’s resident hall life of Penn View Bible Institute by performing the following duties personally or through the student residence hall assistants.</w:t>
      </w:r>
    </w:p>
    <w:p w:rsidR="00643D45" w:rsidRPr="00643D45" w:rsidRDefault="00643D45" w:rsidP="00F22B55">
      <w:pPr>
        <w:numPr>
          <w:ilvl w:val="0"/>
          <w:numId w:val="26"/>
        </w:numPr>
        <w:spacing w:after="60" w:line="276" w:lineRule="auto"/>
        <w:contextualSpacing/>
        <w:rPr>
          <w:rFonts w:ascii="Cambria" w:hAnsi="Cambria"/>
          <w:b/>
          <w:bCs/>
          <w:color w:val="000000"/>
          <w:szCs w:val="24"/>
        </w:rPr>
      </w:pPr>
      <w:r w:rsidRPr="00643D45">
        <w:rPr>
          <w:rFonts w:ascii="Cambria" w:hAnsi="Cambria"/>
          <w:b/>
          <w:bCs/>
          <w:color w:val="000000"/>
          <w:szCs w:val="24"/>
        </w:rPr>
        <w:t>Essential</w:t>
      </w:r>
      <w:r w:rsidRPr="00643D45">
        <w:rPr>
          <w:rFonts w:ascii="Calibri" w:hAnsi="Calibri"/>
          <w:b/>
          <w:bCs/>
          <w:color w:val="000000"/>
          <w:szCs w:val="24"/>
        </w:rPr>
        <w:t xml:space="preserve"> </w:t>
      </w:r>
      <w:r w:rsidRPr="00643D45">
        <w:rPr>
          <w:rFonts w:ascii="Cambria" w:hAnsi="Cambria"/>
          <w:b/>
          <w:bCs/>
          <w:color w:val="000000"/>
          <w:szCs w:val="24"/>
        </w:rPr>
        <w:t>Duties</w:t>
      </w:r>
      <w:r w:rsidRPr="00643D45">
        <w:rPr>
          <w:rFonts w:ascii="Calibri" w:hAnsi="Calibri"/>
          <w:b/>
          <w:bCs/>
          <w:color w:val="000000"/>
          <w:szCs w:val="24"/>
        </w:rPr>
        <w:t xml:space="preserve"> </w:t>
      </w:r>
      <w:r w:rsidRPr="00643D45">
        <w:rPr>
          <w:rFonts w:ascii="Cambria" w:hAnsi="Cambria"/>
          <w:b/>
          <w:bCs/>
          <w:color w:val="000000"/>
          <w:szCs w:val="24"/>
        </w:rPr>
        <w:t>and</w:t>
      </w:r>
      <w:r w:rsidRPr="00643D45">
        <w:rPr>
          <w:rFonts w:ascii="Calibri" w:hAnsi="Calibri"/>
          <w:b/>
          <w:bCs/>
          <w:color w:val="000000"/>
          <w:szCs w:val="24"/>
        </w:rPr>
        <w:t xml:space="preserve"> </w:t>
      </w:r>
      <w:r w:rsidRPr="00643D45">
        <w:rPr>
          <w:rFonts w:ascii="Cambria" w:hAnsi="Cambria"/>
          <w:b/>
          <w:bCs/>
          <w:color w:val="000000"/>
          <w:szCs w:val="24"/>
        </w:rPr>
        <w:t>Responsibilities</w:t>
      </w:r>
    </w:p>
    <w:p w:rsidR="00643D45" w:rsidRPr="00643D45" w:rsidRDefault="00643D45" w:rsidP="00643D45">
      <w:pPr>
        <w:spacing w:after="60" w:line="276" w:lineRule="auto"/>
        <w:ind w:left="720"/>
        <w:rPr>
          <w:rFonts w:ascii="Calibri" w:hAnsi="Calibri"/>
          <w:i/>
          <w:color w:val="000000"/>
          <w:szCs w:val="24"/>
        </w:rPr>
      </w:pPr>
      <w:proofErr w:type="gramStart"/>
      <w:r w:rsidRPr="00643D45">
        <w:rPr>
          <w:rFonts w:ascii="Calibri" w:hAnsi="Calibri"/>
          <w:bCs/>
          <w:i/>
          <w:color w:val="000000"/>
          <w:szCs w:val="24"/>
        </w:rPr>
        <w:t>I</w:t>
      </w:r>
      <w:r w:rsidRPr="00643D45">
        <w:rPr>
          <w:rFonts w:ascii="Calibri" w:hAnsi="Calibri"/>
          <w:i/>
          <w:color w:val="000000"/>
          <w:szCs w:val="24"/>
        </w:rPr>
        <w:t>ncludes the following.</w:t>
      </w:r>
      <w:proofErr w:type="gramEnd"/>
      <w:r w:rsidRPr="00643D45">
        <w:rPr>
          <w:rFonts w:ascii="Calibri" w:hAnsi="Calibri"/>
          <w:i/>
          <w:color w:val="000000"/>
          <w:szCs w:val="24"/>
        </w:rPr>
        <w:t xml:space="preserve"> Other duties may be assigned as need arises.</w:t>
      </w:r>
    </w:p>
    <w:p w:rsidR="00643D45" w:rsidRPr="00643D45" w:rsidRDefault="00643D45" w:rsidP="00F22B55">
      <w:pPr>
        <w:numPr>
          <w:ilvl w:val="0"/>
          <w:numId w:val="27"/>
        </w:numPr>
        <w:spacing w:after="60" w:line="276" w:lineRule="auto"/>
        <w:ind w:left="1080"/>
        <w:contextualSpacing/>
        <w:rPr>
          <w:rFonts w:ascii="Calibri" w:hAnsi="Calibri"/>
          <w:color w:val="000000"/>
          <w:szCs w:val="24"/>
        </w:rPr>
      </w:pPr>
      <w:r w:rsidRPr="00643D45">
        <w:rPr>
          <w:rFonts w:ascii="Calibri" w:hAnsi="Calibri"/>
          <w:color w:val="000000"/>
          <w:szCs w:val="24"/>
        </w:rPr>
        <w:t xml:space="preserve">Creates a comfortable, supportive, spiritual environment for male </w:t>
      </w:r>
      <w:proofErr w:type="gramStart"/>
      <w:r w:rsidRPr="00643D45">
        <w:rPr>
          <w:rFonts w:ascii="Calibri" w:hAnsi="Calibri"/>
          <w:color w:val="000000"/>
          <w:szCs w:val="24"/>
        </w:rPr>
        <w:t>resident students that is</w:t>
      </w:r>
      <w:proofErr w:type="gramEnd"/>
      <w:r w:rsidRPr="00643D45">
        <w:rPr>
          <w:rFonts w:ascii="Calibri" w:hAnsi="Calibri"/>
          <w:color w:val="000000"/>
          <w:szCs w:val="24"/>
        </w:rPr>
        <w:t xml:space="preserve"> conducive to learning and personal growth.</w:t>
      </w:r>
    </w:p>
    <w:p w:rsidR="00643D45" w:rsidRPr="00643D45" w:rsidRDefault="00643D45" w:rsidP="00F22B55">
      <w:pPr>
        <w:numPr>
          <w:ilvl w:val="0"/>
          <w:numId w:val="27"/>
        </w:numPr>
        <w:spacing w:after="60" w:line="276" w:lineRule="auto"/>
        <w:ind w:left="1080"/>
        <w:contextualSpacing/>
        <w:rPr>
          <w:rFonts w:ascii="Calibri" w:hAnsi="Calibri"/>
          <w:color w:val="000000"/>
          <w:szCs w:val="24"/>
        </w:rPr>
      </w:pPr>
      <w:r w:rsidRPr="00643D45">
        <w:rPr>
          <w:rFonts w:ascii="Calibri" w:hAnsi="Calibri"/>
          <w:color w:val="000000"/>
          <w:szCs w:val="24"/>
        </w:rPr>
        <w:t>Leads in the development of a spiritual environment that encourages each student to have a personal relationship with God.</w:t>
      </w:r>
    </w:p>
    <w:p w:rsidR="00643D45" w:rsidRPr="00643D45" w:rsidRDefault="00643D45" w:rsidP="00F22B55">
      <w:pPr>
        <w:numPr>
          <w:ilvl w:val="0"/>
          <w:numId w:val="27"/>
        </w:numPr>
        <w:spacing w:after="60" w:line="276" w:lineRule="auto"/>
        <w:ind w:left="1080"/>
        <w:contextualSpacing/>
        <w:rPr>
          <w:rFonts w:ascii="Calibri" w:hAnsi="Calibri"/>
          <w:color w:val="000000"/>
          <w:szCs w:val="24"/>
        </w:rPr>
      </w:pPr>
      <w:r w:rsidRPr="00643D45">
        <w:rPr>
          <w:rFonts w:ascii="Calibri" w:hAnsi="Calibri"/>
          <w:color w:val="000000"/>
          <w:szCs w:val="24"/>
        </w:rPr>
        <w:t xml:space="preserve">Develops interpersonal relationships with students that facilitates student development and growth, positive </w:t>
      </w:r>
      <w:proofErr w:type="spellStart"/>
      <w:r w:rsidRPr="00643D45">
        <w:rPr>
          <w:rFonts w:ascii="Calibri" w:hAnsi="Calibri"/>
          <w:color w:val="000000"/>
          <w:szCs w:val="24"/>
        </w:rPr>
        <w:t>self esteem</w:t>
      </w:r>
      <w:proofErr w:type="spellEnd"/>
      <w:r w:rsidRPr="00643D45">
        <w:rPr>
          <w:rFonts w:ascii="Calibri" w:hAnsi="Calibri"/>
          <w:color w:val="000000"/>
          <w:szCs w:val="24"/>
        </w:rPr>
        <w:t>, and encourages a sense of community.</w:t>
      </w:r>
    </w:p>
    <w:p w:rsidR="00643D45" w:rsidRPr="00643D45" w:rsidRDefault="00643D45" w:rsidP="00F22B55">
      <w:pPr>
        <w:numPr>
          <w:ilvl w:val="0"/>
          <w:numId w:val="27"/>
        </w:numPr>
        <w:spacing w:after="60" w:line="276" w:lineRule="auto"/>
        <w:ind w:left="1080"/>
        <w:contextualSpacing/>
        <w:rPr>
          <w:rFonts w:ascii="Calibri" w:hAnsi="Calibri"/>
          <w:i/>
          <w:color w:val="000000"/>
          <w:szCs w:val="24"/>
        </w:rPr>
      </w:pPr>
      <w:r w:rsidRPr="00643D45">
        <w:rPr>
          <w:rFonts w:ascii="Calibri" w:hAnsi="Calibri"/>
          <w:color w:val="000000"/>
          <w:szCs w:val="24"/>
        </w:rPr>
        <w:t xml:space="preserve">Supervises the cleanliness of the residence halls includes individual rooms and common areas. </w:t>
      </w:r>
      <w:r w:rsidRPr="00643D45">
        <w:rPr>
          <w:rFonts w:ascii="Calibri" w:hAnsi="Calibri"/>
          <w:i/>
          <w:color w:val="000000"/>
          <w:szCs w:val="24"/>
        </w:rPr>
        <w:t xml:space="preserve">In conjunction with the Director of the Work Program, Dean of Men ensures that the janitorial staff maintains optimum cleanliness in restrooms, halls, </w:t>
      </w:r>
      <w:proofErr w:type="spellStart"/>
      <w:r w:rsidRPr="00643D45">
        <w:rPr>
          <w:rFonts w:ascii="Calibri" w:hAnsi="Calibri"/>
          <w:i/>
          <w:color w:val="000000"/>
          <w:szCs w:val="24"/>
        </w:rPr>
        <w:t>lobbys</w:t>
      </w:r>
      <w:proofErr w:type="spellEnd"/>
      <w:r w:rsidRPr="00643D45">
        <w:rPr>
          <w:rFonts w:ascii="Calibri" w:hAnsi="Calibri"/>
          <w:i/>
          <w:color w:val="000000"/>
          <w:szCs w:val="24"/>
        </w:rPr>
        <w:t>, laundry facilities, stairs, and other common areas.</w:t>
      </w:r>
    </w:p>
    <w:p w:rsidR="00643D45" w:rsidRPr="00643D45" w:rsidRDefault="00643D45" w:rsidP="00F22B55">
      <w:pPr>
        <w:numPr>
          <w:ilvl w:val="0"/>
          <w:numId w:val="27"/>
        </w:numPr>
        <w:spacing w:after="60" w:line="276" w:lineRule="auto"/>
        <w:ind w:left="1080"/>
        <w:contextualSpacing/>
        <w:rPr>
          <w:rFonts w:ascii="Calibri" w:hAnsi="Calibri"/>
          <w:color w:val="000000"/>
          <w:szCs w:val="24"/>
        </w:rPr>
      </w:pPr>
      <w:r w:rsidRPr="00643D45">
        <w:rPr>
          <w:rFonts w:ascii="Calibri" w:hAnsi="Calibri"/>
          <w:color w:val="000000"/>
          <w:szCs w:val="24"/>
        </w:rPr>
        <w:t>Manages and updates residence hall furnishings and décor as needed to provide a comfortable and an aesthetic atmosphere conducive to social interaction.</w:t>
      </w:r>
    </w:p>
    <w:p w:rsidR="00643D45" w:rsidRPr="00643D45" w:rsidRDefault="00643D45" w:rsidP="00F22B55">
      <w:pPr>
        <w:numPr>
          <w:ilvl w:val="0"/>
          <w:numId w:val="27"/>
        </w:numPr>
        <w:spacing w:after="60" w:line="276" w:lineRule="auto"/>
        <w:ind w:left="1080"/>
        <w:contextualSpacing/>
        <w:rPr>
          <w:rFonts w:ascii="Calibri" w:hAnsi="Calibri"/>
          <w:color w:val="000000"/>
          <w:szCs w:val="24"/>
        </w:rPr>
      </w:pPr>
      <w:r w:rsidRPr="00643D45">
        <w:rPr>
          <w:rFonts w:ascii="Calibri" w:hAnsi="Calibri"/>
          <w:color w:val="000000"/>
          <w:szCs w:val="24"/>
        </w:rPr>
        <w:t>Coordinates with Director of Operations to maintain the residence halls in excellent physical condition including ensuring rooms are in good repair, and that general physical maintenance occurs in common areas.</w:t>
      </w:r>
    </w:p>
    <w:p w:rsidR="00643D45" w:rsidRPr="00643D45" w:rsidRDefault="00643D45" w:rsidP="00F22B55">
      <w:pPr>
        <w:numPr>
          <w:ilvl w:val="0"/>
          <w:numId w:val="27"/>
        </w:numPr>
        <w:spacing w:after="60" w:line="276" w:lineRule="auto"/>
        <w:ind w:left="1080"/>
        <w:contextualSpacing/>
        <w:rPr>
          <w:rFonts w:ascii="Calibri" w:hAnsi="Calibri"/>
          <w:color w:val="000000"/>
          <w:szCs w:val="24"/>
        </w:rPr>
      </w:pPr>
      <w:r w:rsidRPr="00643D45">
        <w:rPr>
          <w:rFonts w:ascii="Calibri" w:hAnsi="Calibri"/>
          <w:color w:val="000000"/>
          <w:szCs w:val="24"/>
        </w:rPr>
        <w:t>Administers appropriate curfews and residence hall policies and procedures to ensure a safe and comfortable environment.</w:t>
      </w:r>
    </w:p>
    <w:p w:rsidR="00643D45" w:rsidRPr="00643D45" w:rsidRDefault="00643D45" w:rsidP="00F22B55">
      <w:pPr>
        <w:numPr>
          <w:ilvl w:val="0"/>
          <w:numId w:val="27"/>
        </w:numPr>
        <w:spacing w:after="60" w:line="276" w:lineRule="auto"/>
        <w:ind w:left="1080"/>
        <w:contextualSpacing/>
        <w:rPr>
          <w:rFonts w:ascii="Calibri" w:hAnsi="Calibri"/>
          <w:color w:val="000000"/>
          <w:szCs w:val="24"/>
        </w:rPr>
      </w:pPr>
      <w:r w:rsidRPr="00643D45">
        <w:rPr>
          <w:rFonts w:ascii="Calibri" w:hAnsi="Calibri"/>
          <w:color w:val="000000"/>
          <w:szCs w:val="24"/>
        </w:rPr>
        <w:t>Educates and communicates residence hall policies, maintains sign out logs and records of off-campus trips and special dating privileges.</w:t>
      </w:r>
    </w:p>
    <w:p w:rsidR="00643D45" w:rsidRPr="00643D45" w:rsidRDefault="00643D45" w:rsidP="00F22B55">
      <w:pPr>
        <w:numPr>
          <w:ilvl w:val="0"/>
          <w:numId w:val="27"/>
        </w:numPr>
        <w:spacing w:after="60" w:line="276" w:lineRule="auto"/>
        <w:ind w:left="1080"/>
        <w:contextualSpacing/>
        <w:rPr>
          <w:rFonts w:ascii="Calibri" w:hAnsi="Calibri"/>
          <w:color w:val="000000"/>
          <w:szCs w:val="24"/>
        </w:rPr>
      </w:pPr>
      <w:r w:rsidRPr="00643D45">
        <w:rPr>
          <w:rFonts w:ascii="Calibri" w:hAnsi="Calibri"/>
          <w:color w:val="000000"/>
          <w:szCs w:val="24"/>
        </w:rPr>
        <w:t>Communicates with and informs offenders of consequences for infractions of residence policy and procedure and administers discipline.</w:t>
      </w:r>
    </w:p>
    <w:p w:rsidR="00643D45" w:rsidRPr="00643D45" w:rsidRDefault="00643D45" w:rsidP="00F22B55">
      <w:pPr>
        <w:numPr>
          <w:ilvl w:val="0"/>
          <w:numId w:val="27"/>
        </w:numPr>
        <w:spacing w:after="60" w:line="276" w:lineRule="auto"/>
        <w:ind w:left="1080"/>
        <w:contextualSpacing/>
        <w:rPr>
          <w:rFonts w:ascii="Calibri" w:hAnsi="Calibri"/>
          <w:color w:val="000000"/>
          <w:szCs w:val="24"/>
        </w:rPr>
      </w:pPr>
      <w:r w:rsidRPr="00643D45">
        <w:rPr>
          <w:rFonts w:ascii="Calibri" w:hAnsi="Calibri"/>
          <w:color w:val="000000"/>
          <w:szCs w:val="24"/>
        </w:rPr>
        <w:t>Works in conjunction with Dean of Students for dorm safety including coordinating fire and emergency drills, and other essential safety issues.</w:t>
      </w:r>
    </w:p>
    <w:p w:rsidR="00643D45" w:rsidRPr="00643D45" w:rsidRDefault="00643D45" w:rsidP="00F22B55">
      <w:pPr>
        <w:numPr>
          <w:ilvl w:val="0"/>
          <w:numId w:val="27"/>
        </w:numPr>
        <w:spacing w:after="60" w:line="276" w:lineRule="auto"/>
        <w:ind w:left="1080"/>
        <w:contextualSpacing/>
        <w:rPr>
          <w:rFonts w:ascii="Calibri" w:hAnsi="Calibri"/>
          <w:color w:val="000000"/>
          <w:szCs w:val="24"/>
        </w:rPr>
      </w:pPr>
      <w:r w:rsidRPr="00643D45">
        <w:rPr>
          <w:rFonts w:ascii="Calibri" w:hAnsi="Calibri"/>
          <w:color w:val="000000"/>
          <w:szCs w:val="24"/>
        </w:rPr>
        <w:t>Plans and directs three times weekly the residence hall evening worship/devotional times.</w:t>
      </w:r>
    </w:p>
    <w:p w:rsidR="00643D45" w:rsidRPr="00643D45" w:rsidRDefault="00643D45" w:rsidP="00F22B55">
      <w:pPr>
        <w:numPr>
          <w:ilvl w:val="0"/>
          <w:numId w:val="27"/>
        </w:numPr>
        <w:spacing w:after="60" w:line="276" w:lineRule="auto"/>
        <w:ind w:left="1080"/>
        <w:contextualSpacing/>
        <w:rPr>
          <w:rFonts w:ascii="Calibri" w:hAnsi="Calibri"/>
          <w:color w:val="000000"/>
          <w:szCs w:val="24"/>
        </w:rPr>
      </w:pPr>
      <w:r w:rsidRPr="00643D45">
        <w:rPr>
          <w:rFonts w:ascii="Calibri" w:hAnsi="Calibri"/>
          <w:color w:val="000000"/>
          <w:szCs w:val="24"/>
        </w:rPr>
        <w:t>In conjunction with Dean of Students, the Dean of Men schedules regular events and activities to promote personal growth and safety, spiritual development, and academic enhancement.</w:t>
      </w:r>
    </w:p>
    <w:p w:rsidR="00643D45" w:rsidRPr="00643D45" w:rsidRDefault="00643D45" w:rsidP="00F22B55">
      <w:pPr>
        <w:numPr>
          <w:ilvl w:val="0"/>
          <w:numId w:val="27"/>
        </w:numPr>
        <w:spacing w:after="60" w:line="276" w:lineRule="auto"/>
        <w:ind w:left="1080"/>
        <w:contextualSpacing/>
        <w:rPr>
          <w:rFonts w:ascii="Calibri" w:hAnsi="Calibri"/>
          <w:color w:val="000000"/>
          <w:szCs w:val="24"/>
        </w:rPr>
      </w:pPr>
      <w:r w:rsidRPr="00643D45">
        <w:rPr>
          <w:rFonts w:ascii="Calibri" w:hAnsi="Calibri"/>
          <w:color w:val="000000"/>
          <w:szCs w:val="24"/>
        </w:rPr>
        <w:lastRenderedPageBreak/>
        <w:t>The Dean of Men plans social, recreational and co-curricular programs for men in residence hall. (Annual campout, special speakers during residence evening worship/devotional times)</w:t>
      </w:r>
    </w:p>
    <w:p w:rsidR="00643D45" w:rsidRPr="00643D45" w:rsidRDefault="00643D45" w:rsidP="00F22B55">
      <w:pPr>
        <w:numPr>
          <w:ilvl w:val="0"/>
          <w:numId w:val="27"/>
        </w:numPr>
        <w:spacing w:after="60" w:line="276" w:lineRule="auto"/>
        <w:ind w:left="1080"/>
        <w:contextualSpacing/>
        <w:rPr>
          <w:rFonts w:ascii="Calibri" w:hAnsi="Calibri"/>
          <w:color w:val="000000"/>
          <w:szCs w:val="24"/>
        </w:rPr>
      </w:pPr>
      <w:r w:rsidRPr="00643D45">
        <w:rPr>
          <w:rFonts w:ascii="Calibri" w:hAnsi="Calibri"/>
          <w:color w:val="000000"/>
          <w:szCs w:val="24"/>
        </w:rPr>
        <w:t xml:space="preserve">The Dean of Men assists the Dean of Students in planning campus-wide events and activities for Men’s and Ladies’ residence halls that contribute to spiritual, physical, academic and social growth. (E.g. Intramurals, combined dorm devotions, </w:t>
      </w:r>
      <w:proofErr w:type="spellStart"/>
      <w:r w:rsidRPr="00643D45">
        <w:rPr>
          <w:rFonts w:ascii="Calibri" w:hAnsi="Calibri"/>
          <w:color w:val="000000"/>
          <w:szCs w:val="24"/>
        </w:rPr>
        <w:t>etc</w:t>
      </w:r>
      <w:proofErr w:type="spellEnd"/>
      <w:r w:rsidRPr="00643D45">
        <w:rPr>
          <w:rFonts w:ascii="Calibri" w:hAnsi="Calibri"/>
          <w:color w:val="000000"/>
          <w:szCs w:val="24"/>
        </w:rPr>
        <w:t>)</w:t>
      </w:r>
    </w:p>
    <w:p w:rsidR="00643D45" w:rsidRPr="00643D45" w:rsidRDefault="00643D45" w:rsidP="00F22B55">
      <w:pPr>
        <w:numPr>
          <w:ilvl w:val="0"/>
          <w:numId w:val="27"/>
        </w:numPr>
        <w:spacing w:after="60" w:line="276" w:lineRule="auto"/>
        <w:ind w:left="1080"/>
        <w:contextualSpacing/>
        <w:rPr>
          <w:rFonts w:ascii="Calibri" w:hAnsi="Calibri"/>
          <w:color w:val="000000"/>
          <w:szCs w:val="24"/>
        </w:rPr>
      </w:pPr>
      <w:r w:rsidRPr="00643D45">
        <w:rPr>
          <w:rFonts w:ascii="Calibri" w:hAnsi="Calibri"/>
          <w:color w:val="000000"/>
          <w:szCs w:val="24"/>
        </w:rPr>
        <w:t>Advises students on matters pertaining to personal and spiritual problems, educational and vocational objectives, social and recreational activities, and financial assistance opportunities.</w:t>
      </w:r>
    </w:p>
    <w:p w:rsidR="00643D45" w:rsidRPr="00643D45" w:rsidRDefault="00643D45" w:rsidP="00F22B55">
      <w:pPr>
        <w:numPr>
          <w:ilvl w:val="0"/>
          <w:numId w:val="27"/>
        </w:numPr>
        <w:spacing w:after="60" w:line="276" w:lineRule="auto"/>
        <w:ind w:left="1080"/>
        <w:contextualSpacing/>
        <w:rPr>
          <w:rFonts w:ascii="Calibri" w:hAnsi="Calibri"/>
          <w:color w:val="000000"/>
          <w:szCs w:val="24"/>
        </w:rPr>
      </w:pPr>
      <w:r w:rsidRPr="00643D45">
        <w:rPr>
          <w:rFonts w:ascii="Calibri" w:hAnsi="Calibri"/>
          <w:color w:val="000000"/>
          <w:szCs w:val="24"/>
        </w:rPr>
        <w:t>Designates room assignments and mediates room/roommate changes.</w:t>
      </w:r>
    </w:p>
    <w:p w:rsidR="00643D45" w:rsidRPr="00643D45" w:rsidRDefault="00643D45" w:rsidP="00F22B55">
      <w:pPr>
        <w:numPr>
          <w:ilvl w:val="0"/>
          <w:numId w:val="26"/>
        </w:numPr>
        <w:spacing w:after="60" w:line="276" w:lineRule="auto"/>
        <w:contextualSpacing/>
        <w:rPr>
          <w:rFonts w:ascii="Cambria" w:hAnsi="Cambria"/>
          <w:b/>
          <w:bCs/>
          <w:color w:val="000000"/>
          <w:szCs w:val="24"/>
        </w:rPr>
      </w:pPr>
      <w:r w:rsidRPr="00643D45">
        <w:rPr>
          <w:rFonts w:ascii="Cambria" w:hAnsi="Cambria"/>
          <w:b/>
          <w:bCs/>
          <w:color w:val="000000"/>
          <w:szCs w:val="24"/>
        </w:rPr>
        <w:t>Supervisory Responsibilities</w:t>
      </w:r>
    </w:p>
    <w:p w:rsidR="00643D45" w:rsidRPr="00643D45" w:rsidRDefault="00643D45" w:rsidP="00643D45">
      <w:pPr>
        <w:spacing w:after="60" w:line="276" w:lineRule="auto"/>
        <w:ind w:left="720"/>
        <w:rPr>
          <w:rFonts w:ascii="Calibri" w:hAnsi="Calibri"/>
          <w:color w:val="000000"/>
          <w:szCs w:val="24"/>
        </w:rPr>
      </w:pPr>
      <w:proofErr w:type="gramStart"/>
      <w:r w:rsidRPr="00643D45">
        <w:rPr>
          <w:rFonts w:ascii="Calibri" w:hAnsi="Calibri"/>
          <w:color w:val="000000"/>
          <w:szCs w:val="24"/>
        </w:rPr>
        <w:t>Oversees the policy and procedures manual for the student residence hall assistants.</w:t>
      </w:r>
      <w:proofErr w:type="gramEnd"/>
      <w:r w:rsidRPr="00643D45">
        <w:rPr>
          <w:rFonts w:ascii="Calibri" w:hAnsi="Calibri"/>
          <w:color w:val="000000"/>
          <w:szCs w:val="24"/>
        </w:rPr>
        <w:t xml:space="preserve"> Selects, trains, and supervises male student residence hall assistants.</w:t>
      </w:r>
    </w:p>
    <w:p w:rsidR="00643D45" w:rsidRPr="00643D45" w:rsidRDefault="00643D45" w:rsidP="00F22B55">
      <w:pPr>
        <w:numPr>
          <w:ilvl w:val="0"/>
          <w:numId w:val="26"/>
        </w:numPr>
        <w:spacing w:after="60" w:line="276" w:lineRule="auto"/>
        <w:contextualSpacing/>
        <w:rPr>
          <w:rFonts w:ascii="Cambria" w:hAnsi="Cambria"/>
          <w:b/>
          <w:bCs/>
          <w:color w:val="000000"/>
          <w:szCs w:val="24"/>
        </w:rPr>
      </w:pPr>
      <w:r w:rsidRPr="00643D45">
        <w:rPr>
          <w:rFonts w:ascii="Cambria" w:hAnsi="Cambria"/>
          <w:b/>
          <w:bCs/>
          <w:color w:val="000000"/>
          <w:szCs w:val="24"/>
        </w:rPr>
        <w:t>Qualifications</w:t>
      </w:r>
    </w:p>
    <w:p w:rsidR="00643D45" w:rsidRPr="00643D45" w:rsidRDefault="00643D45" w:rsidP="00F22B55">
      <w:pPr>
        <w:numPr>
          <w:ilvl w:val="0"/>
          <w:numId w:val="28"/>
        </w:numPr>
        <w:spacing w:after="60" w:line="276" w:lineRule="auto"/>
        <w:contextualSpacing/>
        <w:rPr>
          <w:rFonts w:ascii="Calibri" w:hAnsi="Calibri" w:cs="Calibri"/>
          <w:bCs/>
          <w:color w:val="000000"/>
          <w:szCs w:val="24"/>
        </w:rPr>
      </w:pPr>
      <w:r w:rsidRPr="00643D45">
        <w:rPr>
          <w:rFonts w:ascii="Calibri" w:hAnsi="Calibri" w:cs="Calibri"/>
          <w:bCs/>
          <w:color w:val="000000"/>
          <w:szCs w:val="24"/>
        </w:rPr>
        <w:t>Competencies</w:t>
      </w:r>
    </w:p>
    <w:p w:rsidR="00643D45" w:rsidRPr="00643D45" w:rsidRDefault="00643D45" w:rsidP="00643D45">
      <w:pPr>
        <w:spacing w:after="60" w:line="276" w:lineRule="auto"/>
        <w:ind w:left="1080"/>
        <w:rPr>
          <w:rFonts w:ascii="Calibri" w:hAnsi="Calibri"/>
          <w:color w:val="000000"/>
          <w:szCs w:val="24"/>
        </w:rPr>
      </w:pPr>
      <w:r w:rsidRPr="00643D45">
        <w:rPr>
          <w:rFonts w:ascii="Calibri" w:hAnsi="Calibri"/>
          <w:color w:val="000000"/>
          <w:szCs w:val="24"/>
        </w:rPr>
        <w:t>To perform the job successfully, an individual should demonstrate the following competencies:</w:t>
      </w:r>
    </w:p>
    <w:p w:rsidR="00643D45" w:rsidRPr="00643D45" w:rsidRDefault="00643D45" w:rsidP="00F22B55">
      <w:pPr>
        <w:numPr>
          <w:ilvl w:val="0"/>
          <w:numId w:val="29"/>
        </w:numPr>
        <w:spacing w:after="60" w:line="276" w:lineRule="auto"/>
        <w:ind w:left="1440"/>
        <w:contextualSpacing/>
        <w:rPr>
          <w:rFonts w:ascii="Calibri" w:hAnsi="Calibri"/>
          <w:color w:val="000000"/>
          <w:szCs w:val="24"/>
        </w:rPr>
      </w:pPr>
      <w:r w:rsidRPr="00643D45">
        <w:rPr>
          <w:rFonts w:ascii="Cambria" w:hAnsi="Cambria"/>
          <w:i/>
          <w:color w:val="000000"/>
          <w:szCs w:val="24"/>
        </w:rPr>
        <w:t>Problem Solving:</w:t>
      </w:r>
      <w:r w:rsidRPr="00643D45">
        <w:rPr>
          <w:rFonts w:ascii="Calibri" w:hAnsi="Calibri"/>
          <w:color w:val="000000"/>
          <w:szCs w:val="24"/>
        </w:rPr>
        <w:t xml:space="preserve"> Identifies and resolves problems in a timely manner, gathers and analyzes information skillfully, develops alternative solutions, works well in group problem solving situations, uses reason even when dealing with emotional topics.</w:t>
      </w:r>
    </w:p>
    <w:p w:rsidR="00643D45" w:rsidRPr="00643D45" w:rsidRDefault="00643D45" w:rsidP="00F22B55">
      <w:pPr>
        <w:numPr>
          <w:ilvl w:val="0"/>
          <w:numId w:val="29"/>
        </w:numPr>
        <w:spacing w:after="60" w:line="276" w:lineRule="auto"/>
        <w:ind w:left="1440"/>
        <w:contextualSpacing/>
        <w:rPr>
          <w:rFonts w:ascii="Calibri" w:hAnsi="Calibri"/>
          <w:color w:val="000000"/>
          <w:szCs w:val="24"/>
        </w:rPr>
      </w:pPr>
      <w:r w:rsidRPr="00643D45">
        <w:rPr>
          <w:rFonts w:ascii="Cambria" w:hAnsi="Cambria"/>
          <w:i/>
          <w:color w:val="000000"/>
          <w:szCs w:val="24"/>
        </w:rPr>
        <w:t>Customer</w:t>
      </w:r>
      <w:r w:rsidRPr="00643D45">
        <w:rPr>
          <w:rFonts w:ascii="Calibri" w:hAnsi="Calibri"/>
          <w:b/>
          <w:i/>
          <w:color w:val="000000"/>
          <w:szCs w:val="24"/>
        </w:rPr>
        <w:t xml:space="preserve"> </w:t>
      </w:r>
      <w:r w:rsidRPr="00643D45">
        <w:rPr>
          <w:rFonts w:ascii="Cambria" w:hAnsi="Cambria"/>
          <w:i/>
          <w:color w:val="000000"/>
          <w:szCs w:val="24"/>
        </w:rPr>
        <w:t>Service</w:t>
      </w:r>
      <w:r w:rsidRPr="00643D45">
        <w:rPr>
          <w:rFonts w:ascii="Calibri" w:hAnsi="Calibri"/>
          <w:b/>
          <w:i/>
          <w:color w:val="000000"/>
          <w:szCs w:val="24"/>
        </w:rPr>
        <w:t>:</w:t>
      </w:r>
      <w:r w:rsidRPr="00643D45">
        <w:rPr>
          <w:rFonts w:ascii="Calibri" w:hAnsi="Calibri"/>
          <w:color w:val="000000"/>
          <w:szCs w:val="24"/>
        </w:rPr>
        <w:t xml:space="preserve"> Manages difficult or emotional student situations, responds promptly to student needs, solicits student feedback to improve processes, and meets commitments.</w:t>
      </w:r>
    </w:p>
    <w:p w:rsidR="00643D45" w:rsidRPr="00643D45" w:rsidRDefault="00643D45" w:rsidP="00F22B55">
      <w:pPr>
        <w:numPr>
          <w:ilvl w:val="0"/>
          <w:numId w:val="29"/>
        </w:numPr>
        <w:spacing w:after="60" w:line="276" w:lineRule="auto"/>
        <w:ind w:left="1440"/>
        <w:contextualSpacing/>
        <w:rPr>
          <w:rFonts w:ascii="Calibri" w:hAnsi="Calibri"/>
          <w:color w:val="000000"/>
          <w:szCs w:val="24"/>
        </w:rPr>
      </w:pPr>
      <w:r w:rsidRPr="00643D45">
        <w:rPr>
          <w:rFonts w:ascii="Cambria" w:hAnsi="Cambria"/>
          <w:i/>
          <w:color w:val="000000"/>
          <w:szCs w:val="24"/>
        </w:rPr>
        <w:t>Interpersonal</w:t>
      </w:r>
      <w:r w:rsidRPr="00643D45">
        <w:rPr>
          <w:rFonts w:ascii="Calibri" w:hAnsi="Calibri"/>
          <w:b/>
          <w:i/>
          <w:color w:val="000000"/>
          <w:szCs w:val="24"/>
        </w:rPr>
        <w:t xml:space="preserve"> </w:t>
      </w:r>
      <w:r w:rsidRPr="00643D45">
        <w:rPr>
          <w:rFonts w:ascii="Cambria" w:hAnsi="Cambria"/>
          <w:i/>
          <w:color w:val="000000"/>
          <w:szCs w:val="24"/>
        </w:rPr>
        <w:t>Skills</w:t>
      </w:r>
      <w:r w:rsidRPr="00643D45">
        <w:rPr>
          <w:rFonts w:ascii="Calibri" w:hAnsi="Calibri"/>
          <w:b/>
          <w:i/>
          <w:color w:val="000000"/>
          <w:szCs w:val="24"/>
        </w:rPr>
        <w:t xml:space="preserve">: </w:t>
      </w:r>
      <w:r w:rsidRPr="00643D45">
        <w:rPr>
          <w:rFonts w:ascii="Calibri" w:hAnsi="Calibri"/>
          <w:color w:val="000000"/>
          <w:szCs w:val="24"/>
        </w:rPr>
        <w:t>Focuses on solving conflict, not blaming, maintains confidentiality, listens to others without interrupting, is self-controlled and disciplined, remains open to others ideas and is willing to try new things.</w:t>
      </w:r>
    </w:p>
    <w:p w:rsidR="00643D45" w:rsidRPr="00643D45" w:rsidRDefault="00643D45" w:rsidP="00F22B55">
      <w:pPr>
        <w:numPr>
          <w:ilvl w:val="0"/>
          <w:numId w:val="29"/>
        </w:numPr>
        <w:spacing w:after="60" w:line="276" w:lineRule="auto"/>
        <w:ind w:left="1440"/>
        <w:contextualSpacing/>
        <w:rPr>
          <w:rFonts w:ascii="Calibri" w:hAnsi="Calibri"/>
          <w:color w:val="000000"/>
          <w:szCs w:val="24"/>
        </w:rPr>
      </w:pPr>
      <w:r w:rsidRPr="00643D45">
        <w:rPr>
          <w:rFonts w:ascii="Cambria" w:hAnsi="Cambria"/>
          <w:i/>
          <w:color w:val="000000"/>
          <w:szCs w:val="24"/>
        </w:rPr>
        <w:t>Teamwork</w:t>
      </w:r>
      <w:r w:rsidRPr="00643D45">
        <w:rPr>
          <w:rFonts w:ascii="Calibri" w:hAnsi="Calibri"/>
          <w:b/>
          <w:i/>
          <w:color w:val="000000"/>
          <w:szCs w:val="24"/>
        </w:rPr>
        <w:t>:</w:t>
      </w:r>
      <w:r w:rsidRPr="00643D45">
        <w:rPr>
          <w:rFonts w:ascii="Calibri" w:hAnsi="Calibri"/>
          <w:color w:val="000000"/>
          <w:szCs w:val="24"/>
        </w:rPr>
        <w:t xml:space="preserve"> Balances team and individual responsibilities, exhibits objectivity and openness to views of others, gives and welcomes feedback, contributes to building a positive team spirit, able to build morale and group commitments to goals and objectives, supports everyone’s efforts to succeed.</w:t>
      </w:r>
    </w:p>
    <w:p w:rsidR="00643D45" w:rsidRPr="00643D45" w:rsidRDefault="00643D45" w:rsidP="00F22B55">
      <w:pPr>
        <w:numPr>
          <w:ilvl w:val="0"/>
          <w:numId w:val="29"/>
        </w:numPr>
        <w:spacing w:after="60" w:line="276" w:lineRule="auto"/>
        <w:ind w:left="1440"/>
        <w:contextualSpacing/>
        <w:rPr>
          <w:rFonts w:ascii="Calibri" w:hAnsi="Calibri"/>
          <w:color w:val="000000"/>
          <w:szCs w:val="24"/>
        </w:rPr>
      </w:pPr>
      <w:r w:rsidRPr="00643D45">
        <w:rPr>
          <w:rFonts w:ascii="Cambria" w:hAnsi="Cambria"/>
          <w:i/>
          <w:color w:val="000000"/>
          <w:szCs w:val="24"/>
        </w:rPr>
        <w:t>Delegation</w:t>
      </w:r>
      <w:r w:rsidRPr="00643D45">
        <w:rPr>
          <w:rFonts w:ascii="Calibri" w:hAnsi="Calibri"/>
          <w:b/>
          <w:i/>
          <w:color w:val="000000"/>
          <w:szCs w:val="24"/>
        </w:rPr>
        <w:t>:</w:t>
      </w:r>
      <w:r w:rsidRPr="00643D45">
        <w:rPr>
          <w:rFonts w:ascii="Calibri" w:hAnsi="Calibri"/>
          <w:color w:val="000000"/>
          <w:szCs w:val="24"/>
        </w:rPr>
        <w:t xml:space="preserve"> Delegates work assignments, matches the responsibility to the person, gives authority to work independently, sets expectations and monitors delegated activities, and provides recognition for results.</w:t>
      </w:r>
    </w:p>
    <w:p w:rsidR="00643D45" w:rsidRPr="00643D45" w:rsidRDefault="00643D45" w:rsidP="00F22B55">
      <w:pPr>
        <w:numPr>
          <w:ilvl w:val="0"/>
          <w:numId w:val="29"/>
        </w:numPr>
        <w:spacing w:after="60" w:line="276" w:lineRule="auto"/>
        <w:ind w:left="1440"/>
        <w:contextualSpacing/>
        <w:rPr>
          <w:rFonts w:ascii="Calibri" w:hAnsi="Calibri"/>
          <w:color w:val="000000"/>
          <w:szCs w:val="24"/>
        </w:rPr>
      </w:pPr>
      <w:r w:rsidRPr="00643D45">
        <w:rPr>
          <w:rFonts w:ascii="Cambria" w:hAnsi="Cambria"/>
          <w:i/>
          <w:color w:val="000000"/>
          <w:szCs w:val="24"/>
        </w:rPr>
        <w:t>Leadership</w:t>
      </w:r>
      <w:r w:rsidRPr="00643D45">
        <w:rPr>
          <w:rFonts w:ascii="Calibri" w:hAnsi="Calibri"/>
          <w:b/>
          <w:i/>
          <w:color w:val="000000"/>
          <w:szCs w:val="24"/>
        </w:rPr>
        <w:t>:</w:t>
      </w:r>
      <w:r w:rsidRPr="00643D45">
        <w:rPr>
          <w:rFonts w:ascii="Calibri" w:hAnsi="Calibri"/>
          <w:color w:val="000000"/>
          <w:szCs w:val="24"/>
        </w:rPr>
        <w:t xml:space="preserve"> Exhibits confidence in self and others, inspires and motivates others to perform well, effectively influences actions and opinions of </w:t>
      </w:r>
      <w:r w:rsidRPr="00643D45">
        <w:rPr>
          <w:rFonts w:ascii="Calibri" w:hAnsi="Calibri"/>
          <w:color w:val="000000"/>
          <w:szCs w:val="24"/>
        </w:rPr>
        <w:lastRenderedPageBreak/>
        <w:t>others, accepts feedback from others, gives appropriate recognition to others.</w:t>
      </w:r>
    </w:p>
    <w:p w:rsidR="00643D45" w:rsidRPr="00643D45" w:rsidRDefault="00643D45" w:rsidP="00F22B55">
      <w:pPr>
        <w:numPr>
          <w:ilvl w:val="0"/>
          <w:numId w:val="29"/>
        </w:numPr>
        <w:spacing w:after="60" w:line="276" w:lineRule="auto"/>
        <w:ind w:left="1440"/>
        <w:contextualSpacing/>
        <w:rPr>
          <w:rFonts w:ascii="Calibri" w:hAnsi="Calibri"/>
          <w:color w:val="000000"/>
          <w:szCs w:val="24"/>
        </w:rPr>
      </w:pPr>
      <w:r w:rsidRPr="00643D45">
        <w:rPr>
          <w:rFonts w:ascii="Cambria" w:hAnsi="Cambria"/>
          <w:i/>
          <w:color w:val="000000"/>
          <w:szCs w:val="24"/>
        </w:rPr>
        <w:t>Managing</w:t>
      </w:r>
      <w:r w:rsidRPr="00643D45">
        <w:rPr>
          <w:rFonts w:ascii="Cambria" w:hAnsi="Cambria"/>
          <w:b/>
          <w:i/>
          <w:color w:val="000000"/>
          <w:szCs w:val="24"/>
        </w:rPr>
        <w:t xml:space="preserve"> </w:t>
      </w:r>
      <w:r w:rsidRPr="00643D45">
        <w:rPr>
          <w:rFonts w:ascii="Cambria" w:hAnsi="Cambria"/>
          <w:i/>
          <w:color w:val="000000"/>
          <w:szCs w:val="24"/>
        </w:rPr>
        <w:t>People</w:t>
      </w:r>
      <w:r w:rsidRPr="00643D45">
        <w:rPr>
          <w:rFonts w:ascii="Cambria" w:hAnsi="Cambria"/>
          <w:b/>
          <w:i/>
          <w:color w:val="000000"/>
          <w:szCs w:val="24"/>
        </w:rPr>
        <w:t>:</w:t>
      </w:r>
      <w:r w:rsidRPr="00643D45">
        <w:rPr>
          <w:rFonts w:ascii="Calibri" w:hAnsi="Calibri"/>
          <w:color w:val="000000"/>
          <w:szCs w:val="24"/>
        </w:rPr>
        <w:t xml:space="preserve"> Includes staff in planning, decision-making, facilitating and process improvement, takes responsibility for subordinate’s activities, makes </w:t>
      </w:r>
      <w:proofErr w:type="spellStart"/>
      <w:r w:rsidRPr="00643D45">
        <w:rPr>
          <w:rFonts w:ascii="Calibri" w:hAnsi="Calibri"/>
          <w:color w:val="000000"/>
          <w:szCs w:val="24"/>
        </w:rPr>
        <w:t>self available</w:t>
      </w:r>
      <w:proofErr w:type="spellEnd"/>
      <w:r w:rsidRPr="00643D45">
        <w:rPr>
          <w:rFonts w:ascii="Calibri" w:hAnsi="Calibri"/>
          <w:color w:val="000000"/>
          <w:szCs w:val="24"/>
        </w:rPr>
        <w:t xml:space="preserve"> to staff, provides regular performance feedback, develops subordinates skills and encourages growth, solicits and applies customer feedback, fosters quality focus in others, improves processes, products and services, continually works to improve supervisory skills.</w:t>
      </w:r>
    </w:p>
    <w:p w:rsidR="00643D45" w:rsidRPr="00643D45" w:rsidRDefault="00643D45" w:rsidP="00F22B55">
      <w:pPr>
        <w:numPr>
          <w:ilvl w:val="0"/>
          <w:numId w:val="29"/>
        </w:numPr>
        <w:spacing w:after="60" w:line="276" w:lineRule="auto"/>
        <w:ind w:left="1440"/>
        <w:contextualSpacing/>
        <w:rPr>
          <w:rFonts w:ascii="Calibri" w:hAnsi="Calibri"/>
          <w:color w:val="000000"/>
          <w:szCs w:val="24"/>
        </w:rPr>
      </w:pPr>
      <w:r w:rsidRPr="00643D45">
        <w:rPr>
          <w:rFonts w:ascii="Cambria" w:hAnsi="Cambria"/>
          <w:i/>
          <w:color w:val="000000"/>
          <w:szCs w:val="24"/>
        </w:rPr>
        <w:t>Organizational</w:t>
      </w:r>
      <w:r w:rsidRPr="00643D45">
        <w:rPr>
          <w:rFonts w:ascii="Calibri" w:hAnsi="Calibri"/>
          <w:color w:val="000000"/>
          <w:szCs w:val="24"/>
        </w:rPr>
        <w:t xml:space="preserve"> </w:t>
      </w:r>
      <w:r w:rsidRPr="00643D45">
        <w:rPr>
          <w:rFonts w:ascii="Cambria" w:hAnsi="Cambria"/>
          <w:i/>
          <w:color w:val="000000"/>
          <w:szCs w:val="24"/>
        </w:rPr>
        <w:t>Support</w:t>
      </w:r>
      <w:r w:rsidRPr="00643D45">
        <w:rPr>
          <w:rFonts w:ascii="Calibri" w:hAnsi="Calibri"/>
          <w:color w:val="000000"/>
          <w:szCs w:val="24"/>
        </w:rPr>
        <w:t>: Follows policies and procedures, completes administrative tasks as directed and on time, supports organization’s goals and values, benefits organization through outside activities, supports affirmative action and respects diversity.</w:t>
      </w:r>
    </w:p>
    <w:p w:rsidR="00643D45" w:rsidRPr="00643D45" w:rsidRDefault="00643D45" w:rsidP="00F22B55">
      <w:pPr>
        <w:numPr>
          <w:ilvl w:val="0"/>
          <w:numId w:val="29"/>
        </w:numPr>
        <w:spacing w:after="60" w:line="276" w:lineRule="auto"/>
        <w:ind w:left="1440"/>
        <w:contextualSpacing/>
        <w:rPr>
          <w:rFonts w:ascii="Calibri" w:hAnsi="Calibri"/>
          <w:color w:val="000000"/>
          <w:szCs w:val="24"/>
        </w:rPr>
      </w:pPr>
      <w:r w:rsidRPr="00643D45">
        <w:rPr>
          <w:rFonts w:ascii="Cambria" w:hAnsi="Cambria"/>
          <w:i/>
          <w:color w:val="000000"/>
          <w:szCs w:val="24"/>
        </w:rPr>
        <w:t>Judgment</w:t>
      </w:r>
      <w:r w:rsidRPr="00643D45">
        <w:rPr>
          <w:rFonts w:ascii="Calibri" w:hAnsi="Calibri"/>
          <w:color w:val="000000"/>
          <w:szCs w:val="24"/>
        </w:rPr>
        <w:t>: Displays willingness to make decisions, exhibits sound and accurate judgment, supports and explains reasoning for decisions, includes appropriate people in decision-making processes, makes timely decisions.</w:t>
      </w:r>
    </w:p>
    <w:p w:rsidR="00643D45" w:rsidRPr="00643D45" w:rsidRDefault="00643D45" w:rsidP="00F22B55">
      <w:pPr>
        <w:numPr>
          <w:ilvl w:val="0"/>
          <w:numId w:val="29"/>
        </w:numPr>
        <w:spacing w:after="60" w:line="276" w:lineRule="auto"/>
        <w:ind w:left="1440"/>
        <w:contextualSpacing/>
        <w:rPr>
          <w:rFonts w:ascii="Calibri" w:hAnsi="Calibri"/>
          <w:color w:val="000000"/>
          <w:szCs w:val="24"/>
        </w:rPr>
      </w:pPr>
      <w:r w:rsidRPr="00643D45">
        <w:rPr>
          <w:rFonts w:ascii="Cambria" w:hAnsi="Cambria"/>
          <w:i/>
          <w:color w:val="000000"/>
          <w:szCs w:val="24"/>
        </w:rPr>
        <w:t>Initiative</w:t>
      </w:r>
      <w:r w:rsidRPr="00643D45">
        <w:rPr>
          <w:rFonts w:ascii="Calibri" w:hAnsi="Calibri"/>
          <w:color w:val="000000"/>
          <w:szCs w:val="24"/>
        </w:rPr>
        <w:t>: Volunteers readily, undertakes self-development activities, seeks increased responsibilities, takes independent actions and calculated risks, looks for and takes advantage of opportunities, asks for and offers help when needed.</w:t>
      </w:r>
    </w:p>
    <w:p w:rsidR="00643D45" w:rsidRPr="00643D45" w:rsidRDefault="00643D45" w:rsidP="00F22B55">
      <w:pPr>
        <w:numPr>
          <w:ilvl w:val="0"/>
          <w:numId w:val="28"/>
        </w:numPr>
        <w:spacing w:after="60" w:line="276" w:lineRule="auto"/>
        <w:contextualSpacing/>
        <w:rPr>
          <w:rFonts w:ascii="Calibri" w:hAnsi="Calibri" w:cs="Calibri"/>
          <w:bCs/>
          <w:color w:val="000000"/>
          <w:szCs w:val="24"/>
        </w:rPr>
      </w:pPr>
      <w:r w:rsidRPr="00643D45">
        <w:rPr>
          <w:rFonts w:ascii="Calibri" w:hAnsi="Calibri" w:cs="Calibri"/>
          <w:bCs/>
          <w:color w:val="000000"/>
          <w:szCs w:val="24"/>
        </w:rPr>
        <w:t>Education and/or Experience</w:t>
      </w:r>
    </w:p>
    <w:p w:rsidR="00643D45" w:rsidRPr="00643D45" w:rsidRDefault="00643D45" w:rsidP="00643D45">
      <w:pPr>
        <w:spacing w:after="60" w:line="276" w:lineRule="auto"/>
        <w:ind w:left="1080"/>
        <w:rPr>
          <w:rFonts w:ascii="Calibri" w:hAnsi="Calibri"/>
          <w:color w:val="000000"/>
          <w:szCs w:val="24"/>
        </w:rPr>
      </w:pPr>
      <w:r w:rsidRPr="00643D45">
        <w:rPr>
          <w:rFonts w:ascii="Calibri" w:hAnsi="Calibri"/>
          <w:color w:val="000000"/>
          <w:szCs w:val="24"/>
        </w:rPr>
        <w:t>Candidate for social dean should have or be willing to take at least one class in Christian Counseling or Introduction to Psychology and have experience in working with youth.</w:t>
      </w:r>
    </w:p>
    <w:p w:rsidR="0074644A" w:rsidRPr="0074644A" w:rsidRDefault="0074644A" w:rsidP="0074644A"/>
    <w:p w:rsidR="00C42CCB" w:rsidRDefault="00993255" w:rsidP="00C20130">
      <w:pPr>
        <w:pStyle w:val="Heading1"/>
        <w:pageBreakBefore/>
      </w:pPr>
      <w:bookmarkStart w:id="37" w:name="_Toc469486063"/>
      <w:r>
        <w:lastRenderedPageBreak/>
        <w:t>Appendix E</w:t>
      </w:r>
      <w:r w:rsidR="005106C5">
        <w:t xml:space="preserve"> – </w:t>
      </w:r>
      <w:r w:rsidR="005106C5" w:rsidRPr="005106C5">
        <w:t>Faculty Professional Development</w:t>
      </w:r>
      <w:bookmarkEnd w:id="37"/>
    </w:p>
    <w:p w:rsidR="00C42CCB" w:rsidRDefault="00C42CCB"/>
    <w:p w:rsidR="007315B3" w:rsidRPr="00976FCD" w:rsidRDefault="007315B3" w:rsidP="007315B3">
      <w:pPr>
        <w:rPr>
          <w:sz w:val="22"/>
          <w:szCs w:val="22"/>
        </w:rPr>
      </w:pPr>
      <w:r w:rsidRPr="00976FCD">
        <w:rPr>
          <w:i/>
          <w:sz w:val="22"/>
          <w:szCs w:val="22"/>
        </w:rPr>
        <w:t xml:space="preserve">The Faculty Professional Development plan was adopted by the Administrative Committee on </w:t>
      </w:r>
      <w:r>
        <w:rPr>
          <w:i/>
          <w:sz w:val="22"/>
          <w:szCs w:val="22"/>
        </w:rPr>
        <w:t>November 15</w:t>
      </w:r>
      <w:r w:rsidRPr="00976FCD">
        <w:rPr>
          <w:i/>
          <w:sz w:val="22"/>
          <w:szCs w:val="22"/>
        </w:rPr>
        <w:t>, 2016, having been prepared and approved by the Accreditation Faculty and Library Subcommittee on October 7, 2016, and approved by the Core Faculty on October 10, 2016.</w:t>
      </w:r>
    </w:p>
    <w:p w:rsidR="007315B3" w:rsidRPr="00976FCD" w:rsidRDefault="007315B3" w:rsidP="007315B3">
      <w:pPr>
        <w:rPr>
          <w:sz w:val="16"/>
          <w:szCs w:val="16"/>
        </w:rPr>
      </w:pPr>
    </w:p>
    <w:p w:rsidR="007315B3" w:rsidRPr="00976FCD" w:rsidRDefault="007315B3" w:rsidP="007315B3">
      <w:pPr>
        <w:rPr>
          <w:sz w:val="22"/>
          <w:szCs w:val="22"/>
        </w:rPr>
      </w:pPr>
      <w:r w:rsidRPr="00976FCD">
        <w:rPr>
          <w:sz w:val="22"/>
          <w:szCs w:val="22"/>
        </w:rPr>
        <w:t>As part of fulfilling its mission, Penn View Bible Institute encourages and supports its faculty members in their professional development.  Being a Christian institution, Penn View acknowledges the importance of the faculty’s spiritual and personal development as well.  The Mission Statement and Institutional Goals focus on student learning outcomes, thereby giving the faculty a central role in institutional effectiveness.  Faculty development enhances the faculty’s ability to advance Penn View’s mission to the glory of God.</w:t>
      </w:r>
    </w:p>
    <w:p w:rsidR="007315B3" w:rsidRPr="00976FCD" w:rsidRDefault="007315B3" w:rsidP="007315B3">
      <w:pPr>
        <w:rPr>
          <w:sz w:val="16"/>
          <w:szCs w:val="16"/>
        </w:rPr>
      </w:pPr>
    </w:p>
    <w:p w:rsidR="007315B3" w:rsidRPr="00976FCD" w:rsidRDefault="007315B3" w:rsidP="007315B3">
      <w:pPr>
        <w:rPr>
          <w:sz w:val="22"/>
          <w:szCs w:val="22"/>
        </w:rPr>
      </w:pPr>
      <w:r w:rsidRPr="00976FCD">
        <w:rPr>
          <w:sz w:val="22"/>
          <w:szCs w:val="22"/>
        </w:rPr>
        <w:t xml:space="preserve">The Academic Dean is responsible for the oversight of faculty professional development, with assistance as requested from the Faculty and Library Subcommittee.  The </w:t>
      </w:r>
      <w:r w:rsidRPr="00976FCD">
        <w:rPr>
          <w:i/>
          <w:sz w:val="22"/>
          <w:szCs w:val="22"/>
        </w:rPr>
        <w:t>Faculty Professional Development</w:t>
      </w:r>
      <w:r w:rsidRPr="00976FCD">
        <w:rPr>
          <w:sz w:val="22"/>
          <w:szCs w:val="22"/>
        </w:rPr>
        <w:t xml:space="preserve"> plan consists of four components.</w:t>
      </w:r>
    </w:p>
    <w:p w:rsidR="007315B3" w:rsidRPr="00976FCD" w:rsidRDefault="007315B3" w:rsidP="007315B3">
      <w:pPr>
        <w:rPr>
          <w:sz w:val="16"/>
          <w:szCs w:val="16"/>
        </w:rPr>
      </w:pPr>
    </w:p>
    <w:p w:rsidR="007315B3" w:rsidRPr="00976FCD" w:rsidRDefault="007315B3" w:rsidP="007315B3">
      <w:pPr>
        <w:rPr>
          <w:i/>
          <w:sz w:val="22"/>
          <w:szCs w:val="22"/>
        </w:rPr>
      </w:pPr>
      <w:r w:rsidRPr="00976FCD">
        <w:rPr>
          <w:i/>
          <w:sz w:val="22"/>
          <w:szCs w:val="22"/>
        </w:rPr>
        <w:t xml:space="preserve">Individualized Faculty Development </w:t>
      </w:r>
      <w:proofErr w:type="gramStart"/>
      <w:r w:rsidRPr="00976FCD">
        <w:rPr>
          <w:i/>
          <w:sz w:val="22"/>
          <w:szCs w:val="22"/>
        </w:rPr>
        <w:t>From</w:t>
      </w:r>
      <w:proofErr w:type="gramEnd"/>
      <w:r w:rsidRPr="00976FCD">
        <w:rPr>
          <w:i/>
          <w:sz w:val="22"/>
          <w:szCs w:val="22"/>
        </w:rPr>
        <w:t xml:space="preserve"> Faculty Evaluation Cycle</w:t>
      </w:r>
    </w:p>
    <w:p w:rsidR="007315B3" w:rsidRPr="00976FCD" w:rsidRDefault="007315B3" w:rsidP="007315B3">
      <w:pPr>
        <w:rPr>
          <w:sz w:val="16"/>
          <w:szCs w:val="16"/>
        </w:rPr>
      </w:pPr>
    </w:p>
    <w:p w:rsidR="007315B3" w:rsidRPr="00976FCD" w:rsidRDefault="007315B3" w:rsidP="007315B3">
      <w:pPr>
        <w:ind w:left="720"/>
        <w:rPr>
          <w:sz w:val="22"/>
          <w:szCs w:val="22"/>
        </w:rPr>
      </w:pPr>
      <w:r w:rsidRPr="00976FCD">
        <w:rPr>
          <w:sz w:val="22"/>
          <w:szCs w:val="22"/>
        </w:rPr>
        <w:t xml:space="preserve">Penn View’s </w:t>
      </w:r>
      <w:r w:rsidRPr="00976FCD">
        <w:rPr>
          <w:i/>
          <w:sz w:val="22"/>
          <w:szCs w:val="22"/>
        </w:rPr>
        <w:t>Assessment Plan</w:t>
      </w:r>
      <w:r w:rsidRPr="00976FCD">
        <w:rPr>
          <w:sz w:val="22"/>
          <w:szCs w:val="22"/>
        </w:rPr>
        <w:t xml:space="preserve"> (2016) establishes a three-year cycle for a triangulated evaluation of the faculty member’s teaching effectiveness.  The evaluation includes input from Student Course Evaluations, the Peer Review Committee (PRC), and the Academic Dean.  Based on the evaluation, the Academic Dean and the faculty member agree to an individualized faculty development plan to be carried out by the faculty member under the ongoing oversight of the Academic Dean.  In the next evaluation cycle during its conference with the faculty member, the PRC also appraises the progress made as a result of the individualized plan.</w:t>
      </w:r>
    </w:p>
    <w:p w:rsidR="007315B3" w:rsidRPr="00976FCD" w:rsidRDefault="007315B3" w:rsidP="007315B3">
      <w:pPr>
        <w:rPr>
          <w:sz w:val="16"/>
          <w:szCs w:val="16"/>
        </w:rPr>
      </w:pPr>
    </w:p>
    <w:p w:rsidR="007315B3" w:rsidRPr="00976FCD" w:rsidRDefault="007315B3" w:rsidP="007315B3">
      <w:pPr>
        <w:rPr>
          <w:i/>
          <w:sz w:val="22"/>
          <w:szCs w:val="22"/>
        </w:rPr>
      </w:pPr>
      <w:r w:rsidRPr="00976FCD">
        <w:rPr>
          <w:i/>
          <w:sz w:val="22"/>
          <w:szCs w:val="22"/>
        </w:rPr>
        <w:t>Institutionally Provided Faculty Development Opportunities</w:t>
      </w:r>
    </w:p>
    <w:p w:rsidR="007315B3" w:rsidRPr="00976FCD" w:rsidRDefault="007315B3" w:rsidP="007315B3">
      <w:pPr>
        <w:rPr>
          <w:sz w:val="16"/>
          <w:szCs w:val="16"/>
        </w:rPr>
      </w:pPr>
    </w:p>
    <w:p w:rsidR="007315B3" w:rsidRPr="00976FCD" w:rsidRDefault="007315B3" w:rsidP="007315B3">
      <w:pPr>
        <w:tabs>
          <w:tab w:val="right" w:pos="630"/>
          <w:tab w:val="left" w:pos="720"/>
        </w:tabs>
        <w:autoSpaceDE w:val="0"/>
        <w:autoSpaceDN w:val="0"/>
        <w:adjustRightInd w:val="0"/>
        <w:ind w:left="720" w:hanging="360"/>
        <w:rPr>
          <w:sz w:val="22"/>
          <w:szCs w:val="22"/>
        </w:rPr>
      </w:pPr>
      <w:r w:rsidRPr="00976FCD">
        <w:rPr>
          <w:sz w:val="22"/>
          <w:szCs w:val="22"/>
        </w:rPr>
        <w:tab/>
        <w:t>1.</w:t>
      </w:r>
      <w:r w:rsidRPr="00976FCD">
        <w:rPr>
          <w:sz w:val="22"/>
          <w:szCs w:val="22"/>
        </w:rPr>
        <w:tab/>
        <w:t>Penn View provides two regular professional development opportunities for its faculty each academic year, one in the fall during Faculty Orientation and one in the spring during Faculty Assessment and Planning Week.  The sessions’ format is at the discretion of the Academic Dean.  Local or outside expertise may be utilized.</w:t>
      </w:r>
    </w:p>
    <w:p w:rsidR="007315B3" w:rsidRPr="00976FCD" w:rsidRDefault="007315B3" w:rsidP="007315B3">
      <w:pPr>
        <w:rPr>
          <w:sz w:val="16"/>
          <w:szCs w:val="16"/>
        </w:rPr>
      </w:pPr>
    </w:p>
    <w:p w:rsidR="007315B3" w:rsidRPr="00976FCD" w:rsidRDefault="007315B3" w:rsidP="007315B3">
      <w:pPr>
        <w:tabs>
          <w:tab w:val="right" w:pos="630"/>
          <w:tab w:val="left" w:pos="720"/>
        </w:tabs>
        <w:autoSpaceDE w:val="0"/>
        <w:autoSpaceDN w:val="0"/>
        <w:adjustRightInd w:val="0"/>
        <w:ind w:left="720" w:hanging="360"/>
        <w:rPr>
          <w:sz w:val="22"/>
          <w:szCs w:val="22"/>
        </w:rPr>
      </w:pPr>
      <w:r w:rsidRPr="00976FCD">
        <w:rPr>
          <w:sz w:val="22"/>
          <w:szCs w:val="22"/>
        </w:rPr>
        <w:tab/>
        <w:t>2.</w:t>
      </w:r>
      <w:r w:rsidRPr="00976FCD">
        <w:rPr>
          <w:sz w:val="22"/>
          <w:szCs w:val="22"/>
        </w:rPr>
        <w:tab/>
        <w:t>The Academic Dean decides the professional development topics presented, but receives suggestions from the PRC, which asks faculty members what areas of professional development they sense are needed.</w:t>
      </w:r>
    </w:p>
    <w:p w:rsidR="007315B3" w:rsidRPr="00976FCD" w:rsidRDefault="007315B3" w:rsidP="007315B3">
      <w:pPr>
        <w:rPr>
          <w:sz w:val="16"/>
          <w:szCs w:val="16"/>
        </w:rPr>
      </w:pPr>
    </w:p>
    <w:p w:rsidR="007315B3" w:rsidRPr="00976FCD" w:rsidRDefault="007315B3" w:rsidP="007315B3">
      <w:pPr>
        <w:tabs>
          <w:tab w:val="right" w:pos="630"/>
          <w:tab w:val="left" w:pos="720"/>
        </w:tabs>
        <w:autoSpaceDE w:val="0"/>
        <w:autoSpaceDN w:val="0"/>
        <w:adjustRightInd w:val="0"/>
        <w:ind w:left="720" w:hanging="360"/>
        <w:rPr>
          <w:sz w:val="22"/>
          <w:szCs w:val="22"/>
        </w:rPr>
      </w:pPr>
      <w:r w:rsidRPr="00976FCD">
        <w:rPr>
          <w:sz w:val="22"/>
          <w:szCs w:val="22"/>
        </w:rPr>
        <w:tab/>
        <w:t>3.</w:t>
      </w:r>
      <w:r w:rsidRPr="00976FCD">
        <w:rPr>
          <w:sz w:val="22"/>
          <w:szCs w:val="22"/>
        </w:rPr>
        <w:tab/>
        <w:t>Faculty attendance at these regular professional development events is required unless excused by the Academic Dean.  These events are considered work time for which faculty members are compensated.</w:t>
      </w:r>
    </w:p>
    <w:p w:rsidR="007315B3" w:rsidRPr="00976FCD" w:rsidRDefault="007315B3" w:rsidP="007315B3">
      <w:pPr>
        <w:rPr>
          <w:sz w:val="16"/>
          <w:szCs w:val="16"/>
        </w:rPr>
      </w:pPr>
    </w:p>
    <w:p w:rsidR="007315B3" w:rsidRPr="00976FCD" w:rsidRDefault="007315B3" w:rsidP="007315B3">
      <w:pPr>
        <w:tabs>
          <w:tab w:val="right" w:pos="630"/>
          <w:tab w:val="left" w:pos="720"/>
        </w:tabs>
        <w:autoSpaceDE w:val="0"/>
        <w:autoSpaceDN w:val="0"/>
        <w:adjustRightInd w:val="0"/>
        <w:ind w:left="720" w:hanging="360"/>
        <w:rPr>
          <w:sz w:val="22"/>
          <w:szCs w:val="22"/>
        </w:rPr>
      </w:pPr>
      <w:r w:rsidRPr="00976FCD">
        <w:rPr>
          <w:sz w:val="22"/>
          <w:szCs w:val="22"/>
        </w:rPr>
        <w:tab/>
        <w:t>4.</w:t>
      </w:r>
      <w:r w:rsidRPr="00976FCD">
        <w:rPr>
          <w:sz w:val="22"/>
          <w:szCs w:val="22"/>
        </w:rPr>
        <w:tab/>
        <w:t>Penn View considers its chapels and revivals as valuable means of faculty spiritual development.  Faculty attendance at chapels is recorded; attendance at the institution’s revival services is strongly encouraged.</w:t>
      </w:r>
    </w:p>
    <w:p w:rsidR="007315B3" w:rsidRPr="00976FCD" w:rsidRDefault="007315B3" w:rsidP="007315B3">
      <w:pPr>
        <w:rPr>
          <w:sz w:val="16"/>
          <w:szCs w:val="16"/>
        </w:rPr>
      </w:pPr>
    </w:p>
    <w:p w:rsidR="007315B3" w:rsidRPr="00976FCD" w:rsidRDefault="007315B3" w:rsidP="007315B3">
      <w:pPr>
        <w:tabs>
          <w:tab w:val="right" w:pos="630"/>
          <w:tab w:val="left" w:pos="720"/>
        </w:tabs>
        <w:autoSpaceDE w:val="0"/>
        <w:autoSpaceDN w:val="0"/>
        <w:adjustRightInd w:val="0"/>
        <w:ind w:left="720" w:hanging="360"/>
        <w:rPr>
          <w:sz w:val="22"/>
          <w:szCs w:val="22"/>
        </w:rPr>
      </w:pPr>
      <w:r w:rsidRPr="00976FCD">
        <w:rPr>
          <w:sz w:val="22"/>
          <w:szCs w:val="22"/>
        </w:rPr>
        <w:tab/>
        <w:t>5.</w:t>
      </w:r>
      <w:r w:rsidRPr="00976FCD">
        <w:rPr>
          <w:sz w:val="22"/>
          <w:szCs w:val="22"/>
        </w:rPr>
        <w:tab/>
        <w:t>Penn View may also provide special professional development opportunities for all or part of the faculty, as needed, by decision of the Academic Dean.</w:t>
      </w:r>
    </w:p>
    <w:p w:rsidR="007315B3" w:rsidRPr="00976FCD" w:rsidRDefault="007315B3" w:rsidP="007315B3">
      <w:pPr>
        <w:rPr>
          <w:sz w:val="16"/>
          <w:szCs w:val="16"/>
        </w:rPr>
      </w:pPr>
    </w:p>
    <w:p w:rsidR="007315B3" w:rsidRPr="00976FCD" w:rsidRDefault="007315B3" w:rsidP="007315B3">
      <w:pPr>
        <w:rPr>
          <w:i/>
          <w:sz w:val="22"/>
          <w:szCs w:val="22"/>
        </w:rPr>
      </w:pPr>
      <w:r w:rsidRPr="00976FCD">
        <w:rPr>
          <w:i/>
          <w:sz w:val="22"/>
          <w:szCs w:val="22"/>
        </w:rPr>
        <w:t>Educational Financial Assistance</w:t>
      </w:r>
    </w:p>
    <w:p w:rsidR="007315B3" w:rsidRPr="00976FCD" w:rsidRDefault="007315B3" w:rsidP="007315B3">
      <w:pPr>
        <w:rPr>
          <w:sz w:val="16"/>
          <w:szCs w:val="16"/>
        </w:rPr>
      </w:pPr>
    </w:p>
    <w:p w:rsidR="007315B3" w:rsidRPr="00976FCD" w:rsidRDefault="007315B3" w:rsidP="007315B3">
      <w:pPr>
        <w:tabs>
          <w:tab w:val="right" w:pos="630"/>
          <w:tab w:val="left" w:pos="720"/>
        </w:tabs>
        <w:autoSpaceDE w:val="0"/>
        <w:autoSpaceDN w:val="0"/>
        <w:adjustRightInd w:val="0"/>
        <w:ind w:left="720" w:hanging="360"/>
        <w:rPr>
          <w:sz w:val="22"/>
          <w:szCs w:val="22"/>
        </w:rPr>
      </w:pPr>
      <w:r w:rsidRPr="00976FCD">
        <w:rPr>
          <w:sz w:val="22"/>
          <w:szCs w:val="22"/>
        </w:rPr>
        <w:tab/>
        <w:t>1.</w:t>
      </w:r>
      <w:r w:rsidRPr="00976FCD">
        <w:rPr>
          <w:sz w:val="22"/>
          <w:szCs w:val="22"/>
        </w:rPr>
        <w:tab/>
        <w:t xml:space="preserve">Penn View created an Educational Improvement Fund (December 2011) for donors to make designated contributions toward educational assistance for faculty members.  Donations may be designated to assist specific faculty members or to build the </w:t>
      </w:r>
      <w:r w:rsidRPr="00976FCD">
        <w:rPr>
          <w:sz w:val="22"/>
          <w:szCs w:val="22"/>
        </w:rPr>
        <w:lastRenderedPageBreak/>
        <w:t>Educational Improvement Fund balance for assistance to any approved faculty educational need.</w:t>
      </w:r>
    </w:p>
    <w:p w:rsidR="007315B3" w:rsidRPr="00976FCD" w:rsidRDefault="007315B3" w:rsidP="007315B3">
      <w:pPr>
        <w:rPr>
          <w:sz w:val="16"/>
          <w:szCs w:val="16"/>
        </w:rPr>
      </w:pPr>
    </w:p>
    <w:p w:rsidR="007315B3" w:rsidRPr="00976FCD" w:rsidRDefault="007315B3" w:rsidP="007315B3">
      <w:pPr>
        <w:tabs>
          <w:tab w:val="right" w:pos="630"/>
          <w:tab w:val="left" w:pos="720"/>
        </w:tabs>
        <w:autoSpaceDE w:val="0"/>
        <w:autoSpaceDN w:val="0"/>
        <w:adjustRightInd w:val="0"/>
        <w:ind w:left="720" w:hanging="360"/>
        <w:rPr>
          <w:sz w:val="22"/>
          <w:szCs w:val="22"/>
        </w:rPr>
      </w:pPr>
      <w:r w:rsidRPr="00976FCD">
        <w:rPr>
          <w:sz w:val="22"/>
          <w:szCs w:val="22"/>
        </w:rPr>
        <w:tab/>
        <w:t>2.</w:t>
      </w:r>
      <w:r w:rsidRPr="00976FCD">
        <w:rPr>
          <w:sz w:val="22"/>
          <w:szCs w:val="22"/>
        </w:rPr>
        <w:tab/>
        <w:t>In addition to donations designated to assist specific faculty members, the President seeks to raise $2000 annually for the Educational Improvement Fund (</w:t>
      </w:r>
      <w:r w:rsidRPr="00976FCD">
        <w:rPr>
          <w:i/>
          <w:sz w:val="22"/>
          <w:szCs w:val="22"/>
        </w:rPr>
        <w:t>Planning Document,</w:t>
      </w:r>
      <w:r w:rsidRPr="00976FCD">
        <w:rPr>
          <w:sz w:val="22"/>
          <w:szCs w:val="22"/>
        </w:rPr>
        <w:t xml:space="preserve"> 2016).  The funds raised by the President are available for any approved faculty educational need.</w:t>
      </w:r>
    </w:p>
    <w:p w:rsidR="007315B3" w:rsidRPr="00976FCD" w:rsidRDefault="007315B3" w:rsidP="007315B3">
      <w:pPr>
        <w:rPr>
          <w:sz w:val="16"/>
          <w:szCs w:val="16"/>
        </w:rPr>
      </w:pPr>
    </w:p>
    <w:p w:rsidR="007315B3" w:rsidRPr="00976FCD" w:rsidRDefault="007315B3" w:rsidP="007315B3">
      <w:pPr>
        <w:tabs>
          <w:tab w:val="right" w:pos="630"/>
          <w:tab w:val="left" w:pos="720"/>
        </w:tabs>
        <w:autoSpaceDE w:val="0"/>
        <w:autoSpaceDN w:val="0"/>
        <w:adjustRightInd w:val="0"/>
        <w:ind w:left="720" w:hanging="360"/>
        <w:rPr>
          <w:sz w:val="22"/>
          <w:szCs w:val="22"/>
        </w:rPr>
      </w:pPr>
      <w:r w:rsidRPr="00976FCD">
        <w:rPr>
          <w:sz w:val="22"/>
          <w:szCs w:val="22"/>
        </w:rPr>
        <w:tab/>
        <w:t>3.</w:t>
      </w:r>
      <w:r w:rsidRPr="00976FCD">
        <w:rPr>
          <w:sz w:val="22"/>
          <w:szCs w:val="22"/>
        </w:rPr>
        <w:tab/>
        <w:t>Any Penn View Bible Institute faculty member pursuing formal advanced education or a terminal degree that increases his or her ability to fulfill teaching responsibilities assigned by Penn View may apply for financial assistance from the Educational Improvement Fund.  Adequately credentialed faculty members may apply for financial assistance toward professional memberships.</w:t>
      </w:r>
    </w:p>
    <w:p w:rsidR="007315B3" w:rsidRPr="00976FCD" w:rsidRDefault="007315B3" w:rsidP="007315B3">
      <w:pPr>
        <w:rPr>
          <w:sz w:val="16"/>
          <w:szCs w:val="16"/>
        </w:rPr>
      </w:pPr>
    </w:p>
    <w:p w:rsidR="007315B3" w:rsidRPr="00976FCD" w:rsidRDefault="007315B3" w:rsidP="007315B3">
      <w:pPr>
        <w:tabs>
          <w:tab w:val="right" w:pos="630"/>
          <w:tab w:val="left" w:pos="720"/>
        </w:tabs>
        <w:autoSpaceDE w:val="0"/>
        <w:autoSpaceDN w:val="0"/>
        <w:adjustRightInd w:val="0"/>
        <w:ind w:left="720" w:hanging="360"/>
        <w:rPr>
          <w:sz w:val="22"/>
          <w:szCs w:val="22"/>
        </w:rPr>
      </w:pPr>
      <w:r w:rsidRPr="00976FCD">
        <w:rPr>
          <w:sz w:val="22"/>
          <w:szCs w:val="22"/>
        </w:rPr>
        <w:tab/>
        <w:t>4.</w:t>
      </w:r>
      <w:r w:rsidRPr="00976FCD">
        <w:rPr>
          <w:sz w:val="22"/>
          <w:szCs w:val="22"/>
        </w:rPr>
        <w:tab/>
        <w:t xml:space="preserve">The </w:t>
      </w:r>
      <w:r w:rsidRPr="00976FCD">
        <w:t>President and the Academic Dean</w:t>
      </w:r>
      <w:r w:rsidRPr="00976FCD">
        <w:rPr>
          <w:sz w:val="22"/>
          <w:szCs w:val="22"/>
        </w:rPr>
        <w:t xml:space="preserve"> will award educational financial assistance based on availability of funds and its assessment of the faculty member’s application.  The Administrative Committee’s decision will be final.</w:t>
      </w:r>
    </w:p>
    <w:p w:rsidR="007315B3" w:rsidRPr="00976FCD" w:rsidRDefault="007315B3" w:rsidP="007315B3">
      <w:pPr>
        <w:rPr>
          <w:sz w:val="16"/>
          <w:szCs w:val="16"/>
        </w:rPr>
      </w:pPr>
    </w:p>
    <w:p w:rsidR="007315B3" w:rsidRPr="00976FCD" w:rsidRDefault="007315B3" w:rsidP="007315B3">
      <w:pPr>
        <w:tabs>
          <w:tab w:val="right" w:pos="630"/>
          <w:tab w:val="left" w:pos="720"/>
        </w:tabs>
        <w:autoSpaceDE w:val="0"/>
        <w:autoSpaceDN w:val="0"/>
        <w:adjustRightInd w:val="0"/>
        <w:ind w:left="720" w:hanging="360"/>
        <w:rPr>
          <w:sz w:val="22"/>
          <w:szCs w:val="22"/>
        </w:rPr>
      </w:pPr>
      <w:r w:rsidRPr="00976FCD">
        <w:rPr>
          <w:sz w:val="22"/>
          <w:szCs w:val="22"/>
        </w:rPr>
        <w:tab/>
        <w:t>5.</w:t>
      </w:r>
      <w:r w:rsidRPr="00976FCD">
        <w:rPr>
          <w:sz w:val="22"/>
          <w:szCs w:val="22"/>
        </w:rPr>
        <w:tab/>
        <w:t>Penn View grants faculty members a $10 per week pay increase for each degree earned.</w:t>
      </w:r>
    </w:p>
    <w:p w:rsidR="007315B3" w:rsidRPr="00976FCD" w:rsidRDefault="007315B3" w:rsidP="007315B3">
      <w:pPr>
        <w:rPr>
          <w:sz w:val="16"/>
          <w:szCs w:val="16"/>
        </w:rPr>
      </w:pPr>
    </w:p>
    <w:p w:rsidR="007315B3" w:rsidRPr="00976FCD" w:rsidRDefault="007315B3" w:rsidP="007315B3">
      <w:pPr>
        <w:rPr>
          <w:i/>
          <w:sz w:val="22"/>
          <w:szCs w:val="22"/>
        </w:rPr>
      </w:pPr>
      <w:r w:rsidRPr="00976FCD">
        <w:rPr>
          <w:i/>
          <w:sz w:val="22"/>
          <w:szCs w:val="22"/>
        </w:rPr>
        <w:t>Additional Faculty Development Support by Request</w:t>
      </w:r>
    </w:p>
    <w:p w:rsidR="007315B3" w:rsidRPr="00976FCD" w:rsidRDefault="007315B3" w:rsidP="007315B3">
      <w:pPr>
        <w:rPr>
          <w:sz w:val="16"/>
          <w:szCs w:val="16"/>
        </w:rPr>
      </w:pPr>
    </w:p>
    <w:p w:rsidR="007315B3" w:rsidRPr="00976FCD" w:rsidRDefault="007315B3" w:rsidP="007315B3">
      <w:pPr>
        <w:ind w:left="720"/>
        <w:rPr>
          <w:sz w:val="22"/>
          <w:szCs w:val="22"/>
        </w:rPr>
      </w:pPr>
      <w:r w:rsidRPr="00976FCD">
        <w:rPr>
          <w:sz w:val="22"/>
          <w:szCs w:val="22"/>
        </w:rPr>
        <w:t>Penn View seeks to encourage and support its faculty members in their professional development through a variety of additional means.  These include, but are not limited to, adjusting the faculty members’ teaching schedule and load, encouraging professional memberships, granting limited time off with pay for study purposes, and permitting attendance at seminars and conferences for professional development.  Such additional means of support are available, as practicable, by request to and decision of the Academic Dean.  Faculty members are encouraged to discuss their situations and needs with the Academic Dean.</w:t>
      </w:r>
    </w:p>
    <w:p w:rsidR="00C42CCB" w:rsidRDefault="00C42CCB"/>
    <w:p w:rsidR="00C42CCB" w:rsidRDefault="00993255" w:rsidP="00923C39">
      <w:pPr>
        <w:pStyle w:val="Heading1"/>
        <w:pageBreakBefore/>
      </w:pPr>
      <w:bookmarkStart w:id="38" w:name="_Toc469486064"/>
      <w:r>
        <w:lastRenderedPageBreak/>
        <w:t>Appendix F</w:t>
      </w:r>
      <w:r w:rsidR="005106C5">
        <w:t xml:space="preserve"> – </w:t>
      </w:r>
      <w:r w:rsidR="00C42CCB">
        <w:t>Intellectual Property Policy</w:t>
      </w:r>
      <w:bookmarkEnd w:id="38"/>
    </w:p>
    <w:p w:rsidR="007315B3" w:rsidRPr="00DE72CF" w:rsidRDefault="007315B3" w:rsidP="007315B3">
      <w:r w:rsidRPr="00DE72CF">
        <w:t xml:space="preserve">This policy is intended to encourage the production and publication of research and artistic pieces, while at the same time protecting the intellectual property of the institution and its faculty, staff, and students. </w:t>
      </w:r>
    </w:p>
    <w:p w:rsidR="007315B3" w:rsidRPr="00DE72CF" w:rsidRDefault="007315B3" w:rsidP="007315B3"/>
    <w:p w:rsidR="007315B3" w:rsidRPr="00DE72CF" w:rsidRDefault="007315B3" w:rsidP="00F22B55">
      <w:pPr>
        <w:pStyle w:val="ListParagraph"/>
        <w:numPr>
          <w:ilvl w:val="0"/>
          <w:numId w:val="3"/>
        </w:numPr>
        <w:contextualSpacing/>
      </w:pPr>
      <w:r w:rsidRPr="00DE72CF">
        <w:t>Intellectual property created by an individual for classes or in his/her own time and at his/her own personal investment in either energy or time will remain the property of that person.  Ownership and publishing rights will remain with the individual.  This includes personally produced writings, musical arrangements, and even sermon or lecture notes that were related to a course.  Penn View, however, retains the right to continue to use, modify, and distribute the syllabus and class notes.</w:t>
      </w:r>
    </w:p>
    <w:p w:rsidR="007315B3" w:rsidRPr="00DE72CF" w:rsidRDefault="007315B3" w:rsidP="007315B3"/>
    <w:p w:rsidR="007315B3" w:rsidRPr="00DE72CF" w:rsidRDefault="007315B3" w:rsidP="00F22B55">
      <w:pPr>
        <w:pStyle w:val="ListParagraph"/>
        <w:numPr>
          <w:ilvl w:val="0"/>
          <w:numId w:val="3"/>
        </w:numPr>
        <w:contextualSpacing/>
      </w:pPr>
      <w:r w:rsidRPr="00DE72CF">
        <w:t>Intellectual property created as a direct assignment from the institution and for which compensation has been received will be the property of the institution.  (This does not include class material.)  PVBI will retain full use of the property, even after an individual has left the institution.  Nevertheless, with a negotiated agreement, publishing rights may be granted to the individual.</w:t>
      </w:r>
    </w:p>
    <w:p w:rsidR="007315B3" w:rsidRPr="00DE72CF" w:rsidRDefault="007315B3" w:rsidP="007315B3"/>
    <w:p w:rsidR="007315B3" w:rsidRPr="00DE72CF" w:rsidRDefault="007315B3" w:rsidP="00F22B55">
      <w:pPr>
        <w:pStyle w:val="ListParagraph"/>
        <w:numPr>
          <w:ilvl w:val="0"/>
          <w:numId w:val="3"/>
        </w:numPr>
        <w:contextualSpacing/>
      </w:pPr>
      <w:r w:rsidRPr="00DE72CF">
        <w:t>Audio or video productions recorded by PVBI will remain the sole property of PVBI.</w:t>
      </w:r>
    </w:p>
    <w:p w:rsidR="007315B3" w:rsidRPr="00DE72CF" w:rsidRDefault="007315B3" w:rsidP="007315B3"/>
    <w:p w:rsidR="007315B3" w:rsidRPr="00DE72CF" w:rsidRDefault="007315B3" w:rsidP="00F22B55">
      <w:pPr>
        <w:pStyle w:val="ListParagraph"/>
        <w:numPr>
          <w:ilvl w:val="0"/>
          <w:numId w:val="3"/>
        </w:numPr>
        <w:contextualSpacing/>
      </w:pPr>
      <w:r w:rsidRPr="00DE72CF">
        <w:t xml:space="preserve">Any questions over intellectual property rights will be resolved in ascending order of appeal, by the Academic Dean, the President, or the Administrative Committee.  In the case of any conflict of interest on behalf of these decisions, said person shall recuse himself from the decision.  In special cases, an </w:t>
      </w:r>
      <w:r w:rsidRPr="00DE72CF">
        <w:rPr>
          <w:i/>
        </w:rPr>
        <w:t>ad</w:t>
      </w:r>
      <w:r w:rsidRPr="00DE72CF">
        <w:t xml:space="preserve"> </w:t>
      </w:r>
      <w:r w:rsidRPr="00DE72CF">
        <w:rPr>
          <w:i/>
        </w:rPr>
        <w:t>hoc</w:t>
      </w:r>
      <w:r w:rsidRPr="00DE72CF">
        <w:t xml:space="preserve"> committee of three persons who have no personal involvement in the rights will be appointed to adjudicate the matter.</w:t>
      </w:r>
    </w:p>
    <w:p w:rsidR="007315B3" w:rsidRPr="00DE72CF" w:rsidRDefault="007315B3" w:rsidP="007315B3"/>
    <w:p w:rsidR="00C42CCB" w:rsidRDefault="00C42CCB" w:rsidP="00C42CCB"/>
    <w:p w:rsidR="00C42CCB" w:rsidRDefault="00C42CCB"/>
    <w:p w:rsidR="00C42CCB" w:rsidRDefault="00993255" w:rsidP="00923C39">
      <w:pPr>
        <w:pStyle w:val="Heading1"/>
        <w:pageBreakBefore/>
      </w:pPr>
      <w:bookmarkStart w:id="39" w:name="_Toc469486065"/>
      <w:r>
        <w:lastRenderedPageBreak/>
        <w:t>Appendix G</w:t>
      </w:r>
      <w:r w:rsidR="005106C5">
        <w:t xml:space="preserve"> – </w:t>
      </w:r>
      <w:r w:rsidR="00C42CCB">
        <w:t>Statement of Academic Rigor</w:t>
      </w:r>
      <w:bookmarkEnd w:id="39"/>
    </w:p>
    <w:p w:rsidR="007315B3" w:rsidRDefault="007315B3" w:rsidP="007315B3">
      <w:pPr>
        <w:ind w:firstLine="360"/>
      </w:pPr>
    </w:p>
    <w:p w:rsidR="007315B3" w:rsidRPr="0092363E" w:rsidRDefault="007315B3" w:rsidP="007315B3">
      <w:pPr>
        <w:ind w:firstLine="360"/>
      </w:pPr>
      <w:r w:rsidRPr="0092363E">
        <w:t xml:space="preserve">Education at Penn View proceeds from the acquisition of foundational knowledge (observable facts, historical data, </w:t>
      </w:r>
      <w:proofErr w:type="gramStart"/>
      <w:r w:rsidRPr="0092363E">
        <w:t>revealed</w:t>
      </w:r>
      <w:proofErr w:type="gramEnd"/>
      <w:r w:rsidRPr="0092363E">
        <w:t xml:space="preserve"> truth) to understanding the relationships among ideas and to the application of knowledge in the service of life and ministry.  Knowledge is presented, for example, through lectures, reading, and class discussions.  Higher order/critical thinking skills are demonstrated through learning activities such as written compositions, student presentations, and discussion forums.  As the student progresses, the blend of acquiring facts with some application shifts toward the predominance of critical thinking skills.</w:t>
      </w:r>
    </w:p>
    <w:p w:rsidR="007315B3" w:rsidRPr="0092363E" w:rsidRDefault="007315B3" w:rsidP="007315B3">
      <w:pPr>
        <w:ind w:firstLine="360"/>
      </w:pPr>
      <w:r w:rsidRPr="0092363E">
        <w:t>The cognitive objectives should range from remembering, understanding, applying, analyzing, evaluating, and upward to creating.  Affective objectives leading to conviction should extend from receiving, responding, through valuing, organizing values, and internalizing those values so that the values become characteristic of the student.  Learning should tend toward effective application in ministry skills.  While not all of the preceding objectives may be achieved in each course, the course objectives should aim toward them.</w:t>
      </w:r>
    </w:p>
    <w:p w:rsidR="007315B3" w:rsidRPr="0092363E" w:rsidRDefault="007315B3" w:rsidP="007315B3">
      <w:pPr>
        <w:ind w:firstLine="360"/>
      </w:pPr>
      <w:r w:rsidRPr="0092363E">
        <w:t>PVBI students have been able to transfer credits to other accredited colleges and have succeeded in their continued studies at the other colleges.  PVBI graduates have been accepted at 13 accredited graduate schools and seminaries and have performed well.</w:t>
      </w:r>
    </w:p>
    <w:p w:rsidR="007315B3" w:rsidRPr="0092363E" w:rsidRDefault="007315B3" w:rsidP="007315B3">
      <w:pPr>
        <w:ind w:firstLine="360"/>
      </w:pPr>
      <w:r w:rsidRPr="0092363E">
        <w:t xml:space="preserve">PVBI </w:t>
      </w:r>
      <w:proofErr w:type="gramStart"/>
      <w:r w:rsidRPr="0092363E">
        <w:t>faculty are</w:t>
      </w:r>
      <w:proofErr w:type="gramEnd"/>
      <w:r w:rsidRPr="0092363E">
        <w:t xml:space="preserve"> credentialed at the master’s degree and possess extensive professional experience.</w:t>
      </w:r>
    </w:p>
    <w:p w:rsidR="007315B3" w:rsidRPr="0092363E" w:rsidRDefault="007315B3" w:rsidP="007315B3">
      <w:pPr>
        <w:ind w:firstLine="360"/>
      </w:pPr>
      <w:r w:rsidRPr="0092363E">
        <w:t>While all activities of PVBI are guided by the Mission Statement, the Core Values, and the Institutional Goals, the Statement of Academic Rigor further guides the faculty in developing and evaluating 1) the objectives and expected outcomes for academic programs, 2) the course objectives, procedures, and assignments expressed in the course syllabi, and 3) the quality and level of assessment in each course.</w:t>
      </w:r>
    </w:p>
    <w:p w:rsidR="007315B3" w:rsidRPr="0092363E" w:rsidRDefault="007315B3" w:rsidP="007315B3">
      <w:pPr>
        <w:ind w:firstLine="360"/>
      </w:pPr>
    </w:p>
    <w:p w:rsidR="007315B3" w:rsidRPr="0092363E" w:rsidRDefault="007315B3" w:rsidP="007315B3">
      <w:pPr>
        <w:ind w:firstLine="360"/>
      </w:pPr>
      <w:r w:rsidRPr="0092363E">
        <w:rPr>
          <w:b/>
          <w:i/>
        </w:rPr>
        <w:t>Curriculum</w:t>
      </w:r>
    </w:p>
    <w:p w:rsidR="007315B3" w:rsidRPr="0092363E" w:rsidRDefault="007315B3" w:rsidP="007315B3">
      <w:pPr>
        <w:ind w:firstLine="360"/>
      </w:pPr>
      <w:r w:rsidRPr="0092363E">
        <w:t xml:space="preserve">Courses are structured in a numbering system to indicate the level of each course. The 90s are used to indicate developmental classes; 100s are appropriate for freshmen, 200s for sophomores, 300s for juniors and 400s for seniors. Courses numbered in the 100s and 200s are lower level, while courses numbered in the 300s and 400s are upper level. Students must have prerequisite classes or special permission to enroll in classes more than one grade level above their own. </w:t>
      </w:r>
    </w:p>
    <w:p w:rsidR="007315B3" w:rsidRPr="0092363E" w:rsidRDefault="007315B3" w:rsidP="007315B3">
      <w:pPr>
        <w:ind w:firstLine="360"/>
      </w:pPr>
      <w:r w:rsidRPr="0092363E">
        <w:t xml:space="preserve">Lower level courses will typically focus on introductory content in the subject area and require correct grammar, spelling, punctuation, and form, while the upper level courses will shift to an emphasis on higher order/critical thinking manifested in research, writing, and presenting.  </w:t>
      </w:r>
    </w:p>
    <w:p w:rsidR="007315B3" w:rsidRPr="0092363E" w:rsidRDefault="007315B3" w:rsidP="007315B3">
      <w:pPr>
        <w:ind w:firstLine="360"/>
      </w:pPr>
      <w:r w:rsidRPr="0092363E">
        <w:t>Course requirements take into account the amount of time that would typically be required to complete them. For example, a freshman three-hour course is usually calculated to require five hours of out-of-class academic work; an upper-level course is usually calculated to require six hours of out-of-class academic work.</w:t>
      </w:r>
    </w:p>
    <w:p w:rsidR="007315B3" w:rsidRPr="0092363E" w:rsidRDefault="007315B3" w:rsidP="007315B3">
      <w:pPr>
        <w:ind w:firstLine="360"/>
      </w:pPr>
      <w:r w:rsidRPr="0092363E">
        <w:t>The academic calendar contains 16 weeks in a regular semester, with classes meeting for a certain number of hours per week; for example, a three-hour course would meet for three hours each week for the entire semester.  Attendance is required because part of the learning dynamic takes place in community; students are part of the body of Christ.</w:t>
      </w:r>
    </w:p>
    <w:p w:rsidR="007315B3" w:rsidRDefault="007315B3" w:rsidP="007315B3">
      <w:pPr>
        <w:ind w:firstLine="360"/>
      </w:pPr>
    </w:p>
    <w:p w:rsidR="00923C39" w:rsidRPr="0092363E" w:rsidRDefault="00923C39" w:rsidP="007315B3">
      <w:pPr>
        <w:ind w:firstLine="360"/>
      </w:pPr>
    </w:p>
    <w:p w:rsidR="007315B3" w:rsidRPr="0092363E" w:rsidRDefault="007315B3" w:rsidP="007315B3">
      <w:pPr>
        <w:ind w:firstLine="360"/>
        <w:rPr>
          <w:b/>
          <w:i/>
        </w:rPr>
      </w:pPr>
      <w:r w:rsidRPr="0092363E">
        <w:rPr>
          <w:b/>
          <w:i/>
        </w:rPr>
        <w:t>Reading</w:t>
      </w:r>
    </w:p>
    <w:p w:rsidR="007315B3" w:rsidRPr="0092363E" w:rsidRDefault="007315B3" w:rsidP="007315B3">
      <w:pPr>
        <w:ind w:firstLine="360"/>
      </w:pPr>
      <w:r w:rsidRPr="0092363E">
        <w:t>Reading assignments are calculated at the following guidelines:</w:t>
      </w:r>
    </w:p>
    <w:p w:rsidR="007315B3" w:rsidRPr="0092363E" w:rsidRDefault="007315B3" w:rsidP="00F22B55">
      <w:pPr>
        <w:pStyle w:val="ListParagraph"/>
        <w:numPr>
          <w:ilvl w:val="0"/>
          <w:numId w:val="2"/>
        </w:numPr>
        <w:contextualSpacing/>
      </w:pPr>
      <w:r w:rsidRPr="0092363E">
        <w:t>Difficult:</w:t>
      </w:r>
      <w:r w:rsidRPr="0092363E">
        <w:tab/>
        <w:t xml:space="preserve">10 pages/hour </w:t>
      </w:r>
    </w:p>
    <w:p w:rsidR="007315B3" w:rsidRPr="0092363E" w:rsidRDefault="007315B3" w:rsidP="00F22B55">
      <w:pPr>
        <w:pStyle w:val="ListParagraph"/>
        <w:numPr>
          <w:ilvl w:val="0"/>
          <w:numId w:val="2"/>
        </w:numPr>
        <w:contextualSpacing/>
      </w:pPr>
      <w:r w:rsidRPr="0092363E">
        <w:t>Moderate:</w:t>
      </w:r>
      <w:r w:rsidRPr="0092363E">
        <w:tab/>
        <w:t>15 pages/hour</w:t>
      </w:r>
    </w:p>
    <w:p w:rsidR="007315B3" w:rsidRPr="0092363E" w:rsidRDefault="007315B3" w:rsidP="00F22B55">
      <w:pPr>
        <w:pStyle w:val="ListParagraph"/>
        <w:numPr>
          <w:ilvl w:val="0"/>
          <w:numId w:val="2"/>
        </w:numPr>
        <w:contextualSpacing/>
      </w:pPr>
      <w:r w:rsidRPr="0092363E">
        <w:t>Easy:</w:t>
      </w:r>
      <w:r w:rsidRPr="0092363E">
        <w:tab/>
        <w:t>20 pages/hour</w:t>
      </w:r>
    </w:p>
    <w:p w:rsidR="007315B3" w:rsidRPr="0092363E" w:rsidRDefault="007315B3" w:rsidP="007315B3">
      <w:r w:rsidRPr="0092363E">
        <w:t>Easy to difficult reading moves from introductory concepts and language to analytical, complex concepts and advanced language.</w:t>
      </w:r>
    </w:p>
    <w:p w:rsidR="007315B3" w:rsidRPr="0092363E" w:rsidRDefault="007315B3" w:rsidP="007315B3">
      <w:pPr>
        <w:ind w:firstLine="360"/>
      </w:pPr>
      <w:r w:rsidRPr="0092363E">
        <w:t xml:space="preserve">Typical three-hour freshman courses include no more than 1½ hours of assigned reading each week. Other courses have reading requirements appropriate to the level and nature of the course. </w:t>
      </w:r>
    </w:p>
    <w:p w:rsidR="007315B3" w:rsidRPr="0092363E" w:rsidRDefault="007315B3" w:rsidP="007315B3">
      <w:pPr>
        <w:ind w:firstLine="360"/>
      </w:pPr>
      <w:r w:rsidRPr="0092363E">
        <w:t>Reading requirements may be augmented or replaced with video/audio resources.</w:t>
      </w:r>
    </w:p>
    <w:p w:rsidR="007315B3" w:rsidRPr="0092363E" w:rsidRDefault="007315B3" w:rsidP="007315B3">
      <w:pPr>
        <w:ind w:firstLine="360"/>
      </w:pPr>
    </w:p>
    <w:p w:rsidR="007315B3" w:rsidRPr="0092363E" w:rsidRDefault="007315B3" w:rsidP="007315B3">
      <w:pPr>
        <w:ind w:firstLine="360"/>
      </w:pPr>
      <w:r w:rsidRPr="0092363E">
        <w:rPr>
          <w:b/>
          <w:i/>
        </w:rPr>
        <w:t>Research</w:t>
      </w:r>
    </w:p>
    <w:p w:rsidR="007315B3" w:rsidRPr="0092363E" w:rsidRDefault="007315B3" w:rsidP="007315B3">
      <w:pPr>
        <w:ind w:firstLine="360"/>
      </w:pPr>
      <w:r w:rsidRPr="0092363E">
        <w:t xml:space="preserve">Academic inquiry pursues an awareness of multiple perspectives so that students understand alternative viewpoints, evaluate and conclude which view aligns with biblical truth, and effectively articulate the truth of an integrated Christian worldview.  Freshmen will consider perspectives that are easier to grasp and evaluate; they will study examples of thinking critically to a biblical conclusion in order to establish their own patterns of higher order thinking.  As they progress, students will increasingly grapple with more complex and conceptual perspectives and produce their own statements on the issues.  Research projects contribute to the ratio of time spent in class to time invested in out-of-class work. </w:t>
      </w:r>
    </w:p>
    <w:p w:rsidR="00C42CCB" w:rsidRDefault="00C42CCB"/>
    <w:p w:rsidR="00C42CCB" w:rsidRDefault="00C42CCB"/>
    <w:p w:rsidR="00C42CCB" w:rsidRDefault="00E8726B" w:rsidP="00E8726B">
      <w:pPr>
        <w:pStyle w:val="Heading1"/>
        <w:pageBreakBefore/>
      </w:pPr>
      <w:bookmarkStart w:id="40" w:name="_Toc469486066"/>
      <w:r>
        <w:lastRenderedPageBreak/>
        <w:t>References</w:t>
      </w:r>
      <w:bookmarkEnd w:id="40"/>
    </w:p>
    <w:p w:rsidR="00E8726B" w:rsidRDefault="00E8726B" w:rsidP="00E8726B"/>
    <w:p w:rsidR="000958BA" w:rsidRDefault="000958BA" w:rsidP="000958BA">
      <w:pPr>
        <w:pStyle w:val="ReferenceEntry"/>
      </w:pPr>
      <w:proofErr w:type="gramStart"/>
      <w:r>
        <w:t>ABHE Commission on Accreditation.</w:t>
      </w:r>
      <w:proofErr w:type="gramEnd"/>
      <w:r>
        <w:t xml:space="preserve"> (</w:t>
      </w:r>
      <w:r w:rsidR="00A06EBA">
        <w:t>February 22, 2016</w:t>
      </w:r>
      <w:r w:rsidR="00CC7083">
        <w:t xml:space="preserve">). </w:t>
      </w:r>
      <w:proofErr w:type="gramStart"/>
      <w:r>
        <w:t>Action Letter.</w:t>
      </w:r>
      <w:proofErr w:type="gramEnd"/>
      <w:r>
        <w:t xml:space="preserve"> </w:t>
      </w:r>
      <w:proofErr w:type="gramStart"/>
      <w:r>
        <w:t>Association for Biblical Higher Education.</w:t>
      </w:r>
      <w:proofErr w:type="gramEnd"/>
    </w:p>
    <w:p w:rsidR="00CC7083" w:rsidRDefault="00CC7083" w:rsidP="00CC7083">
      <w:pPr>
        <w:pStyle w:val="ReferenceEntry"/>
      </w:pPr>
      <w:proofErr w:type="gramStart"/>
      <w:r>
        <w:t>ABHE Evaluation Team.</w:t>
      </w:r>
      <w:proofErr w:type="gramEnd"/>
      <w:r>
        <w:t xml:space="preserve"> </w:t>
      </w:r>
      <w:proofErr w:type="gramStart"/>
      <w:r>
        <w:t>(2016). Evaluation Visit Report.</w:t>
      </w:r>
      <w:proofErr w:type="gramEnd"/>
      <w:r>
        <w:t xml:space="preserve"> </w:t>
      </w:r>
      <w:proofErr w:type="gramStart"/>
      <w:r>
        <w:t>Association for Biblical Higher Education.</w:t>
      </w:r>
      <w:proofErr w:type="gramEnd"/>
    </w:p>
    <w:p w:rsidR="00B30153" w:rsidRDefault="00B30153" w:rsidP="00B30153">
      <w:pPr>
        <w:pStyle w:val="ReferenceEntry"/>
      </w:pPr>
      <w:proofErr w:type="gramStart"/>
      <w:r w:rsidRPr="003B78D4">
        <w:t>Nichols, J. O. &amp; Nichols, K. W. (2005).</w:t>
      </w:r>
      <w:proofErr w:type="gramEnd"/>
      <w:r w:rsidRPr="003B78D4">
        <w:t xml:space="preserve">  </w:t>
      </w:r>
      <w:r w:rsidRPr="003B78D4">
        <w:rPr>
          <w:i/>
        </w:rPr>
        <w:t>A road map for improvement of student learning and support services through assessment</w:t>
      </w:r>
      <w:r w:rsidRPr="003B78D4">
        <w:t xml:space="preserve">.  New York: </w:t>
      </w:r>
      <w:proofErr w:type="spellStart"/>
      <w:r w:rsidRPr="003B78D4">
        <w:t>Agathon</w:t>
      </w:r>
      <w:proofErr w:type="spellEnd"/>
      <w:r w:rsidRPr="003B78D4">
        <w:t xml:space="preserve"> Press.</w:t>
      </w:r>
    </w:p>
    <w:p w:rsidR="00A06EBA" w:rsidRPr="00961852" w:rsidRDefault="00A06EBA" w:rsidP="00A06EBA">
      <w:pPr>
        <w:pStyle w:val="ReferenceEntry"/>
      </w:pPr>
      <w:r w:rsidRPr="00961852">
        <w:t xml:space="preserve">Penn View Bible Institute. </w:t>
      </w:r>
      <w:proofErr w:type="gramStart"/>
      <w:r w:rsidRPr="00961852">
        <w:t>(201</w:t>
      </w:r>
      <w:r>
        <w:t>2</w:t>
      </w:r>
      <w:r w:rsidRPr="00961852">
        <w:t xml:space="preserve">). </w:t>
      </w:r>
      <w:r>
        <w:t>Assessment Plan</w:t>
      </w:r>
      <w:r w:rsidRPr="00961852">
        <w:t>.</w:t>
      </w:r>
      <w:proofErr w:type="gramEnd"/>
      <w:r w:rsidRPr="00961852">
        <w:t xml:space="preserve"> </w:t>
      </w:r>
      <w:proofErr w:type="spellStart"/>
      <w:r w:rsidRPr="00961852">
        <w:t>Penns</w:t>
      </w:r>
      <w:proofErr w:type="spellEnd"/>
      <w:r w:rsidRPr="00961852">
        <w:t xml:space="preserve"> Creek, PA: Penn View Bible Institute.</w:t>
      </w:r>
    </w:p>
    <w:p w:rsidR="00A06EBA" w:rsidRPr="00961852" w:rsidRDefault="00A06EBA" w:rsidP="00A06EBA">
      <w:pPr>
        <w:pStyle w:val="ReferenceEntry"/>
      </w:pPr>
      <w:r w:rsidRPr="00961852">
        <w:t xml:space="preserve">Penn View Bible Institute. </w:t>
      </w:r>
      <w:proofErr w:type="gramStart"/>
      <w:r w:rsidRPr="00961852">
        <w:t>(201</w:t>
      </w:r>
      <w:r>
        <w:t>6</w:t>
      </w:r>
      <w:r w:rsidRPr="00961852">
        <w:t xml:space="preserve">). </w:t>
      </w:r>
      <w:r>
        <w:t>Assessment Plan</w:t>
      </w:r>
      <w:r w:rsidRPr="00961852">
        <w:t>.</w:t>
      </w:r>
      <w:proofErr w:type="gramEnd"/>
      <w:r w:rsidRPr="00961852">
        <w:t xml:space="preserve"> </w:t>
      </w:r>
      <w:proofErr w:type="spellStart"/>
      <w:r w:rsidRPr="00961852">
        <w:t>Penns</w:t>
      </w:r>
      <w:proofErr w:type="spellEnd"/>
      <w:r w:rsidRPr="00961852">
        <w:t xml:space="preserve"> Creek, PA: Penn View Bible Institute.</w:t>
      </w:r>
    </w:p>
    <w:p w:rsidR="00A06EBA" w:rsidRPr="00961852" w:rsidRDefault="00A06EBA" w:rsidP="00A06EBA">
      <w:pPr>
        <w:pStyle w:val="ReferenceEntry"/>
      </w:pPr>
      <w:r w:rsidRPr="00961852">
        <w:t xml:space="preserve">Penn View Bible Institute. </w:t>
      </w:r>
      <w:proofErr w:type="gramStart"/>
      <w:r w:rsidRPr="00961852">
        <w:t>(201</w:t>
      </w:r>
      <w:r>
        <w:t>6</w:t>
      </w:r>
      <w:r w:rsidRPr="00961852">
        <w:t xml:space="preserve">). </w:t>
      </w:r>
      <w:r>
        <w:t>Compliance</w:t>
      </w:r>
      <w:r w:rsidRPr="00961852">
        <w:t xml:space="preserve"> Document.</w:t>
      </w:r>
      <w:proofErr w:type="gramEnd"/>
      <w:r w:rsidRPr="00961852">
        <w:t xml:space="preserve"> </w:t>
      </w:r>
      <w:proofErr w:type="spellStart"/>
      <w:r w:rsidRPr="00961852">
        <w:t>Penns</w:t>
      </w:r>
      <w:proofErr w:type="spellEnd"/>
      <w:r w:rsidRPr="00961852">
        <w:t xml:space="preserve"> Creek, PA: Penn View Bible Institute.</w:t>
      </w:r>
    </w:p>
    <w:p w:rsidR="003618E0" w:rsidRPr="00961852" w:rsidRDefault="003618E0" w:rsidP="003618E0">
      <w:pPr>
        <w:pStyle w:val="ReferenceEntry"/>
      </w:pPr>
      <w:r w:rsidRPr="00961852">
        <w:t xml:space="preserve">Penn View Bible Institute. </w:t>
      </w:r>
      <w:proofErr w:type="gramStart"/>
      <w:r w:rsidRPr="00961852">
        <w:t>(201</w:t>
      </w:r>
      <w:r>
        <w:t>2</w:t>
      </w:r>
      <w:r w:rsidRPr="00961852">
        <w:t xml:space="preserve">). </w:t>
      </w:r>
      <w:r>
        <w:t>Enrollment Management Plan</w:t>
      </w:r>
      <w:r w:rsidRPr="00961852">
        <w:t>.</w:t>
      </w:r>
      <w:proofErr w:type="gramEnd"/>
      <w:r w:rsidRPr="00961852">
        <w:t xml:space="preserve"> </w:t>
      </w:r>
      <w:proofErr w:type="spellStart"/>
      <w:r w:rsidRPr="00961852">
        <w:t>Penns</w:t>
      </w:r>
      <w:proofErr w:type="spellEnd"/>
      <w:r w:rsidRPr="00961852">
        <w:t xml:space="preserve"> Creek, PA: Penn View Bible Institute.</w:t>
      </w:r>
    </w:p>
    <w:p w:rsidR="000958BA" w:rsidRDefault="000958BA" w:rsidP="00E8726B"/>
    <w:p w:rsidR="000958BA" w:rsidRDefault="000958BA" w:rsidP="00E8726B"/>
    <w:sectPr w:rsidR="000958BA" w:rsidSect="00EB4D06">
      <w:footerReference w:type="default" r:id="rId46"/>
      <w:pgSz w:w="12240" w:h="15840"/>
      <w:pgMar w:top="1080" w:right="1800" w:bottom="73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B55" w:rsidRDefault="00F22B55">
      <w:r>
        <w:separator/>
      </w:r>
    </w:p>
  </w:endnote>
  <w:endnote w:type="continuationSeparator" w:id="0">
    <w:p w:rsidR="00F22B55" w:rsidRDefault="00F2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laddin">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okie">
    <w:panose1 w:val="00000000000000000000"/>
    <w:charset w:val="00"/>
    <w:family w:val="auto"/>
    <w:pitch w:val="variable"/>
    <w:sig w:usb0="00000003" w:usb1="00000000" w:usb2="00000000" w:usb3="00000000" w:csb0="00000001" w:csb1="00000000"/>
  </w:font>
  <w:font w:name="Corne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55" w:rsidRDefault="00993255" w:rsidP="000156D1">
    <w:pPr>
      <w:pStyle w:val="Footer"/>
      <w:rPr>
        <w:sz w:val="16"/>
      </w:rPr>
    </w:pPr>
    <w:r w:rsidRPr="006D2F5D">
      <w:rPr>
        <w:snapToGrid w:val="0"/>
        <w:sz w:val="14"/>
      </w:rPr>
      <w:fldChar w:fldCharType="begin"/>
    </w:r>
    <w:r w:rsidRPr="006D2F5D">
      <w:rPr>
        <w:snapToGrid w:val="0"/>
        <w:sz w:val="14"/>
      </w:rPr>
      <w:instrText xml:space="preserve"> FILENAME </w:instrText>
    </w:r>
    <w:r w:rsidRPr="006D2F5D">
      <w:rPr>
        <w:snapToGrid w:val="0"/>
        <w:sz w:val="14"/>
      </w:rPr>
      <w:fldChar w:fldCharType="separate"/>
    </w:r>
    <w:r w:rsidR="00A849AE">
      <w:rPr>
        <w:noProof/>
        <w:snapToGrid w:val="0"/>
        <w:sz w:val="14"/>
      </w:rPr>
      <w:t>2016.RVR Penn View (PA) 2016-12-14.docx</w:t>
    </w:r>
    <w:r w:rsidRPr="006D2F5D">
      <w:rPr>
        <w:snapToGrid w:val="0"/>
        <w:sz w:val="14"/>
      </w:rPr>
      <w:fldChar w:fldCharType="end"/>
    </w:r>
    <w:r>
      <w:rPr>
        <w:sz w:val="16"/>
      </w:rPr>
      <w:tab/>
      <w:t xml:space="preserve">Page </w:t>
    </w:r>
    <w:r>
      <w:rPr>
        <w:sz w:val="16"/>
      </w:rPr>
      <w:fldChar w:fldCharType="begin"/>
    </w:r>
    <w:r>
      <w:rPr>
        <w:sz w:val="16"/>
      </w:rPr>
      <w:instrText xml:space="preserve"> PAGE </w:instrText>
    </w:r>
    <w:r>
      <w:rPr>
        <w:sz w:val="16"/>
      </w:rPr>
      <w:fldChar w:fldCharType="separate"/>
    </w:r>
    <w:r w:rsidR="00AA34A5">
      <w:rPr>
        <w:noProof/>
        <w:sz w:val="16"/>
      </w:rPr>
      <w:t>4</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AA34A5">
      <w:rPr>
        <w:noProof/>
        <w:sz w:val="16"/>
      </w:rPr>
      <w:t>42</w:t>
    </w:r>
    <w:r>
      <w:rPr>
        <w:sz w:val="16"/>
      </w:rPr>
      <w:fldChar w:fldCharType="end"/>
    </w:r>
    <w:r>
      <w:rPr>
        <w:snapToGrid w:val="0"/>
        <w:sz w:val="16"/>
      </w:rPr>
      <w:tab/>
      <w:t xml:space="preserve">REV </w:t>
    </w:r>
    <w:r>
      <w:rPr>
        <w:snapToGrid w:val="0"/>
        <w:sz w:val="16"/>
      </w:rPr>
      <w:fldChar w:fldCharType="begin"/>
    </w:r>
    <w:r>
      <w:rPr>
        <w:snapToGrid w:val="0"/>
        <w:sz w:val="16"/>
      </w:rPr>
      <w:instrText xml:space="preserve"> DATE \@ "M/d/yyyy" </w:instrText>
    </w:r>
    <w:r>
      <w:rPr>
        <w:snapToGrid w:val="0"/>
        <w:sz w:val="16"/>
      </w:rPr>
      <w:fldChar w:fldCharType="separate"/>
    </w:r>
    <w:r w:rsidR="00A849AE">
      <w:rPr>
        <w:noProof/>
        <w:snapToGrid w:val="0"/>
        <w:sz w:val="16"/>
      </w:rPr>
      <w:t>12/14/2016</w:t>
    </w:r>
    <w:r>
      <w:rPr>
        <w:snapToGrid w:val="0"/>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55" w:rsidRDefault="00993255" w:rsidP="000156D1">
    <w:pPr>
      <w:pStyle w:val="Footer"/>
      <w:tabs>
        <w:tab w:val="clear" w:pos="4320"/>
        <w:tab w:val="clear" w:pos="8640"/>
        <w:tab w:val="center" w:pos="6840"/>
        <w:tab w:val="right" w:pos="13680"/>
      </w:tabs>
      <w:rPr>
        <w:sz w:val="16"/>
      </w:rPr>
    </w:pPr>
    <w:r w:rsidRPr="006D2F5D">
      <w:rPr>
        <w:snapToGrid w:val="0"/>
        <w:sz w:val="14"/>
      </w:rPr>
      <w:fldChar w:fldCharType="begin"/>
    </w:r>
    <w:r w:rsidRPr="006D2F5D">
      <w:rPr>
        <w:snapToGrid w:val="0"/>
        <w:sz w:val="14"/>
      </w:rPr>
      <w:instrText xml:space="preserve"> FILENAME </w:instrText>
    </w:r>
    <w:r w:rsidRPr="006D2F5D">
      <w:rPr>
        <w:snapToGrid w:val="0"/>
        <w:sz w:val="14"/>
      </w:rPr>
      <w:fldChar w:fldCharType="separate"/>
    </w:r>
    <w:r w:rsidR="00A849AE">
      <w:rPr>
        <w:noProof/>
        <w:snapToGrid w:val="0"/>
        <w:sz w:val="14"/>
      </w:rPr>
      <w:t>2016.RVR Penn View (PA) 2016-12-14.docx</w:t>
    </w:r>
    <w:r w:rsidRPr="006D2F5D">
      <w:rPr>
        <w:snapToGrid w:val="0"/>
        <w:sz w:val="14"/>
      </w:rPr>
      <w:fldChar w:fldCharType="end"/>
    </w:r>
    <w:r>
      <w:rPr>
        <w:sz w:val="16"/>
      </w:rPr>
      <w:tab/>
      <w:t xml:space="preserve">Page </w:t>
    </w:r>
    <w:r>
      <w:rPr>
        <w:sz w:val="16"/>
      </w:rPr>
      <w:fldChar w:fldCharType="begin"/>
    </w:r>
    <w:r>
      <w:rPr>
        <w:sz w:val="16"/>
      </w:rPr>
      <w:instrText xml:space="preserve"> PAGE </w:instrText>
    </w:r>
    <w:r>
      <w:rPr>
        <w:sz w:val="16"/>
      </w:rPr>
      <w:fldChar w:fldCharType="separate"/>
    </w:r>
    <w:r w:rsidR="00B67915">
      <w:rPr>
        <w:noProof/>
        <w:sz w:val="16"/>
      </w:rPr>
      <w:t>12</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B67915">
      <w:rPr>
        <w:noProof/>
        <w:sz w:val="16"/>
      </w:rPr>
      <w:t>42</w:t>
    </w:r>
    <w:r>
      <w:rPr>
        <w:sz w:val="16"/>
      </w:rPr>
      <w:fldChar w:fldCharType="end"/>
    </w:r>
    <w:r>
      <w:rPr>
        <w:snapToGrid w:val="0"/>
        <w:sz w:val="16"/>
      </w:rPr>
      <w:tab/>
      <w:t xml:space="preserve">REV </w:t>
    </w:r>
    <w:r>
      <w:rPr>
        <w:snapToGrid w:val="0"/>
        <w:sz w:val="16"/>
      </w:rPr>
      <w:fldChar w:fldCharType="begin"/>
    </w:r>
    <w:r>
      <w:rPr>
        <w:snapToGrid w:val="0"/>
        <w:sz w:val="16"/>
      </w:rPr>
      <w:instrText xml:space="preserve"> DATE \@ "M/d/yyyy" </w:instrText>
    </w:r>
    <w:r>
      <w:rPr>
        <w:snapToGrid w:val="0"/>
        <w:sz w:val="16"/>
      </w:rPr>
      <w:fldChar w:fldCharType="separate"/>
    </w:r>
    <w:r w:rsidR="00A849AE">
      <w:rPr>
        <w:noProof/>
        <w:snapToGrid w:val="0"/>
        <w:sz w:val="16"/>
      </w:rPr>
      <w:t>12/14/2016</w:t>
    </w:r>
    <w:r>
      <w:rPr>
        <w:snapToGrid w:val="0"/>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55" w:rsidRDefault="00993255" w:rsidP="000156D1">
    <w:pPr>
      <w:pStyle w:val="Footer"/>
      <w:rPr>
        <w:sz w:val="16"/>
      </w:rPr>
    </w:pPr>
    <w:r w:rsidRPr="006D2F5D">
      <w:rPr>
        <w:snapToGrid w:val="0"/>
        <w:sz w:val="14"/>
      </w:rPr>
      <w:fldChar w:fldCharType="begin"/>
    </w:r>
    <w:r w:rsidRPr="006D2F5D">
      <w:rPr>
        <w:snapToGrid w:val="0"/>
        <w:sz w:val="14"/>
      </w:rPr>
      <w:instrText xml:space="preserve"> FILENAME </w:instrText>
    </w:r>
    <w:r w:rsidRPr="006D2F5D">
      <w:rPr>
        <w:snapToGrid w:val="0"/>
        <w:sz w:val="14"/>
      </w:rPr>
      <w:fldChar w:fldCharType="separate"/>
    </w:r>
    <w:r w:rsidR="00A849AE">
      <w:rPr>
        <w:noProof/>
        <w:snapToGrid w:val="0"/>
        <w:sz w:val="14"/>
      </w:rPr>
      <w:t>2016.RVR Penn View (PA) 2016-12-14.docx</w:t>
    </w:r>
    <w:r w:rsidRPr="006D2F5D">
      <w:rPr>
        <w:snapToGrid w:val="0"/>
        <w:sz w:val="14"/>
      </w:rPr>
      <w:fldChar w:fldCharType="end"/>
    </w:r>
    <w:r>
      <w:rPr>
        <w:sz w:val="16"/>
      </w:rPr>
      <w:tab/>
      <w:t xml:space="preserve">Page </w:t>
    </w:r>
    <w:r>
      <w:rPr>
        <w:sz w:val="16"/>
      </w:rPr>
      <w:fldChar w:fldCharType="begin"/>
    </w:r>
    <w:r>
      <w:rPr>
        <w:sz w:val="16"/>
      </w:rPr>
      <w:instrText xml:space="preserve"> PAGE </w:instrText>
    </w:r>
    <w:r>
      <w:rPr>
        <w:sz w:val="16"/>
      </w:rPr>
      <w:fldChar w:fldCharType="separate"/>
    </w:r>
    <w:r w:rsidR="00B67915">
      <w:rPr>
        <w:noProof/>
        <w:sz w:val="16"/>
      </w:rPr>
      <w:t>42</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B67915">
      <w:rPr>
        <w:noProof/>
        <w:sz w:val="16"/>
      </w:rPr>
      <w:t>42</w:t>
    </w:r>
    <w:r>
      <w:rPr>
        <w:sz w:val="16"/>
      </w:rPr>
      <w:fldChar w:fldCharType="end"/>
    </w:r>
    <w:r>
      <w:rPr>
        <w:snapToGrid w:val="0"/>
        <w:sz w:val="16"/>
      </w:rPr>
      <w:tab/>
      <w:t xml:space="preserve">REV </w:t>
    </w:r>
    <w:r>
      <w:rPr>
        <w:snapToGrid w:val="0"/>
        <w:sz w:val="16"/>
      </w:rPr>
      <w:fldChar w:fldCharType="begin"/>
    </w:r>
    <w:r>
      <w:rPr>
        <w:snapToGrid w:val="0"/>
        <w:sz w:val="16"/>
      </w:rPr>
      <w:instrText xml:space="preserve"> DATE \@ "M/d/yyyy" </w:instrText>
    </w:r>
    <w:r>
      <w:rPr>
        <w:snapToGrid w:val="0"/>
        <w:sz w:val="16"/>
      </w:rPr>
      <w:fldChar w:fldCharType="separate"/>
    </w:r>
    <w:r w:rsidR="00A849AE">
      <w:rPr>
        <w:noProof/>
        <w:snapToGrid w:val="0"/>
        <w:sz w:val="16"/>
      </w:rPr>
      <w:t>12/14/2016</w:t>
    </w:r>
    <w:r>
      <w:rPr>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B55" w:rsidRDefault="00F22B55">
      <w:r>
        <w:separator/>
      </w:r>
    </w:p>
  </w:footnote>
  <w:footnote w:type="continuationSeparator" w:id="0">
    <w:p w:rsidR="00F22B55" w:rsidRDefault="00F22B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08B1A2"/>
    <w:lvl w:ilvl="0">
      <w:start w:val="1"/>
      <w:numFmt w:val="bullet"/>
      <w:pStyle w:val="Heading9"/>
      <w:lvlText w:val=""/>
      <w:lvlJc w:val="left"/>
      <w:pPr>
        <w:tabs>
          <w:tab w:val="num" w:pos="360"/>
        </w:tabs>
        <w:ind w:left="360" w:hanging="360"/>
      </w:pPr>
      <w:rPr>
        <w:rFonts w:ascii="Symbol" w:hAnsi="Symbol" w:hint="default"/>
      </w:rPr>
    </w:lvl>
  </w:abstractNum>
  <w:abstractNum w:abstractNumId="1">
    <w:nsid w:val="00BC5602"/>
    <w:multiLevelType w:val="multilevel"/>
    <w:tmpl w:val="AA8E74A4"/>
    <w:name w:val="WW8Num342232222222222222"/>
    <w:lvl w:ilvl="0">
      <w:start w:val="1"/>
      <w:numFmt w:val="lowerLetter"/>
      <w:lvlText w:val="%1."/>
      <w:lvlJc w:val="left"/>
      <w:pPr>
        <w:tabs>
          <w:tab w:val="num" w:pos="1224"/>
        </w:tabs>
        <w:ind w:left="1224" w:hanging="504"/>
      </w:pPr>
    </w:lvl>
    <w:lvl w:ilvl="1">
      <w:start w:val="1"/>
      <w:numFmt w:val="lowerLetter"/>
      <w:lvlText w:val="%2."/>
      <w:lvlJc w:val="left"/>
      <w:pPr>
        <w:tabs>
          <w:tab w:val="num" w:pos="-720"/>
        </w:tabs>
        <w:ind w:left="-720" w:hanging="360"/>
      </w:pPr>
    </w:lvl>
    <w:lvl w:ilvl="2">
      <w:start w:val="1"/>
      <w:numFmt w:val="lowerRoman"/>
      <w:lvlText w:val="%3."/>
      <w:lvlJc w:val="right"/>
      <w:pPr>
        <w:tabs>
          <w:tab w:val="num" w:pos="0"/>
        </w:tabs>
        <w:ind w:hanging="180"/>
      </w:pPr>
    </w:lvl>
    <w:lvl w:ilvl="3">
      <w:start w:val="1"/>
      <w:numFmt w:val="decimal"/>
      <w:lvlText w:val="%4."/>
      <w:lvlJc w:val="left"/>
      <w:pPr>
        <w:tabs>
          <w:tab w:val="num" w:pos="720"/>
        </w:tabs>
        <w:ind w:left="72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D11255"/>
    <w:multiLevelType w:val="multilevel"/>
    <w:tmpl w:val="D9F63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2157F4"/>
    <w:multiLevelType w:val="multilevel"/>
    <w:tmpl w:val="0ACED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D56364"/>
    <w:multiLevelType w:val="hybridMultilevel"/>
    <w:tmpl w:val="70EEF4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2A55C4"/>
    <w:multiLevelType w:val="hybridMultilevel"/>
    <w:tmpl w:val="EDAEAB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00163"/>
    <w:multiLevelType w:val="hybridMultilevel"/>
    <w:tmpl w:val="52B8C4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D03B20"/>
    <w:multiLevelType w:val="hybridMultilevel"/>
    <w:tmpl w:val="25A6C95C"/>
    <w:lvl w:ilvl="0" w:tplc="1FA45F5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nsid w:val="26F12781"/>
    <w:multiLevelType w:val="hybridMultilevel"/>
    <w:tmpl w:val="76D06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246E02"/>
    <w:multiLevelType w:val="hybridMultilevel"/>
    <w:tmpl w:val="0BBEE4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0205B"/>
    <w:multiLevelType w:val="hybridMultilevel"/>
    <w:tmpl w:val="4EA463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9C3523"/>
    <w:multiLevelType w:val="multilevel"/>
    <w:tmpl w:val="A06E3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DA3699"/>
    <w:multiLevelType w:val="multilevel"/>
    <w:tmpl w:val="7420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F40EA4"/>
    <w:multiLevelType w:val="multilevel"/>
    <w:tmpl w:val="C18A4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0F0655"/>
    <w:multiLevelType w:val="multilevel"/>
    <w:tmpl w:val="4650E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F84450"/>
    <w:multiLevelType w:val="hybridMultilevel"/>
    <w:tmpl w:val="168AE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5031F4"/>
    <w:multiLevelType w:val="multilevel"/>
    <w:tmpl w:val="409E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9F39AD"/>
    <w:multiLevelType w:val="multilevel"/>
    <w:tmpl w:val="E230F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4205CB"/>
    <w:multiLevelType w:val="hybridMultilevel"/>
    <w:tmpl w:val="F008EC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7D0CE9"/>
    <w:multiLevelType w:val="hybridMultilevel"/>
    <w:tmpl w:val="E09AF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07186F"/>
    <w:multiLevelType w:val="hybridMultilevel"/>
    <w:tmpl w:val="111EF68C"/>
    <w:lvl w:ilvl="0" w:tplc="04090015">
      <w:start w:val="1"/>
      <w:numFmt w:val="upperLetter"/>
      <w:lvlText w:val="%1."/>
      <w:lvlJc w:val="left"/>
      <w:pPr>
        <w:tabs>
          <w:tab w:val="num" w:pos="720"/>
        </w:tabs>
        <w:ind w:left="720" w:hanging="360"/>
      </w:pPr>
    </w:lvl>
    <w:lvl w:ilvl="1" w:tplc="F594F694" w:tentative="1">
      <w:start w:val="1"/>
      <w:numFmt w:val="decimal"/>
      <w:lvlText w:val="%2."/>
      <w:lvlJc w:val="left"/>
      <w:pPr>
        <w:tabs>
          <w:tab w:val="num" w:pos="1440"/>
        </w:tabs>
        <w:ind w:left="1440" w:hanging="360"/>
      </w:pPr>
    </w:lvl>
    <w:lvl w:ilvl="2" w:tplc="1CE4DBB2" w:tentative="1">
      <w:start w:val="1"/>
      <w:numFmt w:val="decimal"/>
      <w:lvlText w:val="%3."/>
      <w:lvlJc w:val="left"/>
      <w:pPr>
        <w:tabs>
          <w:tab w:val="num" w:pos="2160"/>
        </w:tabs>
        <w:ind w:left="2160" w:hanging="360"/>
      </w:pPr>
    </w:lvl>
    <w:lvl w:ilvl="3" w:tplc="F9885EE4" w:tentative="1">
      <w:start w:val="1"/>
      <w:numFmt w:val="decimal"/>
      <w:lvlText w:val="%4."/>
      <w:lvlJc w:val="left"/>
      <w:pPr>
        <w:tabs>
          <w:tab w:val="num" w:pos="2880"/>
        </w:tabs>
        <w:ind w:left="2880" w:hanging="360"/>
      </w:pPr>
    </w:lvl>
    <w:lvl w:ilvl="4" w:tplc="D6983DC4" w:tentative="1">
      <w:start w:val="1"/>
      <w:numFmt w:val="decimal"/>
      <w:lvlText w:val="%5."/>
      <w:lvlJc w:val="left"/>
      <w:pPr>
        <w:tabs>
          <w:tab w:val="num" w:pos="3600"/>
        </w:tabs>
        <w:ind w:left="3600" w:hanging="360"/>
      </w:pPr>
    </w:lvl>
    <w:lvl w:ilvl="5" w:tplc="F45276B4" w:tentative="1">
      <w:start w:val="1"/>
      <w:numFmt w:val="decimal"/>
      <w:lvlText w:val="%6."/>
      <w:lvlJc w:val="left"/>
      <w:pPr>
        <w:tabs>
          <w:tab w:val="num" w:pos="4320"/>
        </w:tabs>
        <w:ind w:left="4320" w:hanging="360"/>
      </w:pPr>
    </w:lvl>
    <w:lvl w:ilvl="6" w:tplc="4498FA14" w:tentative="1">
      <w:start w:val="1"/>
      <w:numFmt w:val="decimal"/>
      <w:lvlText w:val="%7."/>
      <w:lvlJc w:val="left"/>
      <w:pPr>
        <w:tabs>
          <w:tab w:val="num" w:pos="5040"/>
        </w:tabs>
        <w:ind w:left="5040" w:hanging="360"/>
      </w:pPr>
    </w:lvl>
    <w:lvl w:ilvl="7" w:tplc="7CD225E4" w:tentative="1">
      <w:start w:val="1"/>
      <w:numFmt w:val="decimal"/>
      <w:lvlText w:val="%8."/>
      <w:lvlJc w:val="left"/>
      <w:pPr>
        <w:tabs>
          <w:tab w:val="num" w:pos="5760"/>
        </w:tabs>
        <w:ind w:left="5760" w:hanging="360"/>
      </w:pPr>
    </w:lvl>
    <w:lvl w:ilvl="8" w:tplc="EB56F2C0" w:tentative="1">
      <w:start w:val="1"/>
      <w:numFmt w:val="decimal"/>
      <w:lvlText w:val="%9."/>
      <w:lvlJc w:val="left"/>
      <w:pPr>
        <w:tabs>
          <w:tab w:val="num" w:pos="6480"/>
        </w:tabs>
        <w:ind w:left="6480" w:hanging="360"/>
      </w:pPr>
    </w:lvl>
  </w:abstractNum>
  <w:abstractNum w:abstractNumId="21">
    <w:nsid w:val="4F361AC9"/>
    <w:multiLevelType w:val="multilevel"/>
    <w:tmpl w:val="8F16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FE619F"/>
    <w:multiLevelType w:val="hybridMultilevel"/>
    <w:tmpl w:val="ADC02D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6E0AEB"/>
    <w:multiLevelType w:val="hybridMultilevel"/>
    <w:tmpl w:val="F17812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5C6CFA"/>
    <w:multiLevelType w:val="hybridMultilevel"/>
    <w:tmpl w:val="0202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2F209B"/>
    <w:multiLevelType w:val="hybridMultilevel"/>
    <w:tmpl w:val="8ADC81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C915240"/>
    <w:multiLevelType w:val="hybridMultilevel"/>
    <w:tmpl w:val="4C746C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047282"/>
    <w:multiLevelType w:val="multilevel"/>
    <w:tmpl w:val="4CAA7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F57011"/>
    <w:multiLevelType w:val="hybridMultilevel"/>
    <w:tmpl w:val="F4C6E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047B6"/>
    <w:multiLevelType w:val="hybridMultilevel"/>
    <w:tmpl w:val="7DD0162A"/>
    <w:lvl w:ilvl="0" w:tplc="3F9CB12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8"/>
  </w:num>
  <w:num w:numId="4">
    <w:abstractNumId w:val="12"/>
  </w:num>
  <w:num w:numId="5">
    <w:abstractNumId w:val="14"/>
  </w:num>
  <w:num w:numId="6">
    <w:abstractNumId w:val="11"/>
  </w:num>
  <w:num w:numId="7">
    <w:abstractNumId w:val="3"/>
  </w:num>
  <w:num w:numId="8">
    <w:abstractNumId w:val="21"/>
  </w:num>
  <w:num w:numId="9">
    <w:abstractNumId w:val="13"/>
  </w:num>
  <w:num w:numId="10">
    <w:abstractNumId w:val="2"/>
  </w:num>
  <w:num w:numId="11">
    <w:abstractNumId w:val="17"/>
  </w:num>
  <w:num w:numId="12">
    <w:abstractNumId w:val="16"/>
  </w:num>
  <w:num w:numId="13">
    <w:abstractNumId w:val="27"/>
    <w:lvlOverride w:ilvl="0">
      <w:lvl w:ilvl="0">
        <w:numFmt w:val="lowerLetter"/>
        <w:lvlText w:val="%1."/>
        <w:lvlJc w:val="left"/>
      </w:lvl>
    </w:lvlOverride>
  </w:num>
  <w:num w:numId="14">
    <w:abstractNumId w:val="7"/>
  </w:num>
  <w:num w:numId="15">
    <w:abstractNumId w:val="15"/>
  </w:num>
  <w:num w:numId="16">
    <w:abstractNumId w:val="24"/>
  </w:num>
  <w:num w:numId="17">
    <w:abstractNumId w:val="5"/>
  </w:num>
  <w:num w:numId="18">
    <w:abstractNumId w:val="18"/>
  </w:num>
  <w:num w:numId="19">
    <w:abstractNumId w:val="20"/>
  </w:num>
  <w:num w:numId="20">
    <w:abstractNumId w:val="29"/>
  </w:num>
  <w:num w:numId="21">
    <w:abstractNumId w:val="25"/>
  </w:num>
  <w:num w:numId="22">
    <w:abstractNumId w:val="10"/>
  </w:num>
  <w:num w:numId="23">
    <w:abstractNumId w:val="9"/>
  </w:num>
  <w:num w:numId="24">
    <w:abstractNumId w:val="4"/>
  </w:num>
  <w:num w:numId="25">
    <w:abstractNumId w:val="19"/>
  </w:num>
  <w:num w:numId="26">
    <w:abstractNumId w:val="22"/>
  </w:num>
  <w:num w:numId="27">
    <w:abstractNumId w:val="26"/>
  </w:num>
  <w:num w:numId="28">
    <w:abstractNumId w:val="6"/>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39"/>
    <w:rsid w:val="00001F26"/>
    <w:rsid w:val="0000207C"/>
    <w:rsid w:val="0000248B"/>
    <w:rsid w:val="00004029"/>
    <w:rsid w:val="00004DAA"/>
    <w:rsid w:val="00005892"/>
    <w:rsid w:val="00005A57"/>
    <w:rsid w:val="0000613B"/>
    <w:rsid w:val="000076B8"/>
    <w:rsid w:val="00007872"/>
    <w:rsid w:val="00007A88"/>
    <w:rsid w:val="000103FE"/>
    <w:rsid w:val="00011D91"/>
    <w:rsid w:val="00012655"/>
    <w:rsid w:val="00013024"/>
    <w:rsid w:val="000130D7"/>
    <w:rsid w:val="0001424A"/>
    <w:rsid w:val="000156D1"/>
    <w:rsid w:val="0001575F"/>
    <w:rsid w:val="0001644B"/>
    <w:rsid w:val="00017009"/>
    <w:rsid w:val="000175D8"/>
    <w:rsid w:val="00017F78"/>
    <w:rsid w:val="00020ADC"/>
    <w:rsid w:val="00022030"/>
    <w:rsid w:val="00022C3C"/>
    <w:rsid w:val="00023F06"/>
    <w:rsid w:val="00024446"/>
    <w:rsid w:val="00026327"/>
    <w:rsid w:val="00026C60"/>
    <w:rsid w:val="0002701C"/>
    <w:rsid w:val="00027A87"/>
    <w:rsid w:val="0003013D"/>
    <w:rsid w:val="00030174"/>
    <w:rsid w:val="000328D8"/>
    <w:rsid w:val="00033531"/>
    <w:rsid w:val="00033A04"/>
    <w:rsid w:val="00033A0E"/>
    <w:rsid w:val="00033B3C"/>
    <w:rsid w:val="0003448D"/>
    <w:rsid w:val="00035197"/>
    <w:rsid w:val="0003558D"/>
    <w:rsid w:val="0003572B"/>
    <w:rsid w:val="00036582"/>
    <w:rsid w:val="00036E70"/>
    <w:rsid w:val="0004023D"/>
    <w:rsid w:val="00041934"/>
    <w:rsid w:val="000421AF"/>
    <w:rsid w:val="00042883"/>
    <w:rsid w:val="00043598"/>
    <w:rsid w:val="0004455C"/>
    <w:rsid w:val="00047C88"/>
    <w:rsid w:val="00050182"/>
    <w:rsid w:val="00050CCD"/>
    <w:rsid w:val="00051E06"/>
    <w:rsid w:val="00051E11"/>
    <w:rsid w:val="0005209C"/>
    <w:rsid w:val="00052119"/>
    <w:rsid w:val="000545E4"/>
    <w:rsid w:val="00055E22"/>
    <w:rsid w:val="0006089B"/>
    <w:rsid w:val="000613E7"/>
    <w:rsid w:val="00061758"/>
    <w:rsid w:val="00061BF2"/>
    <w:rsid w:val="00061E43"/>
    <w:rsid w:val="0006307D"/>
    <w:rsid w:val="000648A8"/>
    <w:rsid w:val="00064B0A"/>
    <w:rsid w:val="000651EB"/>
    <w:rsid w:val="000655A5"/>
    <w:rsid w:val="00070618"/>
    <w:rsid w:val="00070669"/>
    <w:rsid w:val="00071253"/>
    <w:rsid w:val="000715F2"/>
    <w:rsid w:val="0007189F"/>
    <w:rsid w:val="000718A8"/>
    <w:rsid w:val="00073003"/>
    <w:rsid w:val="00073635"/>
    <w:rsid w:val="00077457"/>
    <w:rsid w:val="0007776D"/>
    <w:rsid w:val="00077F11"/>
    <w:rsid w:val="00080F93"/>
    <w:rsid w:val="00082031"/>
    <w:rsid w:val="000833CF"/>
    <w:rsid w:val="00085438"/>
    <w:rsid w:val="000860C8"/>
    <w:rsid w:val="0008745C"/>
    <w:rsid w:val="0009050F"/>
    <w:rsid w:val="000909CF"/>
    <w:rsid w:val="000909D0"/>
    <w:rsid w:val="000913C1"/>
    <w:rsid w:val="00092DBF"/>
    <w:rsid w:val="00092ECB"/>
    <w:rsid w:val="00093BFF"/>
    <w:rsid w:val="00093F5D"/>
    <w:rsid w:val="0009484B"/>
    <w:rsid w:val="0009496B"/>
    <w:rsid w:val="00094A92"/>
    <w:rsid w:val="000958BA"/>
    <w:rsid w:val="000960DB"/>
    <w:rsid w:val="00096AC4"/>
    <w:rsid w:val="000A0147"/>
    <w:rsid w:val="000A1A33"/>
    <w:rsid w:val="000A343F"/>
    <w:rsid w:val="000A5BB5"/>
    <w:rsid w:val="000A77B3"/>
    <w:rsid w:val="000B00DB"/>
    <w:rsid w:val="000B1C6F"/>
    <w:rsid w:val="000B1D67"/>
    <w:rsid w:val="000B1EB6"/>
    <w:rsid w:val="000B2CC8"/>
    <w:rsid w:val="000B32B1"/>
    <w:rsid w:val="000B3AC5"/>
    <w:rsid w:val="000B3B45"/>
    <w:rsid w:val="000B3BC0"/>
    <w:rsid w:val="000B3E00"/>
    <w:rsid w:val="000B41E5"/>
    <w:rsid w:val="000B4298"/>
    <w:rsid w:val="000B6494"/>
    <w:rsid w:val="000B68CD"/>
    <w:rsid w:val="000B77F3"/>
    <w:rsid w:val="000B7CAC"/>
    <w:rsid w:val="000B7F29"/>
    <w:rsid w:val="000C06A9"/>
    <w:rsid w:val="000C0F26"/>
    <w:rsid w:val="000C2560"/>
    <w:rsid w:val="000C3CD0"/>
    <w:rsid w:val="000C53C3"/>
    <w:rsid w:val="000C5CC8"/>
    <w:rsid w:val="000C65A4"/>
    <w:rsid w:val="000C6C61"/>
    <w:rsid w:val="000C6F35"/>
    <w:rsid w:val="000C7186"/>
    <w:rsid w:val="000C757B"/>
    <w:rsid w:val="000C762C"/>
    <w:rsid w:val="000C7A39"/>
    <w:rsid w:val="000D04C9"/>
    <w:rsid w:val="000D155C"/>
    <w:rsid w:val="000D3200"/>
    <w:rsid w:val="000D3292"/>
    <w:rsid w:val="000D4FDA"/>
    <w:rsid w:val="000D6AA3"/>
    <w:rsid w:val="000E1C01"/>
    <w:rsid w:val="000E2D17"/>
    <w:rsid w:val="000E4629"/>
    <w:rsid w:val="000E4B86"/>
    <w:rsid w:val="000E527D"/>
    <w:rsid w:val="000E5CD2"/>
    <w:rsid w:val="000E69A8"/>
    <w:rsid w:val="000E7F31"/>
    <w:rsid w:val="000F076F"/>
    <w:rsid w:val="000F07AE"/>
    <w:rsid w:val="000F1B52"/>
    <w:rsid w:val="000F201A"/>
    <w:rsid w:val="000F219D"/>
    <w:rsid w:val="000F224A"/>
    <w:rsid w:val="000F380A"/>
    <w:rsid w:val="000F4C6D"/>
    <w:rsid w:val="000F596A"/>
    <w:rsid w:val="000F72E6"/>
    <w:rsid w:val="000F7A30"/>
    <w:rsid w:val="00100455"/>
    <w:rsid w:val="00100B3D"/>
    <w:rsid w:val="00101490"/>
    <w:rsid w:val="001028A6"/>
    <w:rsid w:val="001045EA"/>
    <w:rsid w:val="00104632"/>
    <w:rsid w:val="0010475D"/>
    <w:rsid w:val="00104FD8"/>
    <w:rsid w:val="001069D0"/>
    <w:rsid w:val="00107216"/>
    <w:rsid w:val="00107995"/>
    <w:rsid w:val="00107C1E"/>
    <w:rsid w:val="0011057C"/>
    <w:rsid w:val="00110DE0"/>
    <w:rsid w:val="00111869"/>
    <w:rsid w:val="001125A2"/>
    <w:rsid w:val="00112734"/>
    <w:rsid w:val="001140E3"/>
    <w:rsid w:val="00114E10"/>
    <w:rsid w:val="001155B4"/>
    <w:rsid w:val="0012111B"/>
    <w:rsid w:val="0012166A"/>
    <w:rsid w:val="00121BFA"/>
    <w:rsid w:val="00122032"/>
    <w:rsid w:val="00122255"/>
    <w:rsid w:val="00122825"/>
    <w:rsid w:val="00122918"/>
    <w:rsid w:val="00123AA9"/>
    <w:rsid w:val="00124CA1"/>
    <w:rsid w:val="00124CB0"/>
    <w:rsid w:val="0012613A"/>
    <w:rsid w:val="00126826"/>
    <w:rsid w:val="0012690E"/>
    <w:rsid w:val="00126965"/>
    <w:rsid w:val="0013255B"/>
    <w:rsid w:val="001327E2"/>
    <w:rsid w:val="00135DE2"/>
    <w:rsid w:val="00137052"/>
    <w:rsid w:val="00137774"/>
    <w:rsid w:val="00137DEC"/>
    <w:rsid w:val="00140815"/>
    <w:rsid w:val="00142CFF"/>
    <w:rsid w:val="0014309A"/>
    <w:rsid w:val="001430A4"/>
    <w:rsid w:val="00143AEF"/>
    <w:rsid w:val="0014484B"/>
    <w:rsid w:val="00144E95"/>
    <w:rsid w:val="00146E7C"/>
    <w:rsid w:val="00147065"/>
    <w:rsid w:val="00147CB2"/>
    <w:rsid w:val="001515F3"/>
    <w:rsid w:val="00151CAB"/>
    <w:rsid w:val="00152024"/>
    <w:rsid w:val="001529E0"/>
    <w:rsid w:val="00153F58"/>
    <w:rsid w:val="001541ED"/>
    <w:rsid w:val="0015444C"/>
    <w:rsid w:val="00154A4E"/>
    <w:rsid w:val="00155EDD"/>
    <w:rsid w:val="00156ADF"/>
    <w:rsid w:val="0016027B"/>
    <w:rsid w:val="00160A85"/>
    <w:rsid w:val="00162124"/>
    <w:rsid w:val="0016212A"/>
    <w:rsid w:val="00162AD3"/>
    <w:rsid w:val="00163122"/>
    <w:rsid w:val="00164E5C"/>
    <w:rsid w:val="001674B5"/>
    <w:rsid w:val="00172468"/>
    <w:rsid w:val="00172C87"/>
    <w:rsid w:val="00173E5C"/>
    <w:rsid w:val="00175E3A"/>
    <w:rsid w:val="0017653A"/>
    <w:rsid w:val="00176D9A"/>
    <w:rsid w:val="0017713F"/>
    <w:rsid w:val="00177E6C"/>
    <w:rsid w:val="001814A1"/>
    <w:rsid w:val="00181ACE"/>
    <w:rsid w:val="00181B72"/>
    <w:rsid w:val="00183FD5"/>
    <w:rsid w:val="00184859"/>
    <w:rsid w:val="00184E43"/>
    <w:rsid w:val="00186D33"/>
    <w:rsid w:val="0018711B"/>
    <w:rsid w:val="0018724F"/>
    <w:rsid w:val="00187D8D"/>
    <w:rsid w:val="00190036"/>
    <w:rsid w:val="00190400"/>
    <w:rsid w:val="001922BB"/>
    <w:rsid w:val="001935FB"/>
    <w:rsid w:val="00193792"/>
    <w:rsid w:val="001937FC"/>
    <w:rsid w:val="00193D4F"/>
    <w:rsid w:val="00195AC0"/>
    <w:rsid w:val="001966E3"/>
    <w:rsid w:val="00196B82"/>
    <w:rsid w:val="001974D1"/>
    <w:rsid w:val="001975CC"/>
    <w:rsid w:val="001A134D"/>
    <w:rsid w:val="001A2C96"/>
    <w:rsid w:val="001A3508"/>
    <w:rsid w:val="001A3E79"/>
    <w:rsid w:val="001A78B2"/>
    <w:rsid w:val="001A7E34"/>
    <w:rsid w:val="001B072E"/>
    <w:rsid w:val="001B10EB"/>
    <w:rsid w:val="001B136F"/>
    <w:rsid w:val="001B1516"/>
    <w:rsid w:val="001B1988"/>
    <w:rsid w:val="001B1C46"/>
    <w:rsid w:val="001B3207"/>
    <w:rsid w:val="001B457B"/>
    <w:rsid w:val="001B5AE5"/>
    <w:rsid w:val="001B5AF1"/>
    <w:rsid w:val="001B6E16"/>
    <w:rsid w:val="001C0FFA"/>
    <w:rsid w:val="001C13F3"/>
    <w:rsid w:val="001C274D"/>
    <w:rsid w:val="001C2E59"/>
    <w:rsid w:val="001C4A61"/>
    <w:rsid w:val="001C4F4B"/>
    <w:rsid w:val="001C5046"/>
    <w:rsid w:val="001C51DC"/>
    <w:rsid w:val="001C5907"/>
    <w:rsid w:val="001C5D78"/>
    <w:rsid w:val="001C5F40"/>
    <w:rsid w:val="001D0282"/>
    <w:rsid w:val="001D20D6"/>
    <w:rsid w:val="001D2546"/>
    <w:rsid w:val="001D2B1F"/>
    <w:rsid w:val="001D2F80"/>
    <w:rsid w:val="001D336A"/>
    <w:rsid w:val="001D3AA2"/>
    <w:rsid w:val="001D58C8"/>
    <w:rsid w:val="001D5BBD"/>
    <w:rsid w:val="001E02EC"/>
    <w:rsid w:val="001E04B9"/>
    <w:rsid w:val="001E0657"/>
    <w:rsid w:val="001E06BC"/>
    <w:rsid w:val="001E0745"/>
    <w:rsid w:val="001E0A94"/>
    <w:rsid w:val="001E0EE2"/>
    <w:rsid w:val="001E1525"/>
    <w:rsid w:val="001E22F0"/>
    <w:rsid w:val="001E4B16"/>
    <w:rsid w:val="001E64B8"/>
    <w:rsid w:val="001E675F"/>
    <w:rsid w:val="001E7795"/>
    <w:rsid w:val="001E7A9D"/>
    <w:rsid w:val="001F2E57"/>
    <w:rsid w:val="001F2E9B"/>
    <w:rsid w:val="001F3605"/>
    <w:rsid w:val="001F379D"/>
    <w:rsid w:val="001F3D6D"/>
    <w:rsid w:val="001F4351"/>
    <w:rsid w:val="001F5DDC"/>
    <w:rsid w:val="001F5F8A"/>
    <w:rsid w:val="001F7178"/>
    <w:rsid w:val="00203CBA"/>
    <w:rsid w:val="0020421F"/>
    <w:rsid w:val="002044EF"/>
    <w:rsid w:val="00206E03"/>
    <w:rsid w:val="0020747A"/>
    <w:rsid w:val="0020766E"/>
    <w:rsid w:val="0021001E"/>
    <w:rsid w:val="00210693"/>
    <w:rsid w:val="00210B5C"/>
    <w:rsid w:val="00211C9D"/>
    <w:rsid w:val="002128C6"/>
    <w:rsid w:val="00213569"/>
    <w:rsid w:val="00214401"/>
    <w:rsid w:val="00214464"/>
    <w:rsid w:val="00214C84"/>
    <w:rsid w:val="00214F65"/>
    <w:rsid w:val="00215145"/>
    <w:rsid w:val="002169B5"/>
    <w:rsid w:val="002207D5"/>
    <w:rsid w:val="00221D9F"/>
    <w:rsid w:val="00222B76"/>
    <w:rsid w:val="00222FB4"/>
    <w:rsid w:val="00223152"/>
    <w:rsid w:val="00223708"/>
    <w:rsid w:val="0022603B"/>
    <w:rsid w:val="00226328"/>
    <w:rsid w:val="0023063E"/>
    <w:rsid w:val="00230FDB"/>
    <w:rsid w:val="0023313F"/>
    <w:rsid w:val="00233B67"/>
    <w:rsid w:val="002346AB"/>
    <w:rsid w:val="00234A13"/>
    <w:rsid w:val="002378B6"/>
    <w:rsid w:val="00240481"/>
    <w:rsid w:val="0024051A"/>
    <w:rsid w:val="00240D91"/>
    <w:rsid w:val="00241616"/>
    <w:rsid w:val="002425AC"/>
    <w:rsid w:val="00242D10"/>
    <w:rsid w:val="002446F2"/>
    <w:rsid w:val="00244DAF"/>
    <w:rsid w:val="00246F80"/>
    <w:rsid w:val="00247E2E"/>
    <w:rsid w:val="002526B5"/>
    <w:rsid w:val="00253DF6"/>
    <w:rsid w:val="0025547C"/>
    <w:rsid w:val="00255DB6"/>
    <w:rsid w:val="00257006"/>
    <w:rsid w:val="00260063"/>
    <w:rsid w:val="00263073"/>
    <w:rsid w:val="002633E9"/>
    <w:rsid w:val="00263BA2"/>
    <w:rsid w:val="00265324"/>
    <w:rsid w:val="0026550D"/>
    <w:rsid w:val="00266B9C"/>
    <w:rsid w:val="00267B82"/>
    <w:rsid w:val="00267EF7"/>
    <w:rsid w:val="002706B0"/>
    <w:rsid w:val="00270966"/>
    <w:rsid w:val="00271135"/>
    <w:rsid w:val="002713B3"/>
    <w:rsid w:val="00271638"/>
    <w:rsid w:val="00272146"/>
    <w:rsid w:val="00273123"/>
    <w:rsid w:val="00274847"/>
    <w:rsid w:val="002755DA"/>
    <w:rsid w:val="00275614"/>
    <w:rsid w:val="002770DB"/>
    <w:rsid w:val="00280795"/>
    <w:rsid w:val="0028083A"/>
    <w:rsid w:val="00281253"/>
    <w:rsid w:val="00281382"/>
    <w:rsid w:val="00281878"/>
    <w:rsid w:val="002819C2"/>
    <w:rsid w:val="002825D8"/>
    <w:rsid w:val="00282890"/>
    <w:rsid w:val="00282F7F"/>
    <w:rsid w:val="002834D3"/>
    <w:rsid w:val="00283A74"/>
    <w:rsid w:val="00284083"/>
    <w:rsid w:val="002849EC"/>
    <w:rsid w:val="00284BEE"/>
    <w:rsid w:val="002852DC"/>
    <w:rsid w:val="00285626"/>
    <w:rsid w:val="00286AB4"/>
    <w:rsid w:val="0028763D"/>
    <w:rsid w:val="00287B7E"/>
    <w:rsid w:val="0029023F"/>
    <w:rsid w:val="00292420"/>
    <w:rsid w:val="00293412"/>
    <w:rsid w:val="00294187"/>
    <w:rsid w:val="002946B7"/>
    <w:rsid w:val="002950BC"/>
    <w:rsid w:val="00295766"/>
    <w:rsid w:val="0029606E"/>
    <w:rsid w:val="00296BFD"/>
    <w:rsid w:val="00296DA9"/>
    <w:rsid w:val="00297631"/>
    <w:rsid w:val="002A14E4"/>
    <w:rsid w:val="002A37E5"/>
    <w:rsid w:val="002A3A91"/>
    <w:rsid w:val="002A6F52"/>
    <w:rsid w:val="002A7959"/>
    <w:rsid w:val="002B050E"/>
    <w:rsid w:val="002B3EC1"/>
    <w:rsid w:val="002B4FFB"/>
    <w:rsid w:val="002B6D8C"/>
    <w:rsid w:val="002B704D"/>
    <w:rsid w:val="002B735F"/>
    <w:rsid w:val="002B77DB"/>
    <w:rsid w:val="002B7D77"/>
    <w:rsid w:val="002C0169"/>
    <w:rsid w:val="002C0587"/>
    <w:rsid w:val="002C13A1"/>
    <w:rsid w:val="002C1D04"/>
    <w:rsid w:val="002C5A37"/>
    <w:rsid w:val="002C6502"/>
    <w:rsid w:val="002C6B39"/>
    <w:rsid w:val="002C6EB7"/>
    <w:rsid w:val="002C7FCC"/>
    <w:rsid w:val="002D0E76"/>
    <w:rsid w:val="002D120E"/>
    <w:rsid w:val="002D155D"/>
    <w:rsid w:val="002D3C59"/>
    <w:rsid w:val="002D3E18"/>
    <w:rsid w:val="002D51E4"/>
    <w:rsid w:val="002D577E"/>
    <w:rsid w:val="002D76C2"/>
    <w:rsid w:val="002E06A7"/>
    <w:rsid w:val="002E0BEB"/>
    <w:rsid w:val="002E1792"/>
    <w:rsid w:val="002E2645"/>
    <w:rsid w:val="002E270B"/>
    <w:rsid w:val="002E3D31"/>
    <w:rsid w:val="002E52A6"/>
    <w:rsid w:val="002E68D5"/>
    <w:rsid w:val="002E69F9"/>
    <w:rsid w:val="002F0E64"/>
    <w:rsid w:val="002F19FB"/>
    <w:rsid w:val="002F1C94"/>
    <w:rsid w:val="002F2254"/>
    <w:rsid w:val="002F3145"/>
    <w:rsid w:val="002F3F15"/>
    <w:rsid w:val="002F6380"/>
    <w:rsid w:val="002F7FAD"/>
    <w:rsid w:val="003001D9"/>
    <w:rsid w:val="0030040B"/>
    <w:rsid w:val="003014E1"/>
    <w:rsid w:val="00302438"/>
    <w:rsid w:val="00302484"/>
    <w:rsid w:val="00302C12"/>
    <w:rsid w:val="00303527"/>
    <w:rsid w:val="003043B7"/>
    <w:rsid w:val="00306348"/>
    <w:rsid w:val="003065B4"/>
    <w:rsid w:val="003066B2"/>
    <w:rsid w:val="00306805"/>
    <w:rsid w:val="00306B8D"/>
    <w:rsid w:val="00310E07"/>
    <w:rsid w:val="00311438"/>
    <w:rsid w:val="0031167D"/>
    <w:rsid w:val="00312422"/>
    <w:rsid w:val="00313C68"/>
    <w:rsid w:val="0031420C"/>
    <w:rsid w:val="003149D1"/>
    <w:rsid w:val="00315D0A"/>
    <w:rsid w:val="00316A42"/>
    <w:rsid w:val="0032064F"/>
    <w:rsid w:val="00320728"/>
    <w:rsid w:val="00321377"/>
    <w:rsid w:val="00322BF6"/>
    <w:rsid w:val="003256F2"/>
    <w:rsid w:val="00325714"/>
    <w:rsid w:val="003264FF"/>
    <w:rsid w:val="003267F5"/>
    <w:rsid w:val="003269A8"/>
    <w:rsid w:val="00330233"/>
    <w:rsid w:val="0033036C"/>
    <w:rsid w:val="00330F4A"/>
    <w:rsid w:val="00330FF0"/>
    <w:rsid w:val="00331BCF"/>
    <w:rsid w:val="0033379F"/>
    <w:rsid w:val="00333A07"/>
    <w:rsid w:val="0033480D"/>
    <w:rsid w:val="00340092"/>
    <w:rsid w:val="003407B7"/>
    <w:rsid w:val="00340A38"/>
    <w:rsid w:val="00340BE6"/>
    <w:rsid w:val="00340D22"/>
    <w:rsid w:val="00340DEB"/>
    <w:rsid w:val="003415DB"/>
    <w:rsid w:val="003419C3"/>
    <w:rsid w:val="003425B6"/>
    <w:rsid w:val="00342BA5"/>
    <w:rsid w:val="00342BDB"/>
    <w:rsid w:val="00342F7C"/>
    <w:rsid w:val="0034340A"/>
    <w:rsid w:val="0034388C"/>
    <w:rsid w:val="00344967"/>
    <w:rsid w:val="00344FA5"/>
    <w:rsid w:val="00345969"/>
    <w:rsid w:val="00345CCE"/>
    <w:rsid w:val="0034772B"/>
    <w:rsid w:val="00347761"/>
    <w:rsid w:val="00347C0E"/>
    <w:rsid w:val="003501E1"/>
    <w:rsid w:val="0035021F"/>
    <w:rsid w:val="003509B5"/>
    <w:rsid w:val="00353115"/>
    <w:rsid w:val="003537C8"/>
    <w:rsid w:val="00354099"/>
    <w:rsid w:val="00354427"/>
    <w:rsid w:val="003552D3"/>
    <w:rsid w:val="003554E6"/>
    <w:rsid w:val="003554FD"/>
    <w:rsid w:val="00355BA1"/>
    <w:rsid w:val="00357316"/>
    <w:rsid w:val="003618E0"/>
    <w:rsid w:val="003624E2"/>
    <w:rsid w:val="00363563"/>
    <w:rsid w:val="003636B9"/>
    <w:rsid w:val="00363BE7"/>
    <w:rsid w:val="0036773C"/>
    <w:rsid w:val="00367C82"/>
    <w:rsid w:val="00370F75"/>
    <w:rsid w:val="00371C07"/>
    <w:rsid w:val="0037293E"/>
    <w:rsid w:val="00372B97"/>
    <w:rsid w:val="00372CFE"/>
    <w:rsid w:val="003735B5"/>
    <w:rsid w:val="003738AA"/>
    <w:rsid w:val="00374F3E"/>
    <w:rsid w:val="003757C4"/>
    <w:rsid w:val="003759DE"/>
    <w:rsid w:val="003762F2"/>
    <w:rsid w:val="0037655D"/>
    <w:rsid w:val="00381506"/>
    <w:rsid w:val="00383C6C"/>
    <w:rsid w:val="003843BB"/>
    <w:rsid w:val="00384695"/>
    <w:rsid w:val="00384C04"/>
    <w:rsid w:val="003875E8"/>
    <w:rsid w:val="00387A81"/>
    <w:rsid w:val="00387FB5"/>
    <w:rsid w:val="0039088B"/>
    <w:rsid w:val="00390D59"/>
    <w:rsid w:val="00391278"/>
    <w:rsid w:val="003912F1"/>
    <w:rsid w:val="0039188B"/>
    <w:rsid w:val="00391989"/>
    <w:rsid w:val="00392FF1"/>
    <w:rsid w:val="003948A7"/>
    <w:rsid w:val="003973A3"/>
    <w:rsid w:val="00397970"/>
    <w:rsid w:val="003A3485"/>
    <w:rsid w:val="003A3FAA"/>
    <w:rsid w:val="003A607A"/>
    <w:rsid w:val="003A6455"/>
    <w:rsid w:val="003A6EF6"/>
    <w:rsid w:val="003A7F1E"/>
    <w:rsid w:val="003B11FB"/>
    <w:rsid w:val="003B31BD"/>
    <w:rsid w:val="003B46A0"/>
    <w:rsid w:val="003B4C54"/>
    <w:rsid w:val="003B5651"/>
    <w:rsid w:val="003B5EB1"/>
    <w:rsid w:val="003B63ED"/>
    <w:rsid w:val="003B78D4"/>
    <w:rsid w:val="003B7D44"/>
    <w:rsid w:val="003B7EEE"/>
    <w:rsid w:val="003C0E9B"/>
    <w:rsid w:val="003C117A"/>
    <w:rsid w:val="003C18A1"/>
    <w:rsid w:val="003C1CCE"/>
    <w:rsid w:val="003C24AE"/>
    <w:rsid w:val="003C381B"/>
    <w:rsid w:val="003C7044"/>
    <w:rsid w:val="003D0083"/>
    <w:rsid w:val="003D0653"/>
    <w:rsid w:val="003D12B7"/>
    <w:rsid w:val="003D1D1C"/>
    <w:rsid w:val="003D3134"/>
    <w:rsid w:val="003D3514"/>
    <w:rsid w:val="003D3559"/>
    <w:rsid w:val="003D380F"/>
    <w:rsid w:val="003D413B"/>
    <w:rsid w:val="003D4D3C"/>
    <w:rsid w:val="003D6BD0"/>
    <w:rsid w:val="003D7346"/>
    <w:rsid w:val="003D7D90"/>
    <w:rsid w:val="003E0209"/>
    <w:rsid w:val="003E10DE"/>
    <w:rsid w:val="003E1173"/>
    <w:rsid w:val="003E13D3"/>
    <w:rsid w:val="003E4B5A"/>
    <w:rsid w:val="003E4D46"/>
    <w:rsid w:val="003E5261"/>
    <w:rsid w:val="003E5404"/>
    <w:rsid w:val="003E5800"/>
    <w:rsid w:val="003E6499"/>
    <w:rsid w:val="003E796E"/>
    <w:rsid w:val="003E7D07"/>
    <w:rsid w:val="003F013E"/>
    <w:rsid w:val="003F1999"/>
    <w:rsid w:val="003F1DD6"/>
    <w:rsid w:val="003F2C1A"/>
    <w:rsid w:val="003F3816"/>
    <w:rsid w:val="003F38C2"/>
    <w:rsid w:val="003F5087"/>
    <w:rsid w:val="003F586E"/>
    <w:rsid w:val="003F7296"/>
    <w:rsid w:val="003F7B82"/>
    <w:rsid w:val="003F7BEF"/>
    <w:rsid w:val="00400447"/>
    <w:rsid w:val="00400493"/>
    <w:rsid w:val="00401955"/>
    <w:rsid w:val="00401DD9"/>
    <w:rsid w:val="0040202A"/>
    <w:rsid w:val="00402619"/>
    <w:rsid w:val="00403C78"/>
    <w:rsid w:val="00403DFE"/>
    <w:rsid w:val="00404047"/>
    <w:rsid w:val="0040449C"/>
    <w:rsid w:val="004046B2"/>
    <w:rsid w:val="004052F5"/>
    <w:rsid w:val="00406684"/>
    <w:rsid w:val="004067A2"/>
    <w:rsid w:val="00407675"/>
    <w:rsid w:val="004102C7"/>
    <w:rsid w:val="0041293D"/>
    <w:rsid w:val="00412BF0"/>
    <w:rsid w:val="00413856"/>
    <w:rsid w:val="004140D6"/>
    <w:rsid w:val="0041491E"/>
    <w:rsid w:val="00414BB6"/>
    <w:rsid w:val="00415247"/>
    <w:rsid w:val="00415390"/>
    <w:rsid w:val="00415A82"/>
    <w:rsid w:val="00415CAC"/>
    <w:rsid w:val="00415CDB"/>
    <w:rsid w:val="00416CBA"/>
    <w:rsid w:val="00417B9D"/>
    <w:rsid w:val="00420406"/>
    <w:rsid w:val="004207E9"/>
    <w:rsid w:val="00421453"/>
    <w:rsid w:val="004226FB"/>
    <w:rsid w:val="00423584"/>
    <w:rsid w:val="004253BD"/>
    <w:rsid w:val="004266D3"/>
    <w:rsid w:val="00427731"/>
    <w:rsid w:val="00427801"/>
    <w:rsid w:val="00430AEB"/>
    <w:rsid w:val="00431341"/>
    <w:rsid w:val="00431679"/>
    <w:rsid w:val="004327D7"/>
    <w:rsid w:val="00432869"/>
    <w:rsid w:val="004329DC"/>
    <w:rsid w:val="00432AFE"/>
    <w:rsid w:val="004342EF"/>
    <w:rsid w:val="00434D57"/>
    <w:rsid w:val="00435F5D"/>
    <w:rsid w:val="004368F2"/>
    <w:rsid w:val="00437116"/>
    <w:rsid w:val="00437961"/>
    <w:rsid w:val="00437BD8"/>
    <w:rsid w:val="00437CDF"/>
    <w:rsid w:val="0044032A"/>
    <w:rsid w:val="004404A7"/>
    <w:rsid w:val="00440D69"/>
    <w:rsid w:val="0044122F"/>
    <w:rsid w:val="00441BBB"/>
    <w:rsid w:val="00442157"/>
    <w:rsid w:val="00443C5D"/>
    <w:rsid w:val="004456DC"/>
    <w:rsid w:val="00450BC4"/>
    <w:rsid w:val="00451609"/>
    <w:rsid w:val="00451628"/>
    <w:rsid w:val="00451EBD"/>
    <w:rsid w:val="00453DEF"/>
    <w:rsid w:val="00455087"/>
    <w:rsid w:val="00456ACB"/>
    <w:rsid w:val="00456CA5"/>
    <w:rsid w:val="00456E6D"/>
    <w:rsid w:val="00461034"/>
    <w:rsid w:val="00461CDE"/>
    <w:rsid w:val="004622B5"/>
    <w:rsid w:val="0046628D"/>
    <w:rsid w:val="004665BB"/>
    <w:rsid w:val="00466BE4"/>
    <w:rsid w:val="00466FEF"/>
    <w:rsid w:val="0047064F"/>
    <w:rsid w:val="0047097A"/>
    <w:rsid w:val="00470D8B"/>
    <w:rsid w:val="00471207"/>
    <w:rsid w:val="004714A6"/>
    <w:rsid w:val="004728C1"/>
    <w:rsid w:val="004735C7"/>
    <w:rsid w:val="00473E47"/>
    <w:rsid w:val="00474AB9"/>
    <w:rsid w:val="00476612"/>
    <w:rsid w:val="00477A93"/>
    <w:rsid w:val="00477D34"/>
    <w:rsid w:val="0048009C"/>
    <w:rsid w:val="00480D2C"/>
    <w:rsid w:val="00480FCC"/>
    <w:rsid w:val="00481153"/>
    <w:rsid w:val="00481362"/>
    <w:rsid w:val="00482305"/>
    <w:rsid w:val="0048324A"/>
    <w:rsid w:val="00483329"/>
    <w:rsid w:val="00483E23"/>
    <w:rsid w:val="00483E82"/>
    <w:rsid w:val="00483ED8"/>
    <w:rsid w:val="00484674"/>
    <w:rsid w:val="0048488D"/>
    <w:rsid w:val="00485EAA"/>
    <w:rsid w:val="004861B4"/>
    <w:rsid w:val="00487FA3"/>
    <w:rsid w:val="00490768"/>
    <w:rsid w:val="00490A01"/>
    <w:rsid w:val="00491C16"/>
    <w:rsid w:val="00492F46"/>
    <w:rsid w:val="0049333D"/>
    <w:rsid w:val="0049357F"/>
    <w:rsid w:val="00494CF7"/>
    <w:rsid w:val="00494E94"/>
    <w:rsid w:val="0049748E"/>
    <w:rsid w:val="0049762A"/>
    <w:rsid w:val="004A00CE"/>
    <w:rsid w:val="004A0547"/>
    <w:rsid w:val="004A0C06"/>
    <w:rsid w:val="004A1B2D"/>
    <w:rsid w:val="004A303E"/>
    <w:rsid w:val="004A43BC"/>
    <w:rsid w:val="004A5BC6"/>
    <w:rsid w:val="004A6423"/>
    <w:rsid w:val="004A753B"/>
    <w:rsid w:val="004B037F"/>
    <w:rsid w:val="004B0B0C"/>
    <w:rsid w:val="004B1162"/>
    <w:rsid w:val="004B2EDC"/>
    <w:rsid w:val="004B6305"/>
    <w:rsid w:val="004B7299"/>
    <w:rsid w:val="004C017A"/>
    <w:rsid w:val="004C11D9"/>
    <w:rsid w:val="004C13F5"/>
    <w:rsid w:val="004C162C"/>
    <w:rsid w:val="004C2B21"/>
    <w:rsid w:val="004C5F5C"/>
    <w:rsid w:val="004C6523"/>
    <w:rsid w:val="004C7DCF"/>
    <w:rsid w:val="004D1B81"/>
    <w:rsid w:val="004D7C72"/>
    <w:rsid w:val="004E0C32"/>
    <w:rsid w:val="004E107C"/>
    <w:rsid w:val="004E214C"/>
    <w:rsid w:val="004E34E5"/>
    <w:rsid w:val="004E450D"/>
    <w:rsid w:val="004E4F5C"/>
    <w:rsid w:val="004E5A95"/>
    <w:rsid w:val="004E746B"/>
    <w:rsid w:val="004E7CFE"/>
    <w:rsid w:val="004F08D3"/>
    <w:rsid w:val="004F101C"/>
    <w:rsid w:val="004F1E13"/>
    <w:rsid w:val="004F1EAE"/>
    <w:rsid w:val="004F2C3B"/>
    <w:rsid w:val="004F3E0E"/>
    <w:rsid w:val="004F42B4"/>
    <w:rsid w:val="004F4465"/>
    <w:rsid w:val="004F499C"/>
    <w:rsid w:val="004F5E8B"/>
    <w:rsid w:val="004F692D"/>
    <w:rsid w:val="004F7877"/>
    <w:rsid w:val="004F7F31"/>
    <w:rsid w:val="0050049B"/>
    <w:rsid w:val="00501880"/>
    <w:rsid w:val="005018EC"/>
    <w:rsid w:val="00502563"/>
    <w:rsid w:val="00505975"/>
    <w:rsid w:val="00506706"/>
    <w:rsid w:val="0050750E"/>
    <w:rsid w:val="005077D6"/>
    <w:rsid w:val="00507CB2"/>
    <w:rsid w:val="005106C5"/>
    <w:rsid w:val="00513C3A"/>
    <w:rsid w:val="0051411D"/>
    <w:rsid w:val="005147E0"/>
    <w:rsid w:val="00516684"/>
    <w:rsid w:val="00516AD2"/>
    <w:rsid w:val="0051701E"/>
    <w:rsid w:val="00522519"/>
    <w:rsid w:val="00522D1B"/>
    <w:rsid w:val="00524031"/>
    <w:rsid w:val="005267F2"/>
    <w:rsid w:val="00527829"/>
    <w:rsid w:val="00527A38"/>
    <w:rsid w:val="005306C1"/>
    <w:rsid w:val="00530BFB"/>
    <w:rsid w:val="00532FEB"/>
    <w:rsid w:val="00533751"/>
    <w:rsid w:val="00534373"/>
    <w:rsid w:val="005357D7"/>
    <w:rsid w:val="005405C6"/>
    <w:rsid w:val="005405DF"/>
    <w:rsid w:val="00544F64"/>
    <w:rsid w:val="0054637A"/>
    <w:rsid w:val="005464D6"/>
    <w:rsid w:val="0054695B"/>
    <w:rsid w:val="00546B49"/>
    <w:rsid w:val="0055058E"/>
    <w:rsid w:val="0055094B"/>
    <w:rsid w:val="005518FE"/>
    <w:rsid w:val="005532DB"/>
    <w:rsid w:val="00553A2C"/>
    <w:rsid w:val="00553D15"/>
    <w:rsid w:val="00554F68"/>
    <w:rsid w:val="00555082"/>
    <w:rsid w:val="00555CE3"/>
    <w:rsid w:val="00557302"/>
    <w:rsid w:val="0056123B"/>
    <w:rsid w:val="00562600"/>
    <w:rsid w:val="005638B2"/>
    <w:rsid w:val="00563C3F"/>
    <w:rsid w:val="00564653"/>
    <w:rsid w:val="0056470A"/>
    <w:rsid w:val="0056565B"/>
    <w:rsid w:val="00565D5F"/>
    <w:rsid w:val="00566E2E"/>
    <w:rsid w:val="00567415"/>
    <w:rsid w:val="00567488"/>
    <w:rsid w:val="00567DC3"/>
    <w:rsid w:val="00570EDF"/>
    <w:rsid w:val="00573BD3"/>
    <w:rsid w:val="00573DCD"/>
    <w:rsid w:val="00574AB4"/>
    <w:rsid w:val="00576399"/>
    <w:rsid w:val="0057748F"/>
    <w:rsid w:val="00581B35"/>
    <w:rsid w:val="005820C3"/>
    <w:rsid w:val="005830E8"/>
    <w:rsid w:val="00583C65"/>
    <w:rsid w:val="005849E1"/>
    <w:rsid w:val="00585068"/>
    <w:rsid w:val="0058615A"/>
    <w:rsid w:val="005863CE"/>
    <w:rsid w:val="005868D8"/>
    <w:rsid w:val="00587909"/>
    <w:rsid w:val="005900C0"/>
    <w:rsid w:val="0059079E"/>
    <w:rsid w:val="0059306B"/>
    <w:rsid w:val="00594443"/>
    <w:rsid w:val="005949BF"/>
    <w:rsid w:val="00596E0C"/>
    <w:rsid w:val="00597373"/>
    <w:rsid w:val="00597950"/>
    <w:rsid w:val="00597C52"/>
    <w:rsid w:val="00597D9A"/>
    <w:rsid w:val="005A1714"/>
    <w:rsid w:val="005A1796"/>
    <w:rsid w:val="005A3529"/>
    <w:rsid w:val="005A3CF9"/>
    <w:rsid w:val="005A48AA"/>
    <w:rsid w:val="005A4952"/>
    <w:rsid w:val="005A5C84"/>
    <w:rsid w:val="005A6EF9"/>
    <w:rsid w:val="005A7C08"/>
    <w:rsid w:val="005A7EDA"/>
    <w:rsid w:val="005B060D"/>
    <w:rsid w:val="005B1320"/>
    <w:rsid w:val="005B155C"/>
    <w:rsid w:val="005B2286"/>
    <w:rsid w:val="005B2A24"/>
    <w:rsid w:val="005B5238"/>
    <w:rsid w:val="005B6CDC"/>
    <w:rsid w:val="005C066C"/>
    <w:rsid w:val="005C2B5D"/>
    <w:rsid w:val="005C43E3"/>
    <w:rsid w:val="005C4745"/>
    <w:rsid w:val="005C5019"/>
    <w:rsid w:val="005C66B9"/>
    <w:rsid w:val="005C67AA"/>
    <w:rsid w:val="005C67F1"/>
    <w:rsid w:val="005C6E7D"/>
    <w:rsid w:val="005C6FAC"/>
    <w:rsid w:val="005C7DF5"/>
    <w:rsid w:val="005D19C7"/>
    <w:rsid w:val="005D421F"/>
    <w:rsid w:val="005D462D"/>
    <w:rsid w:val="005D5480"/>
    <w:rsid w:val="005E0107"/>
    <w:rsid w:val="005E05EA"/>
    <w:rsid w:val="005E3AD4"/>
    <w:rsid w:val="005E3EBC"/>
    <w:rsid w:val="005E653F"/>
    <w:rsid w:val="005E7192"/>
    <w:rsid w:val="005E71F0"/>
    <w:rsid w:val="005F0AD1"/>
    <w:rsid w:val="005F1900"/>
    <w:rsid w:val="005F2AD5"/>
    <w:rsid w:val="005F3314"/>
    <w:rsid w:val="005F37F4"/>
    <w:rsid w:val="005F38E6"/>
    <w:rsid w:val="005F454C"/>
    <w:rsid w:val="005F6824"/>
    <w:rsid w:val="005F6D21"/>
    <w:rsid w:val="00601B3F"/>
    <w:rsid w:val="00603CA1"/>
    <w:rsid w:val="006044E2"/>
    <w:rsid w:val="0060462B"/>
    <w:rsid w:val="006055F6"/>
    <w:rsid w:val="00605634"/>
    <w:rsid w:val="00606078"/>
    <w:rsid w:val="00607B05"/>
    <w:rsid w:val="00611883"/>
    <w:rsid w:val="00611DDB"/>
    <w:rsid w:val="0061287A"/>
    <w:rsid w:val="00613AD4"/>
    <w:rsid w:val="00615C95"/>
    <w:rsid w:val="006163FB"/>
    <w:rsid w:val="00616644"/>
    <w:rsid w:val="00616C4D"/>
    <w:rsid w:val="00617CA0"/>
    <w:rsid w:val="00620AF9"/>
    <w:rsid w:val="006223CD"/>
    <w:rsid w:val="00622597"/>
    <w:rsid w:val="00622684"/>
    <w:rsid w:val="00623277"/>
    <w:rsid w:val="00623298"/>
    <w:rsid w:val="00623798"/>
    <w:rsid w:val="006238EB"/>
    <w:rsid w:val="006242B2"/>
    <w:rsid w:val="00624794"/>
    <w:rsid w:val="0062531B"/>
    <w:rsid w:val="00625857"/>
    <w:rsid w:val="00626FC4"/>
    <w:rsid w:val="00630D3E"/>
    <w:rsid w:val="00631FDD"/>
    <w:rsid w:val="00632480"/>
    <w:rsid w:val="00632B75"/>
    <w:rsid w:val="00634569"/>
    <w:rsid w:val="0063547E"/>
    <w:rsid w:val="00635707"/>
    <w:rsid w:val="00637AA5"/>
    <w:rsid w:val="006410D6"/>
    <w:rsid w:val="00641A6A"/>
    <w:rsid w:val="00641EA3"/>
    <w:rsid w:val="006438B0"/>
    <w:rsid w:val="00643D45"/>
    <w:rsid w:val="0064410E"/>
    <w:rsid w:val="00644909"/>
    <w:rsid w:val="0064491F"/>
    <w:rsid w:val="00644FBD"/>
    <w:rsid w:val="00645A1A"/>
    <w:rsid w:val="006464AC"/>
    <w:rsid w:val="00646C31"/>
    <w:rsid w:val="006476A1"/>
    <w:rsid w:val="00647DE8"/>
    <w:rsid w:val="00650256"/>
    <w:rsid w:val="00650258"/>
    <w:rsid w:val="0065182A"/>
    <w:rsid w:val="00651B1A"/>
    <w:rsid w:val="00651E3A"/>
    <w:rsid w:val="006520DB"/>
    <w:rsid w:val="00652195"/>
    <w:rsid w:val="006524D1"/>
    <w:rsid w:val="006532ED"/>
    <w:rsid w:val="0065368C"/>
    <w:rsid w:val="0065446D"/>
    <w:rsid w:val="00654C99"/>
    <w:rsid w:val="00654EC2"/>
    <w:rsid w:val="0065618B"/>
    <w:rsid w:val="006563E6"/>
    <w:rsid w:val="00656BAF"/>
    <w:rsid w:val="00661851"/>
    <w:rsid w:val="00661F91"/>
    <w:rsid w:val="006636E2"/>
    <w:rsid w:val="00665E61"/>
    <w:rsid w:val="00670566"/>
    <w:rsid w:val="00672A74"/>
    <w:rsid w:val="006735CC"/>
    <w:rsid w:val="00673FBF"/>
    <w:rsid w:val="00674308"/>
    <w:rsid w:val="00675920"/>
    <w:rsid w:val="00676A9C"/>
    <w:rsid w:val="00680BFB"/>
    <w:rsid w:val="006810A0"/>
    <w:rsid w:val="00684F41"/>
    <w:rsid w:val="00685714"/>
    <w:rsid w:val="00685B49"/>
    <w:rsid w:val="00686B8D"/>
    <w:rsid w:val="006875B5"/>
    <w:rsid w:val="00687BF8"/>
    <w:rsid w:val="00687F6C"/>
    <w:rsid w:val="00693711"/>
    <w:rsid w:val="00693F44"/>
    <w:rsid w:val="006947F9"/>
    <w:rsid w:val="006962FB"/>
    <w:rsid w:val="00697362"/>
    <w:rsid w:val="006979BD"/>
    <w:rsid w:val="00697D94"/>
    <w:rsid w:val="006A0CBD"/>
    <w:rsid w:val="006A169F"/>
    <w:rsid w:val="006A1BDB"/>
    <w:rsid w:val="006A3CF3"/>
    <w:rsid w:val="006A553C"/>
    <w:rsid w:val="006A590E"/>
    <w:rsid w:val="006A59F3"/>
    <w:rsid w:val="006A5AC0"/>
    <w:rsid w:val="006A67C4"/>
    <w:rsid w:val="006A6B68"/>
    <w:rsid w:val="006A7F33"/>
    <w:rsid w:val="006B0A19"/>
    <w:rsid w:val="006B0B84"/>
    <w:rsid w:val="006B0EF4"/>
    <w:rsid w:val="006B1026"/>
    <w:rsid w:val="006B120E"/>
    <w:rsid w:val="006B3B1A"/>
    <w:rsid w:val="006B3CF2"/>
    <w:rsid w:val="006B3DF2"/>
    <w:rsid w:val="006B553F"/>
    <w:rsid w:val="006C06C0"/>
    <w:rsid w:val="006C0EA2"/>
    <w:rsid w:val="006C1261"/>
    <w:rsid w:val="006C2700"/>
    <w:rsid w:val="006C272B"/>
    <w:rsid w:val="006C2D4B"/>
    <w:rsid w:val="006C33E0"/>
    <w:rsid w:val="006C3DF8"/>
    <w:rsid w:val="006C45E8"/>
    <w:rsid w:val="006C5155"/>
    <w:rsid w:val="006C563C"/>
    <w:rsid w:val="006C66FA"/>
    <w:rsid w:val="006C70AC"/>
    <w:rsid w:val="006C7E80"/>
    <w:rsid w:val="006D1913"/>
    <w:rsid w:val="006D1A40"/>
    <w:rsid w:val="006D22D9"/>
    <w:rsid w:val="006D2CC2"/>
    <w:rsid w:val="006D2F5D"/>
    <w:rsid w:val="006D463E"/>
    <w:rsid w:val="006D49A0"/>
    <w:rsid w:val="006D5E05"/>
    <w:rsid w:val="006D673F"/>
    <w:rsid w:val="006D7435"/>
    <w:rsid w:val="006E0262"/>
    <w:rsid w:val="006E1B79"/>
    <w:rsid w:val="006E34E9"/>
    <w:rsid w:val="006E3554"/>
    <w:rsid w:val="006E3625"/>
    <w:rsid w:val="006E3AEF"/>
    <w:rsid w:val="006E4753"/>
    <w:rsid w:val="006E5A6D"/>
    <w:rsid w:val="006E5F08"/>
    <w:rsid w:val="006E676D"/>
    <w:rsid w:val="006E68BD"/>
    <w:rsid w:val="006E7154"/>
    <w:rsid w:val="006F0971"/>
    <w:rsid w:val="006F2750"/>
    <w:rsid w:val="006F3F76"/>
    <w:rsid w:val="006F67DA"/>
    <w:rsid w:val="006F6D86"/>
    <w:rsid w:val="006F73AC"/>
    <w:rsid w:val="006F7A13"/>
    <w:rsid w:val="00702D86"/>
    <w:rsid w:val="007036E2"/>
    <w:rsid w:val="00703EE2"/>
    <w:rsid w:val="00704474"/>
    <w:rsid w:val="00704CBF"/>
    <w:rsid w:val="007052FE"/>
    <w:rsid w:val="00705D79"/>
    <w:rsid w:val="007062F3"/>
    <w:rsid w:val="00707615"/>
    <w:rsid w:val="007078FB"/>
    <w:rsid w:val="00707ACA"/>
    <w:rsid w:val="007100BF"/>
    <w:rsid w:val="00710B43"/>
    <w:rsid w:val="007123C9"/>
    <w:rsid w:val="007130FC"/>
    <w:rsid w:val="007134BB"/>
    <w:rsid w:val="0071406A"/>
    <w:rsid w:val="007148BA"/>
    <w:rsid w:val="007163AE"/>
    <w:rsid w:val="007171A8"/>
    <w:rsid w:val="00721975"/>
    <w:rsid w:val="0072296E"/>
    <w:rsid w:val="00723F9C"/>
    <w:rsid w:val="00723FF1"/>
    <w:rsid w:val="00724110"/>
    <w:rsid w:val="00726A47"/>
    <w:rsid w:val="0072724A"/>
    <w:rsid w:val="00730262"/>
    <w:rsid w:val="0073159F"/>
    <w:rsid w:val="007315B3"/>
    <w:rsid w:val="00731CC3"/>
    <w:rsid w:val="00734588"/>
    <w:rsid w:val="00735A22"/>
    <w:rsid w:val="00736A67"/>
    <w:rsid w:val="00736B10"/>
    <w:rsid w:val="00736C6D"/>
    <w:rsid w:val="00737E5C"/>
    <w:rsid w:val="00742FB7"/>
    <w:rsid w:val="007432C9"/>
    <w:rsid w:val="0074366A"/>
    <w:rsid w:val="0074410C"/>
    <w:rsid w:val="00744FAE"/>
    <w:rsid w:val="0074644A"/>
    <w:rsid w:val="00746C67"/>
    <w:rsid w:val="00747213"/>
    <w:rsid w:val="00747491"/>
    <w:rsid w:val="00750534"/>
    <w:rsid w:val="00750B32"/>
    <w:rsid w:val="0075214E"/>
    <w:rsid w:val="00752769"/>
    <w:rsid w:val="00752B6E"/>
    <w:rsid w:val="007537C4"/>
    <w:rsid w:val="00755B0A"/>
    <w:rsid w:val="0075605F"/>
    <w:rsid w:val="00756A30"/>
    <w:rsid w:val="007600DB"/>
    <w:rsid w:val="007604D4"/>
    <w:rsid w:val="00760D8D"/>
    <w:rsid w:val="007619F8"/>
    <w:rsid w:val="00761A9A"/>
    <w:rsid w:val="00762CE4"/>
    <w:rsid w:val="007639FE"/>
    <w:rsid w:val="00764BDF"/>
    <w:rsid w:val="00764ED9"/>
    <w:rsid w:val="00766C47"/>
    <w:rsid w:val="007673D5"/>
    <w:rsid w:val="00767A9F"/>
    <w:rsid w:val="00771205"/>
    <w:rsid w:val="00771389"/>
    <w:rsid w:val="00771900"/>
    <w:rsid w:val="00772219"/>
    <w:rsid w:val="00772224"/>
    <w:rsid w:val="007739B2"/>
    <w:rsid w:val="00774547"/>
    <w:rsid w:val="00776238"/>
    <w:rsid w:val="007766FE"/>
    <w:rsid w:val="0077740E"/>
    <w:rsid w:val="00780272"/>
    <w:rsid w:val="00780CED"/>
    <w:rsid w:val="007814D5"/>
    <w:rsid w:val="00784545"/>
    <w:rsid w:val="0078502F"/>
    <w:rsid w:val="007900B8"/>
    <w:rsid w:val="00790B81"/>
    <w:rsid w:val="00791425"/>
    <w:rsid w:val="0079190E"/>
    <w:rsid w:val="00792846"/>
    <w:rsid w:val="0079440A"/>
    <w:rsid w:val="0079599A"/>
    <w:rsid w:val="00795C28"/>
    <w:rsid w:val="007964B4"/>
    <w:rsid w:val="00797260"/>
    <w:rsid w:val="007973EC"/>
    <w:rsid w:val="007A0660"/>
    <w:rsid w:val="007A118E"/>
    <w:rsid w:val="007A151C"/>
    <w:rsid w:val="007A3006"/>
    <w:rsid w:val="007A3282"/>
    <w:rsid w:val="007A3AB2"/>
    <w:rsid w:val="007A4E2B"/>
    <w:rsid w:val="007A58ED"/>
    <w:rsid w:val="007A7FB4"/>
    <w:rsid w:val="007B0084"/>
    <w:rsid w:val="007B1EB4"/>
    <w:rsid w:val="007B46D7"/>
    <w:rsid w:val="007B668D"/>
    <w:rsid w:val="007B6CE2"/>
    <w:rsid w:val="007B76C3"/>
    <w:rsid w:val="007C06A8"/>
    <w:rsid w:val="007C0B50"/>
    <w:rsid w:val="007C26DA"/>
    <w:rsid w:val="007C45B2"/>
    <w:rsid w:val="007C493F"/>
    <w:rsid w:val="007C4999"/>
    <w:rsid w:val="007C4C57"/>
    <w:rsid w:val="007C58C0"/>
    <w:rsid w:val="007C5BEC"/>
    <w:rsid w:val="007C6447"/>
    <w:rsid w:val="007C680D"/>
    <w:rsid w:val="007C7CB4"/>
    <w:rsid w:val="007D007B"/>
    <w:rsid w:val="007D097A"/>
    <w:rsid w:val="007D277C"/>
    <w:rsid w:val="007D3721"/>
    <w:rsid w:val="007D4C40"/>
    <w:rsid w:val="007D5357"/>
    <w:rsid w:val="007D5F0F"/>
    <w:rsid w:val="007D5FA2"/>
    <w:rsid w:val="007D7263"/>
    <w:rsid w:val="007D73C9"/>
    <w:rsid w:val="007D7DBB"/>
    <w:rsid w:val="007D7DF1"/>
    <w:rsid w:val="007E1340"/>
    <w:rsid w:val="007E22B1"/>
    <w:rsid w:val="007E3C22"/>
    <w:rsid w:val="007E3FEA"/>
    <w:rsid w:val="007E6074"/>
    <w:rsid w:val="007E735C"/>
    <w:rsid w:val="007E7601"/>
    <w:rsid w:val="007E78E8"/>
    <w:rsid w:val="007F0FE2"/>
    <w:rsid w:val="007F1230"/>
    <w:rsid w:val="007F210B"/>
    <w:rsid w:val="007F289D"/>
    <w:rsid w:val="007F4727"/>
    <w:rsid w:val="007F4D8E"/>
    <w:rsid w:val="007F5567"/>
    <w:rsid w:val="007F67CA"/>
    <w:rsid w:val="007F68EA"/>
    <w:rsid w:val="00800970"/>
    <w:rsid w:val="00801037"/>
    <w:rsid w:val="008018FB"/>
    <w:rsid w:val="008020D1"/>
    <w:rsid w:val="0080249A"/>
    <w:rsid w:val="0080273D"/>
    <w:rsid w:val="00802785"/>
    <w:rsid w:val="00802A77"/>
    <w:rsid w:val="00802B42"/>
    <w:rsid w:val="00804F3C"/>
    <w:rsid w:val="00804F84"/>
    <w:rsid w:val="008053A3"/>
    <w:rsid w:val="00805983"/>
    <w:rsid w:val="00805C00"/>
    <w:rsid w:val="008064AF"/>
    <w:rsid w:val="0080721F"/>
    <w:rsid w:val="0081006A"/>
    <w:rsid w:val="00810AEB"/>
    <w:rsid w:val="0081159A"/>
    <w:rsid w:val="008120F8"/>
    <w:rsid w:val="00812316"/>
    <w:rsid w:val="0081529F"/>
    <w:rsid w:val="0081594E"/>
    <w:rsid w:val="0081743E"/>
    <w:rsid w:val="008200FD"/>
    <w:rsid w:val="008203EB"/>
    <w:rsid w:val="00820909"/>
    <w:rsid w:val="008212BA"/>
    <w:rsid w:val="00821726"/>
    <w:rsid w:val="00821CEB"/>
    <w:rsid w:val="00822FDF"/>
    <w:rsid w:val="00823C07"/>
    <w:rsid w:val="0082409E"/>
    <w:rsid w:val="00824EE8"/>
    <w:rsid w:val="00825ACA"/>
    <w:rsid w:val="00825B84"/>
    <w:rsid w:val="00826D0C"/>
    <w:rsid w:val="00826FA5"/>
    <w:rsid w:val="008274B0"/>
    <w:rsid w:val="008275F7"/>
    <w:rsid w:val="00830371"/>
    <w:rsid w:val="008304C9"/>
    <w:rsid w:val="00830FDD"/>
    <w:rsid w:val="00831DF6"/>
    <w:rsid w:val="00833051"/>
    <w:rsid w:val="00833121"/>
    <w:rsid w:val="00834102"/>
    <w:rsid w:val="00835A06"/>
    <w:rsid w:val="00837588"/>
    <w:rsid w:val="00840AB9"/>
    <w:rsid w:val="008419E9"/>
    <w:rsid w:val="00843C9A"/>
    <w:rsid w:val="008468CF"/>
    <w:rsid w:val="008476A5"/>
    <w:rsid w:val="00847A53"/>
    <w:rsid w:val="00850C47"/>
    <w:rsid w:val="008544FB"/>
    <w:rsid w:val="008551A3"/>
    <w:rsid w:val="008557C9"/>
    <w:rsid w:val="00856510"/>
    <w:rsid w:val="00856880"/>
    <w:rsid w:val="00857928"/>
    <w:rsid w:val="00857AB4"/>
    <w:rsid w:val="008604CF"/>
    <w:rsid w:val="00860E26"/>
    <w:rsid w:val="00860E44"/>
    <w:rsid w:val="0086174D"/>
    <w:rsid w:val="008622F4"/>
    <w:rsid w:val="0086266A"/>
    <w:rsid w:val="00863D7A"/>
    <w:rsid w:val="008644D7"/>
    <w:rsid w:val="00864669"/>
    <w:rsid w:val="0086499D"/>
    <w:rsid w:val="00866DA6"/>
    <w:rsid w:val="00867B8C"/>
    <w:rsid w:val="00870711"/>
    <w:rsid w:val="00870C06"/>
    <w:rsid w:val="00870EF9"/>
    <w:rsid w:val="0087175D"/>
    <w:rsid w:val="00872E60"/>
    <w:rsid w:val="00873A3E"/>
    <w:rsid w:val="00873A54"/>
    <w:rsid w:val="00875876"/>
    <w:rsid w:val="0087603B"/>
    <w:rsid w:val="008825E5"/>
    <w:rsid w:val="008837C7"/>
    <w:rsid w:val="00883BF6"/>
    <w:rsid w:val="0088432E"/>
    <w:rsid w:val="00884330"/>
    <w:rsid w:val="0088474D"/>
    <w:rsid w:val="00884C2E"/>
    <w:rsid w:val="00885793"/>
    <w:rsid w:val="00886D3D"/>
    <w:rsid w:val="008910B8"/>
    <w:rsid w:val="0089134F"/>
    <w:rsid w:val="00891C94"/>
    <w:rsid w:val="00894E41"/>
    <w:rsid w:val="008952A1"/>
    <w:rsid w:val="008A04E7"/>
    <w:rsid w:val="008A090D"/>
    <w:rsid w:val="008A0F5E"/>
    <w:rsid w:val="008A17E2"/>
    <w:rsid w:val="008A2B1F"/>
    <w:rsid w:val="008A35A8"/>
    <w:rsid w:val="008A4AC3"/>
    <w:rsid w:val="008A5050"/>
    <w:rsid w:val="008A524A"/>
    <w:rsid w:val="008A61F1"/>
    <w:rsid w:val="008A7A81"/>
    <w:rsid w:val="008B0D14"/>
    <w:rsid w:val="008B1A5A"/>
    <w:rsid w:val="008B33FA"/>
    <w:rsid w:val="008B450B"/>
    <w:rsid w:val="008B5177"/>
    <w:rsid w:val="008B5EC8"/>
    <w:rsid w:val="008B66D2"/>
    <w:rsid w:val="008B77F7"/>
    <w:rsid w:val="008C150F"/>
    <w:rsid w:val="008C1C7A"/>
    <w:rsid w:val="008C2A86"/>
    <w:rsid w:val="008C3219"/>
    <w:rsid w:val="008C502D"/>
    <w:rsid w:val="008C61F8"/>
    <w:rsid w:val="008D001B"/>
    <w:rsid w:val="008D05D7"/>
    <w:rsid w:val="008D2728"/>
    <w:rsid w:val="008D2831"/>
    <w:rsid w:val="008D293B"/>
    <w:rsid w:val="008D2BE6"/>
    <w:rsid w:val="008D3CAF"/>
    <w:rsid w:val="008D42AE"/>
    <w:rsid w:val="008D46C4"/>
    <w:rsid w:val="008D4A3D"/>
    <w:rsid w:val="008D4C62"/>
    <w:rsid w:val="008D4CEE"/>
    <w:rsid w:val="008D58CE"/>
    <w:rsid w:val="008D5CEC"/>
    <w:rsid w:val="008D76B9"/>
    <w:rsid w:val="008E0983"/>
    <w:rsid w:val="008E2BD0"/>
    <w:rsid w:val="008E3924"/>
    <w:rsid w:val="008E3AD9"/>
    <w:rsid w:val="008E3BFB"/>
    <w:rsid w:val="008E3F38"/>
    <w:rsid w:val="008F021A"/>
    <w:rsid w:val="008F0432"/>
    <w:rsid w:val="008F102A"/>
    <w:rsid w:val="008F1F43"/>
    <w:rsid w:val="008F2341"/>
    <w:rsid w:val="008F2394"/>
    <w:rsid w:val="008F2838"/>
    <w:rsid w:val="008F3596"/>
    <w:rsid w:val="008F4AE0"/>
    <w:rsid w:val="008F4CDB"/>
    <w:rsid w:val="008F6300"/>
    <w:rsid w:val="008F7279"/>
    <w:rsid w:val="008F72F2"/>
    <w:rsid w:val="00900404"/>
    <w:rsid w:val="00900B29"/>
    <w:rsid w:val="00900BE6"/>
    <w:rsid w:val="00900FF3"/>
    <w:rsid w:val="00901EA1"/>
    <w:rsid w:val="009023CD"/>
    <w:rsid w:val="009029CC"/>
    <w:rsid w:val="00904269"/>
    <w:rsid w:val="009065E6"/>
    <w:rsid w:val="00906AE3"/>
    <w:rsid w:val="00907364"/>
    <w:rsid w:val="00910407"/>
    <w:rsid w:val="00910F38"/>
    <w:rsid w:val="009119CD"/>
    <w:rsid w:val="00911ABD"/>
    <w:rsid w:val="00911F1A"/>
    <w:rsid w:val="00912340"/>
    <w:rsid w:val="00912813"/>
    <w:rsid w:val="00914099"/>
    <w:rsid w:val="00914813"/>
    <w:rsid w:val="00914B74"/>
    <w:rsid w:val="00915AA3"/>
    <w:rsid w:val="009166BE"/>
    <w:rsid w:val="0091685B"/>
    <w:rsid w:val="00916C69"/>
    <w:rsid w:val="0091733B"/>
    <w:rsid w:val="00917AB0"/>
    <w:rsid w:val="009203FE"/>
    <w:rsid w:val="00920A75"/>
    <w:rsid w:val="00921387"/>
    <w:rsid w:val="0092240B"/>
    <w:rsid w:val="00922649"/>
    <w:rsid w:val="0092275E"/>
    <w:rsid w:val="00923519"/>
    <w:rsid w:val="00923BB5"/>
    <w:rsid w:val="00923C39"/>
    <w:rsid w:val="00924B9C"/>
    <w:rsid w:val="00925480"/>
    <w:rsid w:val="009277AC"/>
    <w:rsid w:val="00927AD3"/>
    <w:rsid w:val="009300DA"/>
    <w:rsid w:val="00930E8E"/>
    <w:rsid w:val="00930FFE"/>
    <w:rsid w:val="00931D4A"/>
    <w:rsid w:val="00932109"/>
    <w:rsid w:val="00934C8E"/>
    <w:rsid w:val="00936201"/>
    <w:rsid w:val="0093622E"/>
    <w:rsid w:val="009365EF"/>
    <w:rsid w:val="00937C99"/>
    <w:rsid w:val="00940BDD"/>
    <w:rsid w:val="00940F0C"/>
    <w:rsid w:val="009414EC"/>
    <w:rsid w:val="00943997"/>
    <w:rsid w:val="009439E3"/>
    <w:rsid w:val="00944874"/>
    <w:rsid w:val="00945BEB"/>
    <w:rsid w:val="00947316"/>
    <w:rsid w:val="00947554"/>
    <w:rsid w:val="00951E14"/>
    <w:rsid w:val="009525AB"/>
    <w:rsid w:val="00952804"/>
    <w:rsid w:val="0095435E"/>
    <w:rsid w:val="009544A4"/>
    <w:rsid w:val="009554E3"/>
    <w:rsid w:val="00955AA2"/>
    <w:rsid w:val="00956677"/>
    <w:rsid w:val="00960183"/>
    <w:rsid w:val="00961852"/>
    <w:rsid w:val="00961A86"/>
    <w:rsid w:val="00964129"/>
    <w:rsid w:val="00964328"/>
    <w:rsid w:val="0096560A"/>
    <w:rsid w:val="00965A24"/>
    <w:rsid w:val="00966F44"/>
    <w:rsid w:val="0097099B"/>
    <w:rsid w:val="00971244"/>
    <w:rsid w:val="009716B2"/>
    <w:rsid w:val="00971B5C"/>
    <w:rsid w:val="009723FB"/>
    <w:rsid w:val="009725CA"/>
    <w:rsid w:val="009727E1"/>
    <w:rsid w:val="00972943"/>
    <w:rsid w:val="00972B79"/>
    <w:rsid w:val="009753DA"/>
    <w:rsid w:val="0097696A"/>
    <w:rsid w:val="009769AA"/>
    <w:rsid w:val="009803AC"/>
    <w:rsid w:val="009809E6"/>
    <w:rsid w:val="00980CCA"/>
    <w:rsid w:val="00980E16"/>
    <w:rsid w:val="0098182C"/>
    <w:rsid w:val="009821D2"/>
    <w:rsid w:val="009830C8"/>
    <w:rsid w:val="0098379B"/>
    <w:rsid w:val="00984166"/>
    <w:rsid w:val="00984227"/>
    <w:rsid w:val="00984D15"/>
    <w:rsid w:val="00986AB4"/>
    <w:rsid w:val="009922C7"/>
    <w:rsid w:val="00992CF9"/>
    <w:rsid w:val="00993255"/>
    <w:rsid w:val="00993B26"/>
    <w:rsid w:val="0099647E"/>
    <w:rsid w:val="009976AA"/>
    <w:rsid w:val="00997E5F"/>
    <w:rsid w:val="009A2A99"/>
    <w:rsid w:val="009A4E66"/>
    <w:rsid w:val="009A4F0F"/>
    <w:rsid w:val="009A5A34"/>
    <w:rsid w:val="009A6C82"/>
    <w:rsid w:val="009B06DC"/>
    <w:rsid w:val="009B0C70"/>
    <w:rsid w:val="009B1721"/>
    <w:rsid w:val="009B1DE5"/>
    <w:rsid w:val="009B23DE"/>
    <w:rsid w:val="009B31D5"/>
    <w:rsid w:val="009B3ADE"/>
    <w:rsid w:val="009B401F"/>
    <w:rsid w:val="009B4B33"/>
    <w:rsid w:val="009B551E"/>
    <w:rsid w:val="009B5544"/>
    <w:rsid w:val="009B628A"/>
    <w:rsid w:val="009B7712"/>
    <w:rsid w:val="009B7956"/>
    <w:rsid w:val="009C05DD"/>
    <w:rsid w:val="009C0D7D"/>
    <w:rsid w:val="009C0EA6"/>
    <w:rsid w:val="009C64D1"/>
    <w:rsid w:val="009C6B09"/>
    <w:rsid w:val="009D01EB"/>
    <w:rsid w:val="009D1781"/>
    <w:rsid w:val="009D1896"/>
    <w:rsid w:val="009D3825"/>
    <w:rsid w:val="009D7434"/>
    <w:rsid w:val="009E0601"/>
    <w:rsid w:val="009E0991"/>
    <w:rsid w:val="009E148F"/>
    <w:rsid w:val="009E29EC"/>
    <w:rsid w:val="009E36C7"/>
    <w:rsid w:val="009E38DC"/>
    <w:rsid w:val="009E3BB7"/>
    <w:rsid w:val="009E4885"/>
    <w:rsid w:val="009E55BF"/>
    <w:rsid w:val="009E68B8"/>
    <w:rsid w:val="009E778A"/>
    <w:rsid w:val="009F06D4"/>
    <w:rsid w:val="009F26AD"/>
    <w:rsid w:val="009F37C7"/>
    <w:rsid w:val="009F3967"/>
    <w:rsid w:val="00A010D9"/>
    <w:rsid w:val="00A022DC"/>
    <w:rsid w:val="00A04D62"/>
    <w:rsid w:val="00A04FDD"/>
    <w:rsid w:val="00A05916"/>
    <w:rsid w:val="00A059FA"/>
    <w:rsid w:val="00A06B6C"/>
    <w:rsid w:val="00A06EBA"/>
    <w:rsid w:val="00A0727B"/>
    <w:rsid w:val="00A100E7"/>
    <w:rsid w:val="00A105F7"/>
    <w:rsid w:val="00A10615"/>
    <w:rsid w:val="00A116D1"/>
    <w:rsid w:val="00A119AD"/>
    <w:rsid w:val="00A12525"/>
    <w:rsid w:val="00A12CD7"/>
    <w:rsid w:val="00A1345C"/>
    <w:rsid w:val="00A15246"/>
    <w:rsid w:val="00A15FE0"/>
    <w:rsid w:val="00A178B6"/>
    <w:rsid w:val="00A201A8"/>
    <w:rsid w:val="00A2124D"/>
    <w:rsid w:val="00A21BAF"/>
    <w:rsid w:val="00A22E2C"/>
    <w:rsid w:val="00A24055"/>
    <w:rsid w:val="00A241CC"/>
    <w:rsid w:val="00A24C2D"/>
    <w:rsid w:val="00A25011"/>
    <w:rsid w:val="00A254E2"/>
    <w:rsid w:val="00A25F8B"/>
    <w:rsid w:val="00A2658A"/>
    <w:rsid w:val="00A27C34"/>
    <w:rsid w:val="00A321F2"/>
    <w:rsid w:val="00A351A7"/>
    <w:rsid w:val="00A366E1"/>
    <w:rsid w:val="00A367B5"/>
    <w:rsid w:val="00A36A26"/>
    <w:rsid w:val="00A40CFB"/>
    <w:rsid w:val="00A40FDE"/>
    <w:rsid w:val="00A41A60"/>
    <w:rsid w:val="00A41D7E"/>
    <w:rsid w:val="00A42143"/>
    <w:rsid w:val="00A45425"/>
    <w:rsid w:val="00A4610A"/>
    <w:rsid w:val="00A466F1"/>
    <w:rsid w:val="00A46F65"/>
    <w:rsid w:val="00A47132"/>
    <w:rsid w:val="00A50A6A"/>
    <w:rsid w:val="00A51A97"/>
    <w:rsid w:val="00A52078"/>
    <w:rsid w:val="00A536C9"/>
    <w:rsid w:val="00A5449E"/>
    <w:rsid w:val="00A54811"/>
    <w:rsid w:val="00A54B07"/>
    <w:rsid w:val="00A56B5F"/>
    <w:rsid w:val="00A57022"/>
    <w:rsid w:val="00A57338"/>
    <w:rsid w:val="00A57A19"/>
    <w:rsid w:val="00A57DAA"/>
    <w:rsid w:val="00A57EAD"/>
    <w:rsid w:val="00A60744"/>
    <w:rsid w:val="00A62E8D"/>
    <w:rsid w:val="00A63E5A"/>
    <w:rsid w:val="00A6483D"/>
    <w:rsid w:val="00A648A3"/>
    <w:rsid w:val="00A64CC8"/>
    <w:rsid w:val="00A65366"/>
    <w:rsid w:val="00A66AF8"/>
    <w:rsid w:val="00A66D50"/>
    <w:rsid w:val="00A71ADA"/>
    <w:rsid w:val="00A723CE"/>
    <w:rsid w:val="00A724C3"/>
    <w:rsid w:val="00A737B0"/>
    <w:rsid w:val="00A73ADA"/>
    <w:rsid w:val="00A74150"/>
    <w:rsid w:val="00A743D3"/>
    <w:rsid w:val="00A74E85"/>
    <w:rsid w:val="00A76261"/>
    <w:rsid w:val="00A77685"/>
    <w:rsid w:val="00A77E7C"/>
    <w:rsid w:val="00A80483"/>
    <w:rsid w:val="00A808BF"/>
    <w:rsid w:val="00A822CE"/>
    <w:rsid w:val="00A82A04"/>
    <w:rsid w:val="00A831B0"/>
    <w:rsid w:val="00A83F9C"/>
    <w:rsid w:val="00A843DE"/>
    <w:rsid w:val="00A849AE"/>
    <w:rsid w:val="00A85FCA"/>
    <w:rsid w:val="00A86C8A"/>
    <w:rsid w:val="00A86EE3"/>
    <w:rsid w:val="00A916A6"/>
    <w:rsid w:val="00A92F2F"/>
    <w:rsid w:val="00A93ACE"/>
    <w:rsid w:val="00A948AC"/>
    <w:rsid w:val="00A963DE"/>
    <w:rsid w:val="00A96BA8"/>
    <w:rsid w:val="00AA230F"/>
    <w:rsid w:val="00AA34A5"/>
    <w:rsid w:val="00AA4264"/>
    <w:rsid w:val="00AA42A8"/>
    <w:rsid w:val="00AA6F6E"/>
    <w:rsid w:val="00AA7DEF"/>
    <w:rsid w:val="00AB02D7"/>
    <w:rsid w:val="00AB0879"/>
    <w:rsid w:val="00AB0A7F"/>
    <w:rsid w:val="00AB0DE8"/>
    <w:rsid w:val="00AB13EE"/>
    <w:rsid w:val="00AB2C54"/>
    <w:rsid w:val="00AB343B"/>
    <w:rsid w:val="00AB4F4E"/>
    <w:rsid w:val="00AB612A"/>
    <w:rsid w:val="00AC0421"/>
    <w:rsid w:val="00AC07BD"/>
    <w:rsid w:val="00AC0C73"/>
    <w:rsid w:val="00AC13A8"/>
    <w:rsid w:val="00AC16D0"/>
    <w:rsid w:val="00AC205E"/>
    <w:rsid w:val="00AC314E"/>
    <w:rsid w:val="00AC3735"/>
    <w:rsid w:val="00AC3B52"/>
    <w:rsid w:val="00AC4DF9"/>
    <w:rsid w:val="00AC5254"/>
    <w:rsid w:val="00AC52F3"/>
    <w:rsid w:val="00AC652E"/>
    <w:rsid w:val="00AC6D5A"/>
    <w:rsid w:val="00AC7B9F"/>
    <w:rsid w:val="00AC7F56"/>
    <w:rsid w:val="00AD07E3"/>
    <w:rsid w:val="00AD0928"/>
    <w:rsid w:val="00AD1339"/>
    <w:rsid w:val="00AD1D31"/>
    <w:rsid w:val="00AD26A2"/>
    <w:rsid w:val="00AD2E7C"/>
    <w:rsid w:val="00AD2FCB"/>
    <w:rsid w:val="00AD525C"/>
    <w:rsid w:val="00AD5771"/>
    <w:rsid w:val="00AD6BEB"/>
    <w:rsid w:val="00AE1079"/>
    <w:rsid w:val="00AE10EC"/>
    <w:rsid w:val="00AE1488"/>
    <w:rsid w:val="00AE2190"/>
    <w:rsid w:val="00AE2932"/>
    <w:rsid w:val="00AE2D82"/>
    <w:rsid w:val="00AE3D81"/>
    <w:rsid w:val="00AE44A8"/>
    <w:rsid w:val="00AE5619"/>
    <w:rsid w:val="00AE6F63"/>
    <w:rsid w:val="00AF0FA7"/>
    <w:rsid w:val="00AF12F7"/>
    <w:rsid w:val="00AF1D7F"/>
    <w:rsid w:val="00AF2694"/>
    <w:rsid w:val="00AF2816"/>
    <w:rsid w:val="00AF297E"/>
    <w:rsid w:val="00AF2D6C"/>
    <w:rsid w:val="00AF315B"/>
    <w:rsid w:val="00AF333E"/>
    <w:rsid w:val="00AF3A8A"/>
    <w:rsid w:val="00AF64EF"/>
    <w:rsid w:val="00AF7618"/>
    <w:rsid w:val="00AF7E34"/>
    <w:rsid w:val="00B00008"/>
    <w:rsid w:val="00B00CCD"/>
    <w:rsid w:val="00B01ADB"/>
    <w:rsid w:val="00B053A9"/>
    <w:rsid w:val="00B074AC"/>
    <w:rsid w:val="00B079C5"/>
    <w:rsid w:val="00B07ADD"/>
    <w:rsid w:val="00B07D3C"/>
    <w:rsid w:val="00B110CF"/>
    <w:rsid w:val="00B11A8C"/>
    <w:rsid w:val="00B11C6E"/>
    <w:rsid w:val="00B1247D"/>
    <w:rsid w:val="00B1250E"/>
    <w:rsid w:val="00B13D09"/>
    <w:rsid w:val="00B13E22"/>
    <w:rsid w:val="00B16454"/>
    <w:rsid w:val="00B16605"/>
    <w:rsid w:val="00B16DE6"/>
    <w:rsid w:val="00B1752C"/>
    <w:rsid w:val="00B17D33"/>
    <w:rsid w:val="00B17EC6"/>
    <w:rsid w:val="00B227CA"/>
    <w:rsid w:val="00B23EBC"/>
    <w:rsid w:val="00B24FB3"/>
    <w:rsid w:val="00B25FFB"/>
    <w:rsid w:val="00B27660"/>
    <w:rsid w:val="00B27FC0"/>
    <w:rsid w:val="00B30153"/>
    <w:rsid w:val="00B310A1"/>
    <w:rsid w:val="00B31CD1"/>
    <w:rsid w:val="00B32787"/>
    <w:rsid w:val="00B32A64"/>
    <w:rsid w:val="00B34764"/>
    <w:rsid w:val="00B36348"/>
    <w:rsid w:val="00B375F1"/>
    <w:rsid w:val="00B37948"/>
    <w:rsid w:val="00B40B80"/>
    <w:rsid w:val="00B4290D"/>
    <w:rsid w:val="00B42D1D"/>
    <w:rsid w:val="00B43EC9"/>
    <w:rsid w:val="00B473C9"/>
    <w:rsid w:val="00B505B3"/>
    <w:rsid w:val="00B506A2"/>
    <w:rsid w:val="00B52760"/>
    <w:rsid w:val="00B53755"/>
    <w:rsid w:val="00B5492D"/>
    <w:rsid w:val="00B54EF8"/>
    <w:rsid w:val="00B56CFD"/>
    <w:rsid w:val="00B60186"/>
    <w:rsid w:val="00B60291"/>
    <w:rsid w:val="00B60474"/>
    <w:rsid w:val="00B610F8"/>
    <w:rsid w:val="00B6185B"/>
    <w:rsid w:val="00B636C8"/>
    <w:rsid w:val="00B63842"/>
    <w:rsid w:val="00B647C8"/>
    <w:rsid w:val="00B64CF9"/>
    <w:rsid w:val="00B652CD"/>
    <w:rsid w:val="00B65A4B"/>
    <w:rsid w:val="00B65C87"/>
    <w:rsid w:val="00B67313"/>
    <w:rsid w:val="00B678F0"/>
    <w:rsid w:val="00B67915"/>
    <w:rsid w:val="00B700EC"/>
    <w:rsid w:val="00B705DB"/>
    <w:rsid w:val="00B708B0"/>
    <w:rsid w:val="00B71289"/>
    <w:rsid w:val="00B7154C"/>
    <w:rsid w:val="00B71E3D"/>
    <w:rsid w:val="00B72AD2"/>
    <w:rsid w:val="00B73754"/>
    <w:rsid w:val="00B74EC6"/>
    <w:rsid w:val="00B75245"/>
    <w:rsid w:val="00B754FF"/>
    <w:rsid w:val="00B7574E"/>
    <w:rsid w:val="00B75FC0"/>
    <w:rsid w:val="00B77BC4"/>
    <w:rsid w:val="00B77DCC"/>
    <w:rsid w:val="00B80756"/>
    <w:rsid w:val="00B80875"/>
    <w:rsid w:val="00B81615"/>
    <w:rsid w:val="00B822C7"/>
    <w:rsid w:val="00B8291E"/>
    <w:rsid w:val="00B82EAD"/>
    <w:rsid w:val="00B9037F"/>
    <w:rsid w:val="00B905A4"/>
    <w:rsid w:val="00B90D99"/>
    <w:rsid w:val="00B9126D"/>
    <w:rsid w:val="00B91BAC"/>
    <w:rsid w:val="00B93DB0"/>
    <w:rsid w:val="00B94109"/>
    <w:rsid w:val="00B95F3E"/>
    <w:rsid w:val="00B96994"/>
    <w:rsid w:val="00B97299"/>
    <w:rsid w:val="00B97469"/>
    <w:rsid w:val="00B97A7D"/>
    <w:rsid w:val="00BA3D4D"/>
    <w:rsid w:val="00BA4534"/>
    <w:rsid w:val="00BA5BE4"/>
    <w:rsid w:val="00BA5DC8"/>
    <w:rsid w:val="00BA64E8"/>
    <w:rsid w:val="00BA698E"/>
    <w:rsid w:val="00BB0084"/>
    <w:rsid w:val="00BB073D"/>
    <w:rsid w:val="00BB4003"/>
    <w:rsid w:val="00BB5C34"/>
    <w:rsid w:val="00BC152A"/>
    <w:rsid w:val="00BC1998"/>
    <w:rsid w:val="00BC4C68"/>
    <w:rsid w:val="00BC4F52"/>
    <w:rsid w:val="00BC6142"/>
    <w:rsid w:val="00BC7CAD"/>
    <w:rsid w:val="00BD00E9"/>
    <w:rsid w:val="00BD0309"/>
    <w:rsid w:val="00BD0808"/>
    <w:rsid w:val="00BD0C70"/>
    <w:rsid w:val="00BD1A94"/>
    <w:rsid w:val="00BD1CE7"/>
    <w:rsid w:val="00BD2A9B"/>
    <w:rsid w:val="00BD3030"/>
    <w:rsid w:val="00BD343E"/>
    <w:rsid w:val="00BD3C7F"/>
    <w:rsid w:val="00BD51AF"/>
    <w:rsid w:val="00BD5B76"/>
    <w:rsid w:val="00BD5C0B"/>
    <w:rsid w:val="00BE194A"/>
    <w:rsid w:val="00BE2BD5"/>
    <w:rsid w:val="00BE2E7B"/>
    <w:rsid w:val="00BE3186"/>
    <w:rsid w:val="00BE58E3"/>
    <w:rsid w:val="00BE58F1"/>
    <w:rsid w:val="00BE5A3E"/>
    <w:rsid w:val="00BE6221"/>
    <w:rsid w:val="00BE6ACB"/>
    <w:rsid w:val="00BE700C"/>
    <w:rsid w:val="00BE732F"/>
    <w:rsid w:val="00BF0160"/>
    <w:rsid w:val="00BF0802"/>
    <w:rsid w:val="00BF0F8F"/>
    <w:rsid w:val="00BF505C"/>
    <w:rsid w:val="00BF55E7"/>
    <w:rsid w:val="00BF62AA"/>
    <w:rsid w:val="00BF6BC5"/>
    <w:rsid w:val="00C02991"/>
    <w:rsid w:val="00C02C6F"/>
    <w:rsid w:val="00C02E54"/>
    <w:rsid w:val="00C03EA7"/>
    <w:rsid w:val="00C04C6B"/>
    <w:rsid w:val="00C058B0"/>
    <w:rsid w:val="00C065EA"/>
    <w:rsid w:val="00C06C56"/>
    <w:rsid w:val="00C06EDC"/>
    <w:rsid w:val="00C10AF0"/>
    <w:rsid w:val="00C118D6"/>
    <w:rsid w:val="00C11F6A"/>
    <w:rsid w:val="00C1208B"/>
    <w:rsid w:val="00C12471"/>
    <w:rsid w:val="00C12AEC"/>
    <w:rsid w:val="00C13247"/>
    <w:rsid w:val="00C14620"/>
    <w:rsid w:val="00C14DCB"/>
    <w:rsid w:val="00C150C7"/>
    <w:rsid w:val="00C15118"/>
    <w:rsid w:val="00C153A7"/>
    <w:rsid w:val="00C15910"/>
    <w:rsid w:val="00C15DCF"/>
    <w:rsid w:val="00C161A4"/>
    <w:rsid w:val="00C20130"/>
    <w:rsid w:val="00C20833"/>
    <w:rsid w:val="00C213EA"/>
    <w:rsid w:val="00C22545"/>
    <w:rsid w:val="00C22B60"/>
    <w:rsid w:val="00C24618"/>
    <w:rsid w:val="00C251A8"/>
    <w:rsid w:val="00C2598D"/>
    <w:rsid w:val="00C25E06"/>
    <w:rsid w:val="00C25EC1"/>
    <w:rsid w:val="00C261DB"/>
    <w:rsid w:val="00C2624D"/>
    <w:rsid w:val="00C26449"/>
    <w:rsid w:val="00C31AB5"/>
    <w:rsid w:val="00C338CC"/>
    <w:rsid w:val="00C3428B"/>
    <w:rsid w:val="00C3437E"/>
    <w:rsid w:val="00C34BFC"/>
    <w:rsid w:val="00C35B87"/>
    <w:rsid w:val="00C35FC0"/>
    <w:rsid w:val="00C361DD"/>
    <w:rsid w:val="00C37A87"/>
    <w:rsid w:val="00C37D13"/>
    <w:rsid w:val="00C401B9"/>
    <w:rsid w:val="00C408F6"/>
    <w:rsid w:val="00C40D48"/>
    <w:rsid w:val="00C41D94"/>
    <w:rsid w:val="00C42CCB"/>
    <w:rsid w:val="00C4302F"/>
    <w:rsid w:val="00C442B1"/>
    <w:rsid w:val="00C454D7"/>
    <w:rsid w:val="00C4702F"/>
    <w:rsid w:val="00C50F91"/>
    <w:rsid w:val="00C5181F"/>
    <w:rsid w:val="00C54C30"/>
    <w:rsid w:val="00C556A9"/>
    <w:rsid w:val="00C55C0E"/>
    <w:rsid w:val="00C569E9"/>
    <w:rsid w:val="00C57A5F"/>
    <w:rsid w:val="00C60B99"/>
    <w:rsid w:val="00C63057"/>
    <w:rsid w:val="00C64342"/>
    <w:rsid w:val="00C648F6"/>
    <w:rsid w:val="00C64ED7"/>
    <w:rsid w:val="00C657F4"/>
    <w:rsid w:val="00C66457"/>
    <w:rsid w:val="00C66AD4"/>
    <w:rsid w:val="00C701D9"/>
    <w:rsid w:val="00C70A40"/>
    <w:rsid w:val="00C72E96"/>
    <w:rsid w:val="00C73636"/>
    <w:rsid w:val="00C736FD"/>
    <w:rsid w:val="00C73957"/>
    <w:rsid w:val="00C744C0"/>
    <w:rsid w:val="00C7503A"/>
    <w:rsid w:val="00C75214"/>
    <w:rsid w:val="00C753F4"/>
    <w:rsid w:val="00C75478"/>
    <w:rsid w:val="00C75921"/>
    <w:rsid w:val="00C76589"/>
    <w:rsid w:val="00C76B72"/>
    <w:rsid w:val="00C8007A"/>
    <w:rsid w:val="00C8036C"/>
    <w:rsid w:val="00C818C8"/>
    <w:rsid w:val="00C84278"/>
    <w:rsid w:val="00C84A11"/>
    <w:rsid w:val="00C863C5"/>
    <w:rsid w:val="00C90875"/>
    <w:rsid w:val="00C910A9"/>
    <w:rsid w:val="00C91702"/>
    <w:rsid w:val="00C91D0A"/>
    <w:rsid w:val="00C91FB5"/>
    <w:rsid w:val="00C932C2"/>
    <w:rsid w:val="00C94DA7"/>
    <w:rsid w:val="00C961D9"/>
    <w:rsid w:val="00C979FC"/>
    <w:rsid w:val="00CA03CF"/>
    <w:rsid w:val="00CA0B84"/>
    <w:rsid w:val="00CA1638"/>
    <w:rsid w:val="00CA1CFF"/>
    <w:rsid w:val="00CA50DC"/>
    <w:rsid w:val="00CA5D26"/>
    <w:rsid w:val="00CA7F2D"/>
    <w:rsid w:val="00CB0214"/>
    <w:rsid w:val="00CB1646"/>
    <w:rsid w:val="00CB3994"/>
    <w:rsid w:val="00CB51CE"/>
    <w:rsid w:val="00CB64D9"/>
    <w:rsid w:val="00CC09CE"/>
    <w:rsid w:val="00CC0B76"/>
    <w:rsid w:val="00CC1487"/>
    <w:rsid w:val="00CC14D3"/>
    <w:rsid w:val="00CC1A41"/>
    <w:rsid w:val="00CC2E0A"/>
    <w:rsid w:val="00CC307F"/>
    <w:rsid w:val="00CC3DE0"/>
    <w:rsid w:val="00CC4FA6"/>
    <w:rsid w:val="00CC6C1C"/>
    <w:rsid w:val="00CC7083"/>
    <w:rsid w:val="00CC7276"/>
    <w:rsid w:val="00CC7947"/>
    <w:rsid w:val="00CD1A7B"/>
    <w:rsid w:val="00CD2532"/>
    <w:rsid w:val="00CD2C99"/>
    <w:rsid w:val="00CD473F"/>
    <w:rsid w:val="00CD4B56"/>
    <w:rsid w:val="00CD5182"/>
    <w:rsid w:val="00CD5C13"/>
    <w:rsid w:val="00CD6326"/>
    <w:rsid w:val="00CD7D2A"/>
    <w:rsid w:val="00CE30BC"/>
    <w:rsid w:val="00CE39BA"/>
    <w:rsid w:val="00CE4C4A"/>
    <w:rsid w:val="00CE56CB"/>
    <w:rsid w:val="00CE5DA1"/>
    <w:rsid w:val="00CE5F0D"/>
    <w:rsid w:val="00CE69EC"/>
    <w:rsid w:val="00CE74D3"/>
    <w:rsid w:val="00CF0AB3"/>
    <w:rsid w:val="00CF3A4C"/>
    <w:rsid w:val="00CF3E9C"/>
    <w:rsid w:val="00CF44A1"/>
    <w:rsid w:val="00CF5FBE"/>
    <w:rsid w:val="00D00E61"/>
    <w:rsid w:val="00D01C50"/>
    <w:rsid w:val="00D026BF"/>
    <w:rsid w:val="00D02B14"/>
    <w:rsid w:val="00D030EE"/>
    <w:rsid w:val="00D039A3"/>
    <w:rsid w:val="00D0413C"/>
    <w:rsid w:val="00D04C9A"/>
    <w:rsid w:val="00D06A34"/>
    <w:rsid w:val="00D06CA9"/>
    <w:rsid w:val="00D06F45"/>
    <w:rsid w:val="00D07930"/>
    <w:rsid w:val="00D07EFD"/>
    <w:rsid w:val="00D13ADC"/>
    <w:rsid w:val="00D14765"/>
    <w:rsid w:val="00D16AA1"/>
    <w:rsid w:val="00D170E4"/>
    <w:rsid w:val="00D173AC"/>
    <w:rsid w:val="00D22335"/>
    <w:rsid w:val="00D2268F"/>
    <w:rsid w:val="00D24CE1"/>
    <w:rsid w:val="00D24E3B"/>
    <w:rsid w:val="00D25E6D"/>
    <w:rsid w:val="00D25ED2"/>
    <w:rsid w:val="00D2765C"/>
    <w:rsid w:val="00D278F3"/>
    <w:rsid w:val="00D3011F"/>
    <w:rsid w:val="00D30140"/>
    <w:rsid w:val="00D30E22"/>
    <w:rsid w:val="00D31048"/>
    <w:rsid w:val="00D348CC"/>
    <w:rsid w:val="00D355A7"/>
    <w:rsid w:val="00D362BF"/>
    <w:rsid w:val="00D36758"/>
    <w:rsid w:val="00D37CEC"/>
    <w:rsid w:val="00D4068A"/>
    <w:rsid w:val="00D440B6"/>
    <w:rsid w:val="00D44454"/>
    <w:rsid w:val="00D447FC"/>
    <w:rsid w:val="00D44C5F"/>
    <w:rsid w:val="00D47376"/>
    <w:rsid w:val="00D47FCF"/>
    <w:rsid w:val="00D509CB"/>
    <w:rsid w:val="00D51539"/>
    <w:rsid w:val="00D51AB5"/>
    <w:rsid w:val="00D52640"/>
    <w:rsid w:val="00D529F4"/>
    <w:rsid w:val="00D52F98"/>
    <w:rsid w:val="00D536CA"/>
    <w:rsid w:val="00D53766"/>
    <w:rsid w:val="00D545A5"/>
    <w:rsid w:val="00D551B5"/>
    <w:rsid w:val="00D55314"/>
    <w:rsid w:val="00D56016"/>
    <w:rsid w:val="00D57784"/>
    <w:rsid w:val="00D57F4F"/>
    <w:rsid w:val="00D61ADA"/>
    <w:rsid w:val="00D6219F"/>
    <w:rsid w:val="00D635B2"/>
    <w:rsid w:val="00D635D5"/>
    <w:rsid w:val="00D651BC"/>
    <w:rsid w:val="00D656BD"/>
    <w:rsid w:val="00D6589B"/>
    <w:rsid w:val="00D65E49"/>
    <w:rsid w:val="00D7188E"/>
    <w:rsid w:val="00D720EB"/>
    <w:rsid w:val="00D72283"/>
    <w:rsid w:val="00D730F6"/>
    <w:rsid w:val="00D75728"/>
    <w:rsid w:val="00D7584E"/>
    <w:rsid w:val="00D7748D"/>
    <w:rsid w:val="00D778BE"/>
    <w:rsid w:val="00D8147F"/>
    <w:rsid w:val="00D81CB3"/>
    <w:rsid w:val="00D82F70"/>
    <w:rsid w:val="00D84395"/>
    <w:rsid w:val="00D86518"/>
    <w:rsid w:val="00D87126"/>
    <w:rsid w:val="00D902FD"/>
    <w:rsid w:val="00D903D4"/>
    <w:rsid w:val="00D91248"/>
    <w:rsid w:val="00D9265E"/>
    <w:rsid w:val="00D92D92"/>
    <w:rsid w:val="00D93C0B"/>
    <w:rsid w:val="00D9608C"/>
    <w:rsid w:val="00DA188E"/>
    <w:rsid w:val="00DA373C"/>
    <w:rsid w:val="00DA41DA"/>
    <w:rsid w:val="00DA4B2D"/>
    <w:rsid w:val="00DA5EF0"/>
    <w:rsid w:val="00DA7996"/>
    <w:rsid w:val="00DB00F2"/>
    <w:rsid w:val="00DB16F7"/>
    <w:rsid w:val="00DB4086"/>
    <w:rsid w:val="00DB5615"/>
    <w:rsid w:val="00DB5838"/>
    <w:rsid w:val="00DB5FC0"/>
    <w:rsid w:val="00DB64D7"/>
    <w:rsid w:val="00DB7941"/>
    <w:rsid w:val="00DC1265"/>
    <w:rsid w:val="00DC2DAA"/>
    <w:rsid w:val="00DC30D3"/>
    <w:rsid w:val="00DC3246"/>
    <w:rsid w:val="00DC3D28"/>
    <w:rsid w:val="00DC4944"/>
    <w:rsid w:val="00DC4C83"/>
    <w:rsid w:val="00DC62F4"/>
    <w:rsid w:val="00DC67C8"/>
    <w:rsid w:val="00DD0F4C"/>
    <w:rsid w:val="00DD2A19"/>
    <w:rsid w:val="00DD2CB0"/>
    <w:rsid w:val="00DD3197"/>
    <w:rsid w:val="00DD386B"/>
    <w:rsid w:val="00DD6257"/>
    <w:rsid w:val="00DE0AB9"/>
    <w:rsid w:val="00DE2C87"/>
    <w:rsid w:val="00DE2FFF"/>
    <w:rsid w:val="00DE3917"/>
    <w:rsid w:val="00DE4C6A"/>
    <w:rsid w:val="00DE5678"/>
    <w:rsid w:val="00DE69D3"/>
    <w:rsid w:val="00DE6A33"/>
    <w:rsid w:val="00DF019C"/>
    <w:rsid w:val="00DF2334"/>
    <w:rsid w:val="00DF2A10"/>
    <w:rsid w:val="00DF37AD"/>
    <w:rsid w:val="00DF41BE"/>
    <w:rsid w:val="00DF52DA"/>
    <w:rsid w:val="00DF62C3"/>
    <w:rsid w:val="00DF6863"/>
    <w:rsid w:val="00E017A2"/>
    <w:rsid w:val="00E01A9B"/>
    <w:rsid w:val="00E01EF2"/>
    <w:rsid w:val="00E02534"/>
    <w:rsid w:val="00E02905"/>
    <w:rsid w:val="00E02ABE"/>
    <w:rsid w:val="00E03492"/>
    <w:rsid w:val="00E03881"/>
    <w:rsid w:val="00E0428A"/>
    <w:rsid w:val="00E05FC1"/>
    <w:rsid w:val="00E06BAA"/>
    <w:rsid w:val="00E076E1"/>
    <w:rsid w:val="00E07B9D"/>
    <w:rsid w:val="00E07D46"/>
    <w:rsid w:val="00E10BF6"/>
    <w:rsid w:val="00E12788"/>
    <w:rsid w:val="00E12A3F"/>
    <w:rsid w:val="00E12D58"/>
    <w:rsid w:val="00E12F52"/>
    <w:rsid w:val="00E13126"/>
    <w:rsid w:val="00E13FA6"/>
    <w:rsid w:val="00E1598B"/>
    <w:rsid w:val="00E15AB7"/>
    <w:rsid w:val="00E207B9"/>
    <w:rsid w:val="00E20939"/>
    <w:rsid w:val="00E243EB"/>
    <w:rsid w:val="00E24A09"/>
    <w:rsid w:val="00E24F3F"/>
    <w:rsid w:val="00E25EDE"/>
    <w:rsid w:val="00E2719D"/>
    <w:rsid w:val="00E300AD"/>
    <w:rsid w:val="00E3064A"/>
    <w:rsid w:val="00E306AF"/>
    <w:rsid w:val="00E30881"/>
    <w:rsid w:val="00E30938"/>
    <w:rsid w:val="00E3203D"/>
    <w:rsid w:val="00E3206E"/>
    <w:rsid w:val="00E33E67"/>
    <w:rsid w:val="00E35C7F"/>
    <w:rsid w:val="00E37730"/>
    <w:rsid w:val="00E37904"/>
    <w:rsid w:val="00E40394"/>
    <w:rsid w:val="00E40429"/>
    <w:rsid w:val="00E40F6B"/>
    <w:rsid w:val="00E42367"/>
    <w:rsid w:val="00E431E3"/>
    <w:rsid w:val="00E44EED"/>
    <w:rsid w:val="00E4581C"/>
    <w:rsid w:val="00E45A9E"/>
    <w:rsid w:val="00E47496"/>
    <w:rsid w:val="00E47872"/>
    <w:rsid w:val="00E5033E"/>
    <w:rsid w:val="00E50B6F"/>
    <w:rsid w:val="00E52919"/>
    <w:rsid w:val="00E543F5"/>
    <w:rsid w:val="00E544D5"/>
    <w:rsid w:val="00E54C81"/>
    <w:rsid w:val="00E5626E"/>
    <w:rsid w:val="00E57FF3"/>
    <w:rsid w:val="00E60B83"/>
    <w:rsid w:val="00E6256E"/>
    <w:rsid w:val="00E6381E"/>
    <w:rsid w:val="00E64AD4"/>
    <w:rsid w:val="00E6509A"/>
    <w:rsid w:val="00E652B5"/>
    <w:rsid w:val="00E67007"/>
    <w:rsid w:val="00E671DE"/>
    <w:rsid w:val="00E6765A"/>
    <w:rsid w:val="00E67679"/>
    <w:rsid w:val="00E701EF"/>
    <w:rsid w:val="00E70C70"/>
    <w:rsid w:val="00E71734"/>
    <w:rsid w:val="00E71A35"/>
    <w:rsid w:val="00E72A9A"/>
    <w:rsid w:val="00E75EAB"/>
    <w:rsid w:val="00E7673B"/>
    <w:rsid w:val="00E77ACE"/>
    <w:rsid w:val="00E77D98"/>
    <w:rsid w:val="00E814A6"/>
    <w:rsid w:val="00E81E43"/>
    <w:rsid w:val="00E835FB"/>
    <w:rsid w:val="00E83FFE"/>
    <w:rsid w:val="00E84D3A"/>
    <w:rsid w:val="00E84EE3"/>
    <w:rsid w:val="00E85022"/>
    <w:rsid w:val="00E85678"/>
    <w:rsid w:val="00E85829"/>
    <w:rsid w:val="00E85B2E"/>
    <w:rsid w:val="00E86984"/>
    <w:rsid w:val="00E8726B"/>
    <w:rsid w:val="00E8744C"/>
    <w:rsid w:val="00E87C88"/>
    <w:rsid w:val="00E909CB"/>
    <w:rsid w:val="00E91804"/>
    <w:rsid w:val="00E924FF"/>
    <w:rsid w:val="00E9255D"/>
    <w:rsid w:val="00E92D0D"/>
    <w:rsid w:val="00E93C24"/>
    <w:rsid w:val="00E95638"/>
    <w:rsid w:val="00E95B2F"/>
    <w:rsid w:val="00E95E05"/>
    <w:rsid w:val="00E974D0"/>
    <w:rsid w:val="00E97D68"/>
    <w:rsid w:val="00E97F06"/>
    <w:rsid w:val="00EA0F18"/>
    <w:rsid w:val="00EA1215"/>
    <w:rsid w:val="00EA1677"/>
    <w:rsid w:val="00EA3B58"/>
    <w:rsid w:val="00EA536A"/>
    <w:rsid w:val="00EA561B"/>
    <w:rsid w:val="00EA5FAB"/>
    <w:rsid w:val="00EA67B9"/>
    <w:rsid w:val="00EA6EAD"/>
    <w:rsid w:val="00EA74EB"/>
    <w:rsid w:val="00EB21DC"/>
    <w:rsid w:val="00EB3D22"/>
    <w:rsid w:val="00EB4D06"/>
    <w:rsid w:val="00EB56E3"/>
    <w:rsid w:val="00EB5A5F"/>
    <w:rsid w:val="00EB5AE5"/>
    <w:rsid w:val="00EB6479"/>
    <w:rsid w:val="00EB7347"/>
    <w:rsid w:val="00EC05B8"/>
    <w:rsid w:val="00EC08AA"/>
    <w:rsid w:val="00EC0985"/>
    <w:rsid w:val="00EC0DDD"/>
    <w:rsid w:val="00EC12B2"/>
    <w:rsid w:val="00EC1F93"/>
    <w:rsid w:val="00EC1FA0"/>
    <w:rsid w:val="00EC3132"/>
    <w:rsid w:val="00EC5E98"/>
    <w:rsid w:val="00EC7410"/>
    <w:rsid w:val="00EC7CD0"/>
    <w:rsid w:val="00ED1718"/>
    <w:rsid w:val="00ED1A60"/>
    <w:rsid w:val="00ED1A86"/>
    <w:rsid w:val="00ED4E63"/>
    <w:rsid w:val="00ED5636"/>
    <w:rsid w:val="00ED5E43"/>
    <w:rsid w:val="00ED607E"/>
    <w:rsid w:val="00ED632B"/>
    <w:rsid w:val="00ED638E"/>
    <w:rsid w:val="00ED695F"/>
    <w:rsid w:val="00EE00A5"/>
    <w:rsid w:val="00EE5792"/>
    <w:rsid w:val="00EE5ADC"/>
    <w:rsid w:val="00EE6E2B"/>
    <w:rsid w:val="00EE752C"/>
    <w:rsid w:val="00EF039C"/>
    <w:rsid w:val="00EF0E99"/>
    <w:rsid w:val="00EF166E"/>
    <w:rsid w:val="00EF441C"/>
    <w:rsid w:val="00EF4B45"/>
    <w:rsid w:val="00EF4F40"/>
    <w:rsid w:val="00EF6992"/>
    <w:rsid w:val="00EF783E"/>
    <w:rsid w:val="00EF7ABD"/>
    <w:rsid w:val="00EF7F1A"/>
    <w:rsid w:val="00F0061B"/>
    <w:rsid w:val="00F02F19"/>
    <w:rsid w:val="00F03BFB"/>
    <w:rsid w:val="00F055CC"/>
    <w:rsid w:val="00F056E6"/>
    <w:rsid w:val="00F05BF0"/>
    <w:rsid w:val="00F071B5"/>
    <w:rsid w:val="00F07F03"/>
    <w:rsid w:val="00F111E3"/>
    <w:rsid w:val="00F135B6"/>
    <w:rsid w:val="00F14339"/>
    <w:rsid w:val="00F17DDD"/>
    <w:rsid w:val="00F2074D"/>
    <w:rsid w:val="00F21D19"/>
    <w:rsid w:val="00F22280"/>
    <w:rsid w:val="00F22B55"/>
    <w:rsid w:val="00F23B16"/>
    <w:rsid w:val="00F24034"/>
    <w:rsid w:val="00F24F0A"/>
    <w:rsid w:val="00F25CAC"/>
    <w:rsid w:val="00F30571"/>
    <w:rsid w:val="00F31F6E"/>
    <w:rsid w:val="00F34909"/>
    <w:rsid w:val="00F362FA"/>
    <w:rsid w:val="00F40728"/>
    <w:rsid w:val="00F40FE3"/>
    <w:rsid w:val="00F41CE1"/>
    <w:rsid w:val="00F4245B"/>
    <w:rsid w:val="00F42BA2"/>
    <w:rsid w:val="00F451EE"/>
    <w:rsid w:val="00F453F7"/>
    <w:rsid w:val="00F45666"/>
    <w:rsid w:val="00F50C3B"/>
    <w:rsid w:val="00F5278A"/>
    <w:rsid w:val="00F55983"/>
    <w:rsid w:val="00F601A1"/>
    <w:rsid w:val="00F6061C"/>
    <w:rsid w:val="00F618B9"/>
    <w:rsid w:val="00F61AC5"/>
    <w:rsid w:val="00F61D9D"/>
    <w:rsid w:val="00F62664"/>
    <w:rsid w:val="00F647AF"/>
    <w:rsid w:val="00F65775"/>
    <w:rsid w:val="00F65E3D"/>
    <w:rsid w:val="00F6739E"/>
    <w:rsid w:val="00F6760A"/>
    <w:rsid w:val="00F67EBF"/>
    <w:rsid w:val="00F7156B"/>
    <w:rsid w:val="00F7170D"/>
    <w:rsid w:val="00F71E7D"/>
    <w:rsid w:val="00F72D71"/>
    <w:rsid w:val="00F73509"/>
    <w:rsid w:val="00F735F4"/>
    <w:rsid w:val="00F73C7E"/>
    <w:rsid w:val="00F76D40"/>
    <w:rsid w:val="00F819E1"/>
    <w:rsid w:val="00F81D02"/>
    <w:rsid w:val="00F823CA"/>
    <w:rsid w:val="00F83027"/>
    <w:rsid w:val="00F83FB1"/>
    <w:rsid w:val="00F842B9"/>
    <w:rsid w:val="00F85277"/>
    <w:rsid w:val="00F876B5"/>
    <w:rsid w:val="00F878F6"/>
    <w:rsid w:val="00F90C37"/>
    <w:rsid w:val="00F91A91"/>
    <w:rsid w:val="00F94CF9"/>
    <w:rsid w:val="00FA0C18"/>
    <w:rsid w:val="00FA1848"/>
    <w:rsid w:val="00FA1D8F"/>
    <w:rsid w:val="00FA1EAB"/>
    <w:rsid w:val="00FA3B78"/>
    <w:rsid w:val="00FA6C8B"/>
    <w:rsid w:val="00FA71EE"/>
    <w:rsid w:val="00FB07C9"/>
    <w:rsid w:val="00FB14A9"/>
    <w:rsid w:val="00FB1693"/>
    <w:rsid w:val="00FB2FB1"/>
    <w:rsid w:val="00FB3495"/>
    <w:rsid w:val="00FB422A"/>
    <w:rsid w:val="00FB5905"/>
    <w:rsid w:val="00FB59C2"/>
    <w:rsid w:val="00FB5CCC"/>
    <w:rsid w:val="00FB72C3"/>
    <w:rsid w:val="00FB7A4F"/>
    <w:rsid w:val="00FC2E24"/>
    <w:rsid w:val="00FC3899"/>
    <w:rsid w:val="00FC4579"/>
    <w:rsid w:val="00FC4F6D"/>
    <w:rsid w:val="00FC4F9F"/>
    <w:rsid w:val="00FC5955"/>
    <w:rsid w:val="00FC5ED5"/>
    <w:rsid w:val="00FC78C7"/>
    <w:rsid w:val="00FC7CA3"/>
    <w:rsid w:val="00FD182D"/>
    <w:rsid w:val="00FD19CD"/>
    <w:rsid w:val="00FD304E"/>
    <w:rsid w:val="00FD31B7"/>
    <w:rsid w:val="00FD4039"/>
    <w:rsid w:val="00FD5237"/>
    <w:rsid w:val="00FD7C11"/>
    <w:rsid w:val="00FE1326"/>
    <w:rsid w:val="00FE314E"/>
    <w:rsid w:val="00FE35AF"/>
    <w:rsid w:val="00FE448E"/>
    <w:rsid w:val="00FE4D25"/>
    <w:rsid w:val="00FE50EB"/>
    <w:rsid w:val="00FE5F78"/>
    <w:rsid w:val="00FF0160"/>
    <w:rsid w:val="00FF10AF"/>
    <w:rsid w:val="00FF1EA7"/>
    <w:rsid w:val="00FF202D"/>
    <w:rsid w:val="00FF2A23"/>
    <w:rsid w:val="00FF2D1B"/>
    <w:rsid w:val="00FF5721"/>
    <w:rsid w:val="00FF5801"/>
    <w:rsid w:val="00FF7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8D4"/>
    <w:rPr>
      <w:sz w:val="24"/>
    </w:rPr>
  </w:style>
  <w:style w:type="paragraph" w:styleId="Heading1">
    <w:name w:val="heading 1"/>
    <w:basedOn w:val="Normal"/>
    <w:next w:val="Normal"/>
    <w:qFormat/>
    <w:rsid w:val="00C058B0"/>
    <w:pPr>
      <w:keepNext/>
      <w:spacing w:before="240" w:after="120"/>
      <w:jc w:val="center"/>
      <w:outlineLvl w:val="0"/>
    </w:pPr>
    <w:rPr>
      <w:rFonts w:ascii="Arial" w:hAnsi="Arial"/>
      <w:b/>
      <w:smallCaps/>
      <w:color w:val="000080"/>
      <w:spacing w:val="20"/>
      <w:sz w:val="28"/>
    </w:rPr>
  </w:style>
  <w:style w:type="paragraph" w:styleId="Heading2">
    <w:name w:val="heading 2"/>
    <w:basedOn w:val="Normal"/>
    <w:next w:val="Normal"/>
    <w:qFormat/>
    <w:rsid w:val="00EB4D06"/>
    <w:pPr>
      <w:keepNext/>
      <w:spacing w:before="120"/>
      <w:ind w:left="360" w:hanging="360"/>
      <w:outlineLvl w:val="1"/>
    </w:pPr>
    <w:rPr>
      <w:rFonts w:ascii="Arial" w:hAnsi="Arial"/>
      <w:b/>
      <w:color w:val="008000"/>
    </w:rPr>
  </w:style>
  <w:style w:type="paragraph" w:styleId="Heading3">
    <w:name w:val="heading 3"/>
    <w:basedOn w:val="Normal"/>
    <w:next w:val="NormalIndent"/>
    <w:qFormat/>
    <w:rsid w:val="00EB4D06"/>
    <w:pPr>
      <w:keepNext/>
      <w:ind w:left="720" w:hanging="360"/>
      <w:outlineLvl w:val="2"/>
    </w:pPr>
    <w:rPr>
      <w:b/>
      <w:color w:val="FF0000"/>
    </w:rPr>
  </w:style>
  <w:style w:type="paragraph" w:styleId="Heading4">
    <w:name w:val="heading 4"/>
    <w:basedOn w:val="Normal"/>
    <w:next w:val="Normal"/>
    <w:link w:val="Heading4Char"/>
    <w:qFormat/>
    <w:rsid w:val="00EB4D06"/>
    <w:pPr>
      <w:keepNext/>
      <w:outlineLvl w:val="3"/>
    </w:pPr>
    <w:rPr>
      <w:i/>
    </w:rPr>
  </w:style>
  <w:style w:type="paragraph" w:styleId="Heading5">
    <w:name w:val="heading 5"/>
    <w:basedOn w:val="Normal"/>
    <w:next w:val="Normal"/>
    <w:qFormat/>
    <w:rsid w:val="00EB4D06"/>
    <w:pPr>
      <w:spacing w:before="240" w:after="60"/>
      <w:ind w:left="720"/>
      <w:outlineLvl w:val="4"/>
    </w:pPr>
    <w:rPr>
      <w:rFonts w:ascii="Arial" w:hAnsi="Arial"/>
      <w:i/>
      <w:sz w:val="16"/>
    </w:rPr>
  </w:style>
  <w:style w:type="paragraph" w:styleId="Heading6">
    <w:name w:val="heading 6"/>
    <w:basedOn w:val="Normal"/>
    <w:next w:val="Normal"/>
    <w:qFormat/>
    <w:rsid w:val="00EB4D06"/>
    <w:pPr>
      <w:spacing w:before="120"/>
      <w:outlineLvl w:val="5"/>
    </w:pPr>
    <w:rPr>
      <w:i/>
    </w:rPr>
  </w:style>
  <w:style w:type="paragraph" w:styleId="Heading7">
    <w:name w:val="heading 7"/>
    <w:basedOn w:val="Normal"/>
    <w:next w:val="Normal"/>
    <w:qFormat/>
    <w:rsid w:val="00EB4D06"/>
    <w:pPr>
      <w:numPr>
        <w:ilvl w:val="6"/>
        <w:numId w:val="1"/>
      </w:numPr>
      <w:spacing w:before="240" w:after="60"/>
      <w:ind w:firstLine="0"/>
      <w:outlineLvl w:val="6"/>
    </w:pPr>
    <w:rPr>
      <w:rFonts w:ascii="Arial" w:hAnsi="Arial"/>
      <w:sz w:val="20"/>
    </w:rPr>
  </w:style>
  <w:style w:type="paragraph" w:styleId="Heading8">
    <w:name w:val="heading 8"/>
    <w:basedOn w:val="Normal"/>
    <w:next w:val="Normal"/>
    <w:qFormat/>
    <w:rsid w:val="00EB4D06"/>
    <w:pPr>
      <w:numPr>
        <w:ilvl w:val="7"/>
        <w:numId w:val="1"/>
      </w:numPr>
      <w:spacing w:before="240" w:after="60"/>
      <w:ind w:firstLine="0"/>
      <w:outlineLvl w:val="7"/>
    </w:pPr>
    <w:rPr>
      <w:rFonts w:ascii="Arial" w:hAnsi="Arial"/>
      <w:i/>
      <w:sz w:val="20"/>
    </w:rPr>
  </w:style>
  <w:style w:type="paragraph" w:styleId="Heading9">
    <w:name w:val="heading 9"/>
    <w:basedOn w:val="Normal"/>
    <w:next w:val="Normal"/>
    <w:qFormat/>
    <w:rsid w:val="00EB4D06"/>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EB4D06"/>
    <w:pPr>
      <w:ind w:left="720"/>
    </w:pPr>
  </w:style>
  <w:style w:type="character" w:customStyle="1" w:styleId="Heading2Char">
    <w:name w:val="Heading 2 Char"/>
    <w:locked/>
    <w:rsid w:val="00EB4D06"/>
    <w:rPr>
      <w:rFonts w:ascii="Arial" w:hAnsi="Arial"/>
      <w:b/>
      <w:noProof w:val="0"/>
      <w:color w:val="008000"/>
      <w:sz w:val="24"/>
      <w:lang w:val="en-US" w:eastAsia="en-US" w:bidi="ar-SA"/>
    </w:rPr>
  </w:style>
  <w:style w:type="character" w:customStyle="1" w:styleId="Heading6Char">
    <w:name w:val="Heading 6 Char"/>
    <w:rsid w:val="00EB4D06"/>
    <w:rPr>
      <w:i/>
      <w:noProof w:val="0"/>
      <w:sz w:val="24"/>
      <w:lang w:val="en-US" w:eastAsia="en-US" w:bidi="ar-SA"/>
    </w:rPr>
  </w:style>
  <w:style w:type="paragraph" w:styleId="Title">
    <w:name w:val="Title"/>
    <w:basedOn w:val="Heading1"/>
    <w:next w:val="Normal"/>
    <w:qFormat/>
    <w:rsid w:val="00EB4D06"/>
    <w:pPr>
      <w:spacing w:after="60"/>
    </w:pPr>
    <w:rPr>
      <w:rFonts w:ascii="Aladdin" w:hAnsi="Aladdin"/>
      <w:b w:val="0"/>
      <w:smallCaps w:val="0"/>
      <w:kern w:val="28"/>
      <w:sz w:val="32"/>
    </w:rPr>
  </w:style>
  <w:style w:type="paragraph" w:styleId="ListContinue">
    <w:name w:val="List Continue"/>
    <w:basedOn w:val="Normal"/>
    <w:semiHidden/>
    <w:rsid w:val="00EB4D06"/>
    <w:pPr>
      <w:spacing w:after="120"/>
      <w:ind w:left="360"/>
    </w:pPr>
  </w:style>
  <w:style w:type="paragraph" w:styleId="FootnoteText">
    <w:name w:val="footnote text"/>
    <w:basedOn w:val="Normal"/>
    <w:semiHidden/>
    <w:rsid w:val="00EB4D06"/>
    <w:rPr>
      <w:sz w:val="12"/>
    </w:rPr>
  </w:style>
  <w:style w:type="paragraph" w:styleId="BodyTextIndent">
    <w:name w:val="Body Text Indent"/>
    <w:basedOn w:val="Normal"/>
    <w:semiHidden/>
    <w:rsid w:val="00EB4D06"/>
    <w:pPr>
      <w:ind w:left="360"/>
    </w:pPr>
  </w:style>
  <w:style w:type="paragraph" w:styleId="TOC1">
    <w:name w:val="toc 1"/>
    <w:basedOn w:val="Normal"/>
    <w:next w:val="Normal"/>
    <w:autoRedefine/>
    <w:uiPriority w:val="39"/>
    <w:rsid w:val="00EB4D06"/>
    <w:pPr>
      <w:keepNext/>
      <w:tabs>
        <w:tab w:val="right" w:leader="dot" w:pos="8630"/>
      </w:tabs>
      <w:spacing w:before="120" w:after="120"/>
    </w:pPr>
    <w:rPr>
      <w:b/>
      <w:noProof/>
    </w:rPr>
  </w:style>
  <w:style w:type="paragraph" w:styleId="TOC3">
    <w:name w:val="toc 3"/>
    <w:basedOn w:val="Normal"/>
    <w:next w:val="Normal"/>
    <w:autoRedefine/>
    <w:uiPriority w:val="39"/>
    <w:rsid w:val="00EB4D06"/>
    <w:pPr>
      <w:tabs>
        <w:tab w:val="right" w:leader="dot" w:pos="8630"/>
      </w:tabs>
      <w:ind w:left="475"/>
    </w:pPr>
  </w:style>
  <w:style w:type="paragraph" w:styleId="BodyTextIndent2">
    <w:name w:val="Body Text Indent 2"/>
    <w:basedOn w:val="Normal"/>
    <w:semiHidden/>
    <w:rsid w:val="00EB4D06"/>
    <w:pPr>
      <w:ind w:left="720"/>
    </w:pPr>
    <w:rPr>
      <w:rFonts w:ascii="Arial" w:hAnsi="Arial"/>
      <w:sz w:val="16"/>
    </w:rPr>
  </w:style>
  <w:style w:type="paragraph" w:customStyle="1" w:styleId="SideHeading">
    <w:name w:val="Side Heading"/>
    <w:basedOn w:val="Normal"/>
    <w:rsid w:val="00EB4D06"/>
    <w:pPr>
      <w:spacing w:before="120" w:after="120"/>
      <w:jc w:val="both"/>
    </w:pPr>
    <w:rPr>
      <w:rFonts w:ascii="Georgia" w:hAnsi="Georgia"/>
      <w:sz w:val="22"/>
      <w:u w:val="single"/>
    </w:rPr>
  </w:style>
  <w:style w:type="character" w:styleId="Hyperlink">
    <w:name w:val="Hyperlink"/>
    <w:uiPriority w:val="99"/>
    <w:rsid w:val="00EB4D06"/>
    <w:rPr>
      <w:color w:val="0000FF"/>
      <w:u w:val="single"/>
    </w:rPr>
  </w:style>
  <w:style w:type="paragraph" w:styleId="BodyText">
    <w:name w:val="Body Text"/>
    <w:basedOn w:val="Normal"/>
    <w:semiHidden/>
    <w:rsid w:val="00EB4D06"/>
    <w:rPr>
      <w:color w:val="FF0000"/>
    </w:rPr>
  </w:style>
  <w:style w:type="paragraph" w:styleId="TOC2">
    <w:name w:val="toc 2"/>
    <w:basedOn w:val="Normal"/>
    <w:next w:val="Normal"/>
    <w:autoRedefine/>
    <w:uiPriority w:val="39"/>
    <w:rsid w:val="00EB4D06"/>
    <w:pPr>
      <w:ind w:left="720" w:hanging="360"/>
    </w:pPr>
    <w:rPr>
      <w:b/>
    </w:rPr>
  </w:style>
  <w:style w:type="character" w:styleId="CommentReference">
    <w:name w:val="annotation reference"/>
    <w:uiPriority w:val="99"/>
    <w:semiHidden/>
    <w:unhideWhenUsed/>
    <w:rsid w:val="00EB4D06"/>
    <w:rPr>
      <w:sz w:val="16"/>
      <w:szCs w:val="16"/>
    </w:rPr>
  </w:style>
  <w:style w:type="paragraph" w:styleId="CommentText">
    <w:name w:val="annotation text"/>
    <w:basedOn w:val="Normal"/>
    <w:link w:val="CommentTextChar"/>
    <w:uiPriority w:val="99"/>
    <w:semiHidden/>
    <w:unhideWhenUsed/>
    <w:rsid w:val="00EB4D06"/>
    <w:rPr>
      <w:sz w:val="20"/>
    </w:rPr>
  </w:style>
  <w:style w:type="character" w:customStyle="1" w:styleId="CharChar2">
    <w:name w:val="Char Char2"/>
    <w:basedOn w:val="DefaultParagraphFont"/>
    <w:semiHidden/>
    <w:rsid w:val="00EB4D06"/>
  </w:style>
  <w:style w:type="paragraph" w:styleId="CommentSubject">
    <w:name w:val="annotation subject"/>
    <w:basedOn w:val="CommentText"/>
    <w:next w:val="CommentText"/>
    <w:semiHidden/>
    <w:unhideWhenUsed/>
    <w:rsid w:val="00EB4D06"/>
    <w:rPr>
      <w:b/>
      <w:bCs/>
    </w:rPr>
  </w:style>
  <w:style w:type="character" w:customStyle="1" w:styleId="CharChar1">
    <w:name w:val="Char Char1"/>
    <w:semiHidden/>
    <w:rsid w:val="00EB4D06"/>
    <w:rPr>
      <w:b/>
      <w:bCs/>
    </w:rPr>
  </w:style>
  <w:style w:type="paragraph" w:styleId="BalloonText">
    <w:name w:val="Balloon Text"/>
    <w:basedOn w:val="Normal"/>
    <w:semiHidden/>
    <w:unhideWhenUsed/>
    <w:rsid w:val="00EB4D06"/>
    <w:rPr>
      <w:rFonts w:ascii="Tahoma" w:hAnsi="Tahoma" w:cs="Tahoma"/>
      <w:sz w:val="16"/>
      <w:szCs w:val="16"/>
    </w:rPr>
  </w:style>
  <w:style w:type="character" w:customStyle="1" w:styleId="CharChar">
    <w:name w:val="Char Char"/>
    <w:semiHidden/>
    <w:rsid w:val="00EB4D06"/>
    <w:rPr>
      <w:rFonts w:ascii="Tahoma" w:hAnsi="Tahoma" w:cs="Tahoma"/>
      <w:sz w:val="16"/>
      <w:szCs w:val="16"/>
    </w:rPr>
  </w:style>
  <w:style w:type="paragraph" w:styleId="BodyText2">
    <w:name w:val="Body Text 2"/>
    <w:basedOn w:val="Normal"/>
    <w:semiHidden/>
    <w:rsid w:val="00EB4D06"/>
  </w:style>
  <w:style w:type="paragraph" w:styleId="TOC4">
    <w:name w:val="toc 4"/>
    <w:basedOn w:val="Normal"/>
    <w:next w:val="Normal"/>
    <w:autoRedefine/>
    <w:uiPriority w:val="39"/>
    <w:rsid w:val="00EB4D06"/>
    <w:pPr>
      <w:tabs>
        <w:tab w:val="right" w:leader="dot" w:pos="8630"/>
      </w:tabs>
      <w:ind w:left="720"/>
    </w:pPr>
  </w:style>
  <w:style w:type="paragraph" w:customStyle="1" w:styleId="ReferenceEntry">
    <w:name w:val="Reference Entry"/>
    <w:basedOn w:val="Normal"/>
    <w:rsid w:val="00EB4D06"/>
    <w:pPr>
      <w:spacing w:line="560" w:lineRule="exact"/>
      <w:ind w:left="720" w:hanging="720"/>
    </w:pPr>
    <w:rPr>
      <w:szCs w:val="24"/>
    </w:rPr>
  </w:style>
  <w:style w:type="paragraph" w:customStyle="1" w:styleId="NormalindentedParagraph">
    <w:name w:val="Normal (indented) Paragraph"/>
    <w:basedOn w:val="Normal"/>
    <w:rsid w:val="00EB4D06"/>
    <w:pPr>
      <w:spacing w:line="560" w:lineRule="exact"/>
      <w:ind w:firstLine="720"/>
    </w:pPr>
    <w:rPr>
      <w:szCs w:val="24"/>
    </w:rPr>
  </w:style>
  <w:style w:type="paragraph" w:styleId="Header">
    <w:name w:val="header"/>
    <w:basedOn w:val="Normal"/>
    <w:semiHidden/>
    <w:rsid w:val="00EB4D06"/>
    <w:pPr>
      <w:tabs>
        <w:tab w:val="center" w:pos="4320"/>
        <w:tab w:val="right" w:pos="8640"/>
      </w:tabs>
    </w:pPr>
  </w:style>
  <w:style w:type="character" w:customStyle="1" w:styleId="HeaderChar">
    <w:name w:val="Header Char"/>
    <w:locked/>
    <w:rsid w:val="00EB4D06"/>
    <w:rPr>
      <w:noProof w:val="0"/>
      <w:sz w:val="24"/>
      <w:lang w:val="en-US" w:eastAsia="en-US" w:bidi="ar-SA"/>
    </w:rPr>
  </w:style>
  <w:style w:type="paragraph" w:styleId="Footer">
    <w:name w:val="footer"/>
    <w:basedOn w:val="Normal"/>
    <w:semiHidden/>
    <w:rsid w:val="00EB4D06"/>
    <w:pPr>
      <w:tabs>
        <w:tab w:val="center" w:pos="4320"/>
        <w:tab w:val="right" w:pos="8640"/>
      </w:tabs>
    </w:pPr>
  </w:style>
  <w:style w:type="character" w:customStyle="1" w:styleId="FooterChar">
    <w:name w:val="Footer Char"/>
    <w:locked/>
    <w:rsid w:val="00EB4D06"/>
    <w:rPr>
      <w:noProof w:val="0"/>
      <w:sz w:val="24"/>
      <w:lang w:val="en-US" w:eastAsia="en-US" w:bidi="ar-SA"/>
    </w:rPr>
  </w:style>
  <w:style w:type="paragraph" w:styleId="BodyText3">
    <w:name w:val="Body Text 3"/>
    <w:basedOn w:val="Normal"/>
    <w:semiHidden/>
    <w:rsid w:val="00EB4D06"/>
    <w:rPr>
      <w:b/>
      <w:color w:val="008000"/>
    </w:rPr>
  </w:style>
  <w:style w:type="paragraph" w:styleId="BodyTextIndent3">
    <w:name w:val="Body Text Indent 3"/>
    <w:basedOn w:val="Normal"/>
    <w:link w:val="BodyTextIndent3Char"/>
    <w:semiHidden/>
    <w:rsid w:val="00EB4D06"/>
    <w:pPr>
      <w:spacing w:after="120"/>
      <w:ind w:left="360"/>
    </w:pPr>
    <w:rPr>
      <w:sz w:val="16"/>
      <w:szCs w:val="16"/>
    </w:rPr>
  </w:style>
  <w:style w:type="paragraph" w:styleId="TOC5">
    <w:name w:val="toc 5"/>
    <w:basedOn w:val="Normal"/>
    <w:next w:val="Normal"/>
    <w:autoRedefine/>
    <w:uiPriority w:val="39"/>
    <w:rsid w:val="00EB4D06"/>
    <w:pPr>
      <w:tabs>
        <w:tab w:val="right" w:leader="dot" w:pos="8630"/>
      </w:tabs>
      <w:ind w:left="1080"/>
    </w:pPr>
    <w:rPr>
      <w:sz w:val="20"/>
    </w:rPr>
  </w:style>
  <w:style w:type="paragraph" w:styleId="DocumentMap">
    <w:name w:val="Document Map"/>
    <w:basedOn w:val="Normal"/>
    <w:semiHidden/>
    <w:rsid w:val="00EB4D06"/>
    <w:pPr>
      <w:shd w:val="clear" w:color="auto" w:fill="000080"/>
    </w:pPr>
    <w:rPr>
      <w:rFonts w:ascii="Tahoma" w:hAnsi="Tahoma"/>
    </w:rPr>
  </w:style>
  <w:style w:type="character" w:customStyle="1" w:styleId="ReferenceEntryChar">
    <w:name w:val="Reference Entry Char"/>
    <w:rsid w:val="00EB4D06"/>
    <w:rPr>
      <w:noProof w:val="0"/>
      <w:sz w:val="24"/>
      <w:szCs w:val="24"/>
      <w:lang w:val="en-US" w:eastAsia="en-US" w:bidi="ar-SA"/>
    </w:rPr>
  </w:style>
  <w:style w:type="character" w:customStyle="1" w:styleId="AnswerChar">
    <w:name w:val="Answer Char"/>
    <w:locked/>
    <w:rsid w:val="00EB4D06"/>
    <w:rPr>
      <w:noProof w:val="0"/>
      <w:szCs w:val="24"/>
      <w:lang w:val="en-US" w:eastAsia="en-US" w:bidi="ar-SA"/>
    </w:rPr>
  </w:style>
  <w:style w:type="paragraph" w:customStyle="1" w:styleId="Default">
    <w:name w:val="Default"/>
    <w:rsid w:val="00EB4D06"/>
    <w:rPr>
      <w:color w:val="000000"/>
      <w:sz w:val="24"/>
      <w:u w:val="single"/>
    </w:rPr>
  </w:style>
  <w:style w:type="character" w:customStyle="1" w:styleId="Heading1Char">
    <w:name w:val="Heading 1 Char"/>
    <w:rsid w:val="00EB4D06"/>
    <w:rPr>
      <w:rFonts w:ascii="Arial" w:hAnsi="Arial"/>
      <w:b/>
      <w:smallCaps/>
      <w:color w:val="000080"/>
      <w:spacing w:val="20"/>
      <w:sz w:val="28"/>
    </w:rPr>
  </w:style>
  <w:style w:type="character" w:customStyle="1" w:styleId="Heading3Char">
    <w:name w:val="Heading 3 Char"/>
    <w:rsid w:val="00EB4D06"/>
    <w:rPr>
      <w:b/>
      <w:color w:val="FF0000"/>
      <w:sz w:val="24"/>
    </w:rPr>
  </w:style>
  <w:style w:type="character" w:customStyle="1" w:styleId="Heading5Char">
    <w:name w:val="Heading 5 Char"/>
    <w:rsid w:val="00EB4D06"/>
    <w:rPr>
      <w:rFonts w:ascii="Arial" w:hAnsi="Arial"/>
      <w:i/>
      <w:sz w:val="16"/>
    </w:rPr>
  </w:style>
  <w:style w:type="character" w:customStyle="1" w:styleId="BodyTextIndent2Char">
    <w:name w:val="Body Text Indent 2 Char"/>
    <w:semiHidden/>
    <w:rsid w:val="00EB4D06"/>
    <w:rPr>
      <w:rFonts w:ascii="Arial" w:hAnsi="Arial"/>
      <w:sz w:val="16"/>
    </w:rPr>
  </w:style>
  <w:style w:type="character" w:styleId="FootnoteReference">
    <w:name w:val="footnote reference"/>
    <w:semiHidden/>
    <w:rsid w:val="00EB4D06"/>
    <w:rPr>
      <w:vertAlign w:val="superscript"/>
    </w:rPr>
  </w:style>
  <w:style w:type="paragraph" w:styleId="ListParagraph">
    <w:name w:val="List Paragraph"/>
    <w:basedOn w:val="Normal"/>
    <w:uiPriority w:val="34"/>
    <w:qFormat/>
    <w:rsid w:val="00EB4D06"/>
    <w:pPr>
      <w:ind w:left="720"/>
    </w:pPr>
    <w:rPr>
      <w:szCs w:val="24"/>
    </w:rPr>
  </w:style>
  <w:style w:type="character" w:styleId="Strong">
    <w:name w:val="Strong"/>
    <w:qFormat/>
    <w:rsid w:val="00EB4D06"/>
    <w:rPr>
      <w:b/>
    </w:rPr>
  </w:style>
  <w:style w:type="paragraph" w:styleId="EndnoteText">
    <w:name w:val="endnote text"/>
    <w:basedOn w:val="Normal"/>
    <w:semiHidden/>
    <w:rsid w:val="00EB4D06"/>
    <w:pPr>
      <w:spacing w:after="120"/>
    </w:pPr>
    <w:rPr>
      <w:sz w:val="20"/>
    </w:rPr>
  </w:style>
  <w:style w:type="paragraph" w:styleId="Index1">
    <w:name w:val="index 1"/>
    <w:basedOn w:val="Normal"/>
    <w:next w:val="Normal"/>
    <w:semiHidden/>
    <w:rsid w:val="00EB4D06"/>
    <w:pPr>
      <w:ind w:left="360" w:hanging="360"/>
    </w:pPr>
    <w:rPr>
      <w:sz w:val="13"/>
      <w:szCs w:val="13"/>
    </w:rPr>
  </w:style>
  <w:style w:type="paragraph" w:styleId="IndexHeading">
    <w:name w:val="index heading"/>
    <w:basedOn w:val="Normal"/>
    <w:next w:val="Index1"/>
    <w:semiHidden/>
    <w:rsid w:val="00EB4D06"/>
    <w:pPr>
      <w:spacing w:before="40"/>
    </w:pPr>
    <w:rPr>
      <w:rFonts w:ascii="Cookie" w:hAnsi="Cookie"/>
      <w:i/>
      <w:iCs/>
      <w:sz w:val="20"/>
    </w:rPr>
  </w:style>
  <w:style w:type="paragraph" w:customStyle="1" w:styleId="Normal2whang">
    <w:name w:val="Normal2 w/hang"/>
    <w:basedOn w:val="Normal"/>
    <w:rsid w:val="00EB4D06"/>
    <w:pPr>
      <w:ind w:left="1080" w:hanging="360"/>
    </w:pPr>
    <w:rPr>
      <w:sz w:val="18"/>
      <w:szCs w:val="18"/>
    </w:rPr>
  </w:style>
  <w:style w:type="paragraph" w:customStyle="1" w:styleId="Normalwhang">
    <w:name w:val="Normal w/hang"/>
    <w:basedOn w:val="Normal"/>
    <w:rsid w:val="00EB4D06"/>
    <w:pPr>
      <w:ind w:left="720" w:hanging="360"/>
    </w:pPr>
    <w:rPr>
      <w:sz w:val="18"/>
      <w:szCs w:val="18"/>
    </w:rPr>
  </w:style>
  <w:style w:type="paragraph" w:customStyle="1" w:styleId="Definitions">
    <w:name w:val="Definitions"/>
    <w:basedOn w:val="Normal"/>
    <w:rsid w:val="00EB4D06"/>
    <w:pPr>
      <w:spacing w:before="120" w:after="120"/>
      <w:jc w:val="center"/>
    </w:pPr>
    <w:rPr>
      <w:rFonts w:ascii="Cornet" w:hAnsi="Cornet"/>
      <w:color w:val="000000"/>
      <w:sz w:val="36"/>
      <w:szCs w:val="36"/>
    </w:rPr>
  </w:style>
  <w:style w:type="paragraph" w:customStyle="1" w:styleId="SuggSchd">
    <w:name w:val="SuggSchd"/>
    <w:basedOn w:val="Normal"/>
    <w:rsid w:val="00EB4D06"/>
    <w:pPr>
      <w:tabs>
        <w:tab w:val="left" w:pos="288"/>
        <w:tab w:val="right" w:pos="3168"/>
        <w:tab w:val="left" w:pos="3456"/>
        <w:tab w:val="right" w:pos="6840"/>
      </w:tabs>
      <w:ind w:firstLine="360"/>
    </w:pPr>
    <w:rPr>
      <w:sz w:val="16"/>
      <w:szCs w:val="16"/>
    </w:rPr>
  </w:style>
  <w:style w:type="paragraph" w:customStyle="1" w:styleId="Subject">
    <w:name w:val="Subject"/>
    <w:basedOn w:val="Normal"/>
    <w:rsid w:val="00EB4D06"/>
    <w:pPr>
      <w:spacing w:before="60" w:after="60"/>
    </w:pPr>
    <w:rPr>
      <w:sz w:val="20"/>
    </w:rPr>
  </w:style>
  <w:style w:type="paragraph" w:styleId="TOC6">
    <w:name w:val="toc 6"/>
    <w:basedOn w:val="Normal"/>
    <w:next w:val="Normal"/>
    <w:autoRedefine/>
    <w:uiPriority w:val="39"/>
    <w:rsid w:val="00EB4D06"/>
    <w:pPr>
      <w:ind w:left="1200"/>
    </w:pPr>
  </w:style>
  <w:style w:type="paragraph" w:styleId="TOC7">
    <w:name w:val="toc 7"/>
    <w:basedOn w:val="Normal"/>
    <w:next w:val="Normal"/>
    <w:autoRedefine/>
    <w:uiPriority w:val="39"/>
    <w:rsid w:val="00EB4D06"/>
    <w:pPr>
      <w:ind w:left="1440"/>
    </w:pPr>
  </w:style>
  <w:style w:type="paragraph" w:styleId="TOC8">
    <w:name w:val="toc 8"/>
    <w:basedOn w:val="Normal"/>
    <w:next w:val="Normal"/>
    <w:autoRedefine/>
    <w:uiPriority w:val="39"/>
    <w:rsid w:val="00EB4D06"/>
    <w:pPr>
      <w:ind w:left="1680"/>
    </w:pPr>
  </w:style>
  <w:style w:type="paragraph" w:styleId="TOC9">
    <w:name w:val="toc 9"/>
    <w:basedOn w:val="Normal"/>
    <w:next w:val="Normal"/>
    <w:autoRedefine/>
    <w:uiPriority w:val="39"/>
    <w:rsid w:val="00EB4D06"/>
    <w:pPr>
      <w:ind w:left="1920"/>
    </w:pPr>
  </w:style>
  <w:style w:type="paragraph" w:customStyle="1" w:styleId="Problem6">
    <w:name w:val="Problem 6"/>
    <w:basedOn w:val="Heading6"/>
    <w:rsid w:val="00EB4D06"/>
  </w:style>
  <w:style w:type="paragraph" w:customStyle="1" w:styleId="Testing6">
    <w:name w:val="Testing6"/>
    <w:basedOn w:val="Normal"/>
    <w:next w:val="Normal"/>
    <w:rsid w:val="00EB4D06"/>
    <w:rPr>
      <w:b/>
      <w:i/>
    </w:rPr>
  </w:style>
  <w:style w:type="paragraph" w:customStyle="1" w:styleId="HeadsUp1">
    <w:name w:val="HeadsUp1"/>
    <w:basedOn w:val="Normal"/>
    <w:next w:val="Normal"/>
    <w:rsid w:val="00EB4D06"/>
    <w:rPr>
      <w:rFonts w:ascii="Arial" w:hAnsi="Arial"/>
      <w:b/>
      <w:sz w:val="28"/>
    </w:rPr>
  </w:style>
  <w:style w:type="paragraph" w:customStyle="1" w:styleId="HeadsUp2">
    <w:name w:val="HeadsUp2"/>
    <w:basedOn w:val="Normal"/>
    <w:rsid w:val="00EB4D06"/>
    <w:pPr>
      <w:tabs>
        <w:tab w:val="left" w:pos="720"/>
        <w:tab w:val="left" w:pos="3600"/>
      </w:tabs>
      <w:ind w:right="-360"/>
    </w:pPr>
    <w:rPr>
      <w:rFonts w:ascii="Arial" w:hAnsi="Arial"/>
    </w:rPr>
  </w:style>
  <w:style w:type="paragraph" w:customStyle="1" w:styleId="HeadsUp3">
    <w:name w:val="HeadsUp3"/>
    <w:basedOn w:val="Normal"/>
    <w:rsid w:val="00EB4D06"/>
    <w:pPr>
      <w:ind w:firstLine="360"/>
    </w:pPr>
    <w:rPr>
      <w:b/>
    </w:rPr>
  </w:style>
  <w:style w:type="paragraph" w:customStyle="1" w:styleId="HeadsUp4">
    <w:name w:val="HeadsUp4"/>
    <w:basedOn w:val="Normal"/>
    <w:next w:val="Normal"/>
    <w:rsid w:val="00EB4D06"/>
    <w:rPr>
      <w:i/>
    </w:rPr>
  </w:style>
  <w:style w:type="character" w:customStyle="1" w:styleId="CommentTextChar">
    <w:name w:val="Comment Text Char"/>
    <w:basedOn w:val="DefaultParagraphFont"/>
    <w:link w:val="CommentText"/>
    <w:uiPriority w:val="99"/>
    <w:semiHidden/>
    <w:rsid w:val="009B3ADE"/>
  </w:style>
  <w:style w:type="character" w:customStyle="1" w:styleId="BodyTextIndent3Char">
    <w:name w:val="Body Text Indent 3 Char"/>
    <w:basedOn w:val="DefaultParagraphFont"/>
    <w:link w:val="BodyTextIndent3"/>
    <w:semiHidden/>
    <w:rsid w:val="00F34909"/>
    <w:rPr>
      <w:sz w:val="16"/>
      <w:szCs w:val="16"/>
    </w:rPr>
  </w:style>
  <w:style w:type="table" w:styleId="TableGrid">
    <w:name w:val="Table Grid"/>
    <w:basedOn w:val="TableNormal"/>
    <w:uiPriority w:val="59"/>
    <w:rsid w:val="00F6577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
    <w:name w:val="Light Shading - Accent 41"/>
    <w:basedOn w:val="TableNormal"/>
    <w:next w:val="LightShading-Accent4"/>
    <w:uiPriority w:val="60"/>
    <w:rsid w:val="00651E3A"/>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rsid w:val="00651E3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LightGrid-Accent11">
    <w:name w:val="Light Grid - Accent 11"/>
    <w:basedOn w:val="TableNormal"/>
    <w:uiPriority w:val="62"/>
    <w:rsid w:val="00583C65"/>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41">
    <w:name w:val="Light Grid - Accent 41"/>
    <w:basedOn w:val="TableNormal"/>
    <w:next w:val="LightGrid-Accent4"/>
    <w:uiPriority w:val="62"/>
    <w:rsid w:val="00C55C0E"/>
    <w:rPr>
      <w:rFonts w:ascii="Calibri" w:eastAsia="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4">
    <w:name w:val="Light Grid Accent 4"/>
    <w:basedOn w:val="TableNormal"/>
    <w:uiPriority w:val="62"/>
    <w:rsid w:val="00C55C0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TableGrid1">
    <w:name w:val="Table Grid1"/>
    <w:basedOn w:val="TableNormal"/>
    <w:next w:val="TableGrid"/>
    <w:uiPriority w:val="59"/>
    <w:rsid w:val="000545E4"/>
    <w:rPr>
      <w:rFonts w:ascii="Arial" w:eastAsia="Calibri" w:hAnsi="Arial"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B71E3D"/>
    <w:rPr>
      <w:color w:val="954F72" w:themeColor="followedHyperlink"/>
      <w:u w:val="single"/>
    </w:rPr>
  </w:style>
  <w:style w:type="paragraph" w:styleId="TOCHeading">
    <w:name w:val="TOC Heading"/>
    <w:basedOn w:val="Heading1"/>
    <w:next w:val="Normal"/>
    <w:uiPriority w:val="39"/>
    <w:unhideWhenUsed/>
    <w:qFormat/>
    <w:rsid w:val="00833121"/>
    <w:pPr>
      <w:keepLines/>
      <w:spacing w:line="259" w:lineRule="auto"/>
      <w:jc w:val="left"/>
      <w:outlineLvl w:val="9"/>
    </w:pPr>
    <w:rPr>
      <w:rFonts w:asciiTheme="majorHAnsi" w:eastAsiaTheme="majorEastAsia" w:hAnsiTheme="majorHAnsi" w:cstheme="majorBidi"/>
      <w:b w:val="0"/>
      <w:smallCaps w:val="0"/>
      <w:color w:val="2E74B5" w:themeColor="accent1" w:themeShade="BF"/>
      <w:spacing w:val="0"/>
      <w:sz w:val="32"/>
      <w:szCs w:val="32"/>
    </w:rPr>
  </w:style>
  <w:style w:type="character" w:customStyle="1" w:styleId="Heading4Char">
    <w:name w:val="Heading 4 Char"/>
    <w:basedOn w:val="DefaultParagraphFont"/>
    <w:link w:val="Heading4"/>
    <w:rsid w:val="007619F8"/>
    <w:rPr>
      <w:i/>
      <w:sz w:val="24"/>
    </w:rPr>
  </w:style>
  <w:style w:type="paragraph" w:styleId="NormalWeb">
    <w:name w:val="Normal (Web)"/>
    <w:basedOn w:val="Normal"/>
    <w:uiPriority w:val="99"/>
    <w:semiHidden/>
    <w:unhideWhenUsed/>
    <w:rsid w:val="005F2AD5"/>
    <w:pPr>
      <w:spacing w:before="100" w:beforeAutospacing="1" w:after="100" w:afterAutospacing="1"/>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8D4"/>
    <w:rPr>
      <w:sz w:val="24"/>
    </w:rPr>
  </w:style>
  <w:style w:type="paragraph" w:styleId="Heading1">
    <w:name w:val="heading 1"/>
    <w:basedOn w:val="Normal"/>
    <w:next w:val="Normal"/>
    <w:qFormat/>
    <w:rsid w:val="00C058B0"/>
    <w:pPr>
      <w:keepNext/>
      <w:spacing w:before="240" w:after="120"/>
      <w:jc w:val="center"/>
      <w:outlineLvl w:val="0"/>
    </w:pPr>
    <w:rPr>
      <w:rFonts w:ascii="Arial" w:hAnsi="Arial"/>
      <w:b/>
      <w:smallCaps/>
      <w:color w:val="000080"/>
      <w:spacing w:val="20"/>
      <w:sz w:val="28"/>
    </w:rPr>
  </w:style>
  <w:style w:type="paragraph" w:styleId="Heading2">
    <w:name w:val="heading 2"/>
    <w:basedOn w:val="Normal"/>
    <w:next w:val="Normal"/>
    <w:qFormat/>
    <w:rsid w:val="00EB4D06"/>
    <w:pPr>
      <w:keepNext/>
      <w:spacing w:before="120"/>
      <w:ind w:left="360" w:hanging="360"/>
      <w:outlineLvl w:val="1"/>
    </w:pPr>
    <w:rPr>
      <w:rFonts w:ascii="Arial" w:hAnsi="Arial"/>
      <w:b/>
      <w:color w:val="008000"/>
    </w:rPr>
  </w:style>
  <w:style w:type="paragraph" w:styleId="Heading3">
    <w:name w:val="heading 3"/>
    <w:basedOn w:val="Normal"/>
    <w:next w:val="NormalIndent"/>
    <w:qFormat/>
    <w:rsid w:val="00EB4D06"/>
    <w:pPr>
      <w:keepNext/>
      <w:ind w:left="720" w:hanging="360"/>
      <w:outlineLvl w:val="2"/>
    </w:pPr>
    <w:rPr>
      <w:b/>
      <w:color w:val="FF0000"/>
    </w:rPr>
  </w:style>
  <w:style w:type="paragraph" w:styleId="Heading4">
    <w:name w:val="heading 4"/>
    <w:basedOn w:val="Normal"/>
    <w:next w:val="Normal"/>
    <w:link w:val="Heading4Char"/>
    <w:qFormat/>
    <w:rsid w:val="00EB4D06"/>
    <w:pPr>
      <w:keepNext/>
      <w:outlineLvl w:val="3"/>
    </w:pPr>
    <w:rPr>
      <w:i/>
    </w:rPr>
  </w:style>
  <w:style w:type="paragraph" w:styleId="Heading5">
    <w:name w:val="heading 5"/>
    <w:basedOn w:val="Normal"/>
    <w:next w:val="Normal"/>
    <w:qFormat/>
    <w:rsid w:val="00EB4D06"/>
    <w:pPr>
      <w:spacing w:before="240" w:after="60"/>
      <w:ind w:left="720"/>
      <w:outlineLvl w:val="4"/>
    </w:pPr>
    <w:rPr>
      <w:rFonts w:ascii="Arial" w:hAnsi="Arial"/>
      <w:i/>
      <w:sz w:val="16"/>
    </w:rPr>
  </w:style>
  <w:style w:type="paragraph" w:styleId="Heading6">
    <w:name w:val="heading 6"/>
    <w:basedOn w:val="Normal"/>
    <w:next w:val="Normal"/>
    <w:qFormat/>
    <w:rsid w:val="00EB4D06"/>
    <w:pPr>
      <w:spacing w:before="120"/>
      <w:outlineLvl w:val="5"/>
    </w:pPr>
    <w:rPr>
      <w:i/>
    </w:rPr>
  </w:style>
  <w:style w:type="paragraph" w:styleId="Heading7">
    <w:name w:val="heading 7"/>
    <w:basedOn w:val="Normal"/>
    <w:next w:val="Normal"/>
    <w:qFormat/>
    <w:rsid w:val="00EB4D06"/>
    <w:pPr>
      <w:numPr>
        <w:ilvl w:val="6"/>
        <w:numId w:val="1"/>
      </w:numPr>
      <w:spacing w:before="240" w:after="60"/>
      <w:ind w:firstLine="0"/>
      <w:outlineLvl w:val="6"/>
    </w:pPr>
    <w:rPr>
      <w:rFonts w:ascii="Arial" w:hAnsi="Arial"/>
      <w:sz w:val="20"/>
    </w:rPr>
  </w:style>
  <w:style w:type="paragraph" w:styleId="Heading8">
    <w:name w:val="heading 8"/>
    <w:basedOn w:val="Normal"/>
    <w:next w:val="Normal"/>
    <w:qFormat/>
    <w:rsid w:val="00EB4D06"/>
    <w:pPr>
      <w:numPr>
        <w:ilvl w:val="7"/>
        <w:numId w:val="1"/>
      </w:numPr>
      <w:spacing w:before="240" w:after="60"/>
      <w:ind w:firstLine="0"/>
      <w:outlineLvl w:val="7"/>
    </w:pPr>
    <w:rPr>
      <w:rFonts w:ascii="Arial" w:hAnsi="Arial"/>
      <w:i/>
      <w:sz w:val="20"/>
    </w:rPr>
  </w:style>
  <w:style w:type="paragraph" w:styleId="Heading9">
    <w:name w:val="heading 9"/>
    <w:basedOn w:val="Normal"/>
    <w:next w:val="Normal"/>
    <w:qFormat/>
    <w:rsid w:val="00EB4D06"/>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EB4D06"/>
    <w:pPr>
      <w:ind w:left="720"/>
    </w:pPr>
  </w:style>
  <w:style w:type="character" w:customStyle="1" w:styleId="Heading2Char">
    <w:name w:val="Heading 2 Char"/>
    <w:locked/>
    <w:rsid w:val="00EB4D06"/>
    <w:rPr>
      <w:rFonts w:ascii="Arial" w:hAnsi="Arial"/>
      <w:b/>
      <w:noProof w:val="0"/>
      <w:color w:val="008000"/>
      <w:sz w:val="24"/>
      <w:lang w:val="en-US" w:eastAsia="en-US" w:bidi="ar-SA"/>
    </w:rPr>
  </w:style>
  <w:style w:type="character" w:customStyle="1" w:styleId="Heading6Char">
    <w:name w:val="Heading 6 Char"/>
    <w:rsid w:val="00EB4D06"/>
    <w:rPr>
      <w:i/>
      <w:noProof w:val="0"/>
      <w:sz w:val="24"/>
      <w:lang w:val="en-US" w:eastAsia="en-US" w:bidi="ar-SA"/>
    </w:rPr>
  </w:style>
  <w:style w:type="paragraph" w:styleId="Title">
    <w:name w:val="Title"/>
    <w:basedOn w:val="Heading1"/>
    <w:next w:val="Normal"/>
    <w:qFormat/>
    <w:rsid w:val="00EB4D06"/>
    <w:pPr>
      <w:spacing w:after="60"/>
    </w:pPr>
    <w:rPr>
      <w:rFonts w:ascii="Aladdin" w:hAnsi="Aladdin"/>
      <w:b w:val="0"/>
      <w:smallCaps w:val="0"/>
      <w:kern w:val="28"/>
      <w:sz w:val="32"/>
    </w:rPr>
  </w:style>
  <w:style w:type="paragraph" w:styleId="ListContinue">
    <w:name w:val="List Continue"/>
    <w:basedOn w:val="Normal"/>
    <w:semiHidden/>
    <w:rsid w:val="00EB4D06"/>
    <w:pPr>
      <w:spacing w:after="120"/>
      <w:ind w:left="360"/>
    </w:pPr>
  </w:style>
  <w:style w:type="paragraph" w:styleId="FootnoteText">
    <w:name w:val="footnote text"/>
    <w:basedOn w:val="Normal"/>
    <w:semiHidden/>
    <w:rsid w:val="00EB4D06"/>
    <w:rPr>
      <w:sz w:val="12"/>
    </w:rPr>
  </w:style>
  <w:style w:type="paragraph" w:styleId="BodyTextIndent">
    <w:name w:val="Body Text Indent"/>
    <w:basedOn w:val="Normal"/>
    <w:semiHidden/>
    <w:rsid w:val="00EB4D06"/>
    <w:pPr>
      <w:ind w:left="360"/>
    </w:pPr>
  </w:style>
  <w:style w:type="paragraph" w:styleId="TOC1">
    <w:name w:val="toc 1"/>
    <w:basedOn w:val="Normal"/>
    <w:next w:val="Normal"/>
    <w:autoRedefine/>
    <w:uiPriority w:val="39"/>
    <w:rsid w:val="00EB4D06"/>
    <w:pPr>
      <w:keepNext/>
      <w:tabs>
        <w:tab w:val="right" w:leader="dot" w:pos="8630"/>
      </w:tabs>
      <w:spacing w:before="120" w:after="120"/>
    </w:pPr>
    <w:rPr>
      <w:b/>
      <w:noProof/>
    </w:rPr>
  </w:style>
  <w:style w:type="paragraph" w:styleId="TOC3">
    <w:name w:val="toc 3"/>
    <w:basedOn w:val="Normal"/>
    <w:next w:val="Normal"/>
    <w:autoRedefine/>
    <w:uiPriority w:val="39"/>
    <w:rsid w:val="00EB4D06"/>
    <w:pPr>
      <w:tabs>
        <w:tab w:val="right" w:leader="dot" w:pos="8630"/>
      </w:tabs>
      <w:ind w:left="475"/>
    </w:pPr>
  </w:style>
  <w:style w:type="paragraph" w:styleId="BodyTextIndent2">
    <w:name w:val="Body Text Indent 2"/>
    <w:basedOn w:val="Normal"/>
    <w:semiHidden/>
    <w:rsid w:val="00EB4D06"/>
    <w:pPr>
      <w:ind w:left="720"/>
    </w:pPr>
    <w:rPr>
      <w:rFonts w:ascii="Arial" w:hAnsi="Arial"/>
      <w:sz w:val="16"/>
    </w:rPr>
  </w:style>
  <w:style w:type="paragraph" w:customStyle="1" w:styleId="SideHeading">
    <w:name w:val="Side Heading"/>
    <w:basedOn w:val="Normal"/>
    <w:rsid w:val="00EB4D06"/>
    <w:pPr>
      <w:spacing w:before="120" w:after="120"/>
      <w:jc w:val="both"/>
    </w:pPr>
    <w:rPr>
      <w:rFonts w:ascii="Georgia" w:hAnsi="Georgia"/>
      <w:sz w:val="22"/>
      <w:u w:val="single"/>
    </w:rPr>
  </w:style>
  <w:style w:type="character" w:styleId="Hyperlink">
    <w:name w:val="Hyperlink"/>
    <w:uiPriority w:val="99"/>
    <w:rsid w:val="00EB4D06"/>
    <w:rPr>
      <w:color w:val="0000FF"/>
      <w:u w:val="single"/>
    </w:rPr>
  </w:style>
  <w:style w:type="paragraph" w:styleId="BodyText">
    <w:name w:val="Body Text"/>
    <w:basedOn w:val="Normal"/>
    <w:semiHidden/>
    <w:rsid w:val="00EB4D06"/>
    <w:rPr>
      <w:color w:val="FF0000"/>
    </w:rPr>
  </w:style>
  <w:style w:type="paragraph" w:styleId="TOC2">
    <w:name w:val="toc 2"/>
    <w:basedOn w:val="Normal"/>
    <w:next w:val="Normal"/>
    <w:autoRedefine/>
    <w:uiPriority w:val="39"/>
    <w:rsid w:val="00EB4D06"/>
    <w:pPr>
      <w:ind w:left="720" w:hanging="360"/>
    </w:pPr>
    <w:rPr>
      <w:b/>
    </w:rPr>
  </w:style>
  <w:style w:type="character" w:styleId="CommentReference">
    <w:name w:val="annotation reference"/>
    <w:uiPriority w:val="99"/>
    <w:semiHidden/>
    <w:unhideWhenUsed/>
    <w:rsid w:val="00EB4D06"/>
    <w:rPr>
      <w:sz w:val="16"/>
      <w:szCs w:val="16"/>
    </w:rPr>
  </w:style>
  <w:style w:type="paragraph" w:styleId="CommentText">
    <w:name w:val="annotation text"/>
    <w:basedOn w:val="Normal"/>
    <w:link w:val="CommentTextChar"/>
    <w:uiPriority w:val="99"/>
    <w:semiHidden/>
    <w:unhideWhenUsed/>
    <w:rsid w:val="00EB4D06"/>
    <w:rPr>
      <w:sz w:val="20"/>
    </w:rPr>
  </w:style>
  <w:style w:type="character" w:customStyle="1" w:styleId="CharChar2">
    <w:name w:val="Char Char2"/>
    <w:basedOn w:val="DefaultParagraphFont"/>
    <w:semiHidden/>
    <w:rsid w:val="00EB4D06"/>
  </w:style>
  <w:style w:type="paragraph" w:styleId="CommentSubject">
    <w:name w:val="annotation subject"/>
    <w:basedOn w:val="CommentText"/>
    <w:next w:val="CommentText"/>
    <w:semiHidden/>
    <w:unhideWhenUsed/>
    <w:rsid w:val="00EB4D06"/>
    <w:rPr>
      <w:b/>
      <w:bCs/>
    </w:rPr>
  </w:style>
  <w:style w:type="character" w:customStyle="1" w:styleId="CharChar1">
    <w:name w:val="Char Char1"/>
    <w:semiHidden/>
    <w:rsid w:val="00EB4D06"/>
    <w:rPr>
      <w:b/>
      <w:bCs/>
    </w:rPr>
  </w:style>
  <w:style w:type="paragraph" w:styleId="BalloonText">
    <w:name w:val="Balloon Text"/>
    <w:basedOn w:val="Normal"/>
    <w:semiHidden/>
    <w:unhideWhenUsed/>
    <w:rsid w:val="00EB4D06"/>
    <w:rPr>
      <w:rFonts w:ascii="Tahoma" w:hAnsi="Tahoma" w:cs="Tahoma"/>
      <w:sz w:val="16"/>
      <w:szCs w:val="16"/>
    </w:rPr>
  </w:style>
  <w:style w:type="character" w:customStyle="1" w:styleId="CharChar">
    <w:name w:val="Char Char"/>
    <w:semiHidden/>
    <w:rsid w:val="00EB4D06"/>
    <w:rPr>
      <w:rFonts w:ascii="Tahoma" w:hAnsi="Tahoma" w:cs="Tahoma"/>
      <w:sz w:val="16"/>
      <w:szCs w:val="16"/>
    </w:rPr>
  </w:style>
  <w:style w:type="paragraph" w:styleId="BodyText2">
    <w:name w:val="Body Text 2"/>
    <w:basedOn w:val="Normal"/>
    <w:semiHidden/>
    <w:rsid w:val="00EB4D06"/>
  </w:style>
  <w:style w:type="paragraph" w:styleId="TOC4">
    <w:name w:val="toc 4"/>
    <w:basedOn w:val="Normal"/>
    <w:next w:val="Normal"/>
    <w:autoRedefine/>
    <w:uiPriority w:val="39"/>
    <w:rsid w:val="00EB4D06"/>
    <w:pPr>
      <w:tabs>
        <w:tab w:val="right" w:leader="dot" w:pos="8630"/>
      </w:tabs>
      <w:ind w:left="720"/>
    </w:pPr>
  </w:style>
  <w:style w:type="paragraph" w:customStyle="1" w:styleId="ReferenceEntry">
    <w:name w:val="Reference Entry"/>
    <w:basedOn w:val="Normal"/>
    <w:rsid w:val="00EB4D06"/>
    <w:pPr>
      <w:spacing w:line="560" w:lineRule="exact"/>
      <w:ind w:left="720" w:hanging="720"/>
    </w:pPr>
    <w:rPr>
      <w:szCs w:val="24"/>
    </w:rPr>
  </w:style>
  <w:style w:type="paragraph" w:customStyle="1" w:styleId="NormalindentedParagraph">
    <w:name w:val="Normal (indented) Paragraph"/>
    <w:basedOn w:val="Normal"/>
    <w:rsid w:val="00EB4D06"/>
    <w:pPr>
      <w:spacing w:line="560" w:lineRule="exact"/>
      <w:ind w:firstLine="720"/>
    </w:pPr>
    <w:rPr>
      <w:szCs w:val="24"/>
    </w:rPr>
  </w:style>
  <w:style w:type="paragraph" w:styleId="Header">
    <w:name w:val="header"/>
    <w:basedOn w:val="Normal"/>
    <w:semiHidden/>
    <w:rsid w:val="00EB4D06"/>
    <w:pPr>
      <w:tabs>
        <w:tab w:val="center" w:pos="4320"/>
        <w:tab w:val="right" w:pos="8640"/>
      </w:tabs>
    </w:pPr>
  </w:style>
  <w:style w:type="character" w:customStyle="1" w:styleId="HeaderChar">
    <w:name w:val="Header Char"/>
    <w:locked/>
    <w:rsid w:val="00EB4D06"/>
    <w:rPr>
      <w:noProof w:val="0"/>
      <w:sz w:val="24"/>
      <w:lang w:val="en-US" w:eastAsia="en-US" w:bidi="ar-SA"/>
    </w:rPr>
  </w:style>
  <w:style w:type="paragraph" w:styleId="Footer">
    <w:name w:val="footer"/>
    <w:basedOn w:val="Normal"/>
    <w:semiHidden/>
    <w:rsid w:val="00EB4D06"/>
    <w:pPr>
      <w:tabs>
        <w:tab w:val="center" w:pos="4320"/>
        <w:tab w:val="right" w:pos="8640"/>
      </w:tabs>
    </w:pPr>
  </w:style>
  <w:style w:type="character" w:customStyle="1" w:styleId="FooterChar">
    <w:name w:val="Footer Char"/>
    <w:locked/>
    <w:rsid w:val="00EB4D06"/>
    <w:rPr>
      <w:noProof w:val="0"/>
      <w:sz w:val="24"/>
      <w:lang w:val="en-US" w:eastAsia="en-US" w:bidi="ar-SA"/>
    </w:rPr>
  </w:style>
  <w:style w:type="paragraph" w:styleId="BodyText3">
    <w:name w:val="Body Text 3"/>
    <w:basedOn w:val="Normal"/>
    <w:semiHidden/>
    <w:rsid w:val="00EB4D06"/>
    <w:rPr>
      <w:b/>
      <w:color w:val="008000"/>
    </w:rPr>
  </w:style>
  <w:style w:type="paragraph" w:styleId="BodyTextIndent3">
    <w:name w:val="Body Text Indent 3"/>
    <w:basedOn w:val="Normal"/>
    <w:link w:val="BodyTextIndent3Char"/>
    <w:semiHidden/>
    <w:rsid w:val="00EB4D06"/>
    <w:pPr>
      <w:spacing w:after="120"/>
      <w:ind w:left="360"/>
    </w:pPr>
    <w:rPr>
      <w:sz w:val="16"/>
      <w:szCs w:val="16"/>
    </w:rPr>
  </w:style>
  <w:style w:type="paragraph" w:styleId="TOC5">
    <w:name w:val="toc 5"/>
    <w:basedOn w:val="Normal"/>
    <w:next w:val="Normal"/>
    <w:autoRedefine/>
    <w:uiPriority w:val="39"/>
    <w:rsid w:val="00EB4D06"/>
    <w:pPr>
      <w:tabs>
        <w:tab w:val="right" w:leader="dot" w:pos="8630"/>
      </w:tabs>
      <w:ind w:left="1080"/>
    </w:pPr>
    <w:rPr>
      <w:sz w:val="20"/>
    </w:rPr>
  </w:style>
  <w:style w:type="paragraph" w:styleId="DocumentMap">
    <w:name w:val="Document Map"/>
    <w:basedOn w:val="Normal"/>
    <w:semiHidden/>
    <w:rsid w:val="00EB4D06"/>
    <w:pPr>
      <w:shd w:val="clear" w:color="auto" w:fill="000080"/>
    </w:pPr>
    <w:rPr>
      <w:rFonts w:ascii="Tahoma" w:hAnsi="Tahoma"/>
    </w:rPr>
  </w:style>
  <w:style w:type="character" w:customStyle="1" w:styleId="ReferenceEntryChar">
    <w:name w:val="Reference Entry Char"/>
    <w:rsid w:val="00EB4D06"/>
    <w:rPr>
      <w:noProof w:val="0"/>
      <w:sz w:val="24"/>
      <w:szCs w:val="24"/>
      <w:lang w:val="en-US" w:eastAsia="en-US" w:bidi="ar-SA"/>
    </w:rPr>
  </w:style>
  <w:style w:type="character" w:customStyle="1" w:styleId="AnswerChar">
    <w:name w:val="Answer Char"/>
    <w:locked/>
    <w:rsid w:val="00EB4D06"/>
    <w:rPr>
      <w:noProof w:val="0"/>
      <w:szCs w:val="24"/>
      <w:lang w:val="en-US" w:eastAsia="en-US" w:bidi="ar-SA"/>
    </w:rPr>
  </w:style>
  <w:style w:type="paragraph" w:customStyle="1" w:styleId="Default">
    <w:name w:val="Default"/>
    <w:rsid w:val="00EB4D06"/>
    <w:rPr>
      <w:color w:val="000000"/>
      <w:sz w:val="24"/>
      <w:u w:val="single"/>
    </w:rPr>
  </w:style>
  <w:style w:type="character" w:customStyle="1" w:styleId="Heading1Char">
    <w:name w:val="Heading 1 Char"/>
    <w:rsid w:val="00EB4D06"/>
    <w:rPr>
      <w:rFonts w:ascii="Arial" w:hAnsi="Arial"/>
      <w:b/>
      <w:smallCaps/>
      <w:color w:val="000080"/>
      <w:spacing w:val="20"/>
      <w:sz w:val="28"/>
    </w:rPr>
  </w:style>
  <w:style w:type="character" w:customStyle="1" w:styleId="Heading3Char">
    <w:name w:val="Heading 3 Char"/>
    <w:rsid w:val="00EB4D06"/>
    <w:rPr>
      <w:b/>
      <w:color w:val="FF0000"/>
      <w:sz w:val="24"/>
    </w:rPr>
  </w:style>
  <w:style w:type="character" w:customStyle="1" w:styleId="Heading5Char">
    <w:name w:val="Heading 5 Char"/>
    <w:rsid w:val="00EB4D06"/>
    <w:rPr>
      <w:rFonts w:ascii="Arial" w:hAnsi="Arial"/>
      <w:i/>
      <w:sz w:val="16"/>
    </w:rPr>
  </w:style>
  <w:style w:type="character" w:customStyle="1" w:styleId="BodyTextIndent2Char">
    <w:name w:val="Body Text Indent 2 Char"/>
    <w:semiHidden/>
    <w:rsid w:val="00EB4D06"/>
    <w:rPr>
      <w:rFonts w:ascii="Arial" w:hAnsi="Arial"/>
      <w:sz w:val="16"/>
    </w:rPr>
  </w:style>
  <w:style w:type="character" w:styleId="FootnoteReference">
    <w:name w:val="footnote reference"/>
    <w:semiHidden/>
    <w:rsid w:val="00EB4D06"/>
    <w:rPr>
      <w:vertAlign w:val="superscript"/>
    </w:rPr>
  </w:style>
  <w:style w:type="paragraph" w:styleId="ListParagraph">
    <w:name w:val="List Paragraph"/>
    <w:basedOn w:val="Normal"/>
    <w:uiPriority w:val="34"/>
    <w:qFormat/>
    <w:rsid w:val="00EB4D06"/>
    <w:pPr>
      <w:ind w:left="720"/>
    </w:pPr>
    <w:rPr>
      <w:szCs w:val="24"/>
    </w:rPr>
  </w:style>
  <w:style w:type="character" w:styleId="Strong">
    <w:name w:val="Strong"/>
    <w:qFormat/>
    <w:rsid w:val="00EB4D06"/>
    <w:rPr>
      <w:b/>
    </w:rPr>
  </w:style>
  <w:style w:type="paragraph" w:styleId="EndnoteText">
    <w:name w:val="endnote text"/>
    <w:basedOn w:val="Normal"/>
    <w:semiHidden/>
    <w:rsid w:val="00EB4D06"/>
    <w:pPr>
      <w:spacing w:after="120"/>
    </w:pPr>
    <w:rPr>
      <w:sz w:val="20"/>
    </w:rPr>
  </w:style>
  <w:style w:type="paragraph" w:styleId="Index1">
    <w:name w:val="index 1"/>
    <w:basedOn w:val="Normal"/>
    <w:next w:val="Normal"/>
    <w:semiHidden/>
    <w:rsid w:val="00EB4D06"/>
    <w:pPr>
      <w:ind w:left="360" w:hanging="360"/>
    </w:pPr>
    <w:rPr>
      <w:sz w:val="13"/>
      <w:szCs w:val="13"/>
    </w:rPr>
  </w:style>
  <w:style w:type="paragraph" w:styleId="IndexHeading">
    <w:name w:val="index heading"/>
    <w:basedOn w:val="Normal"/>
    <w:next w:val="Index1"/>
    <w:semiHidden/>
    <w:rsid w:val="00EB4D06"/>
    <w:pPr>
      <w:spacing w:before="40"/>
    </w:pPr>
    <w:rPr>
      <w:rFonts w:ascii="Cookie" w:hAnsi="Cookie"/>
      <w:i/>
      <w:iCs/>
      <w:sz w:val="20"/>
    </w:rPr>
  </w:style>
  <w:style w:type="paragraph" w:customStyle="1" w:styleId="Normal2whang">
    <w:name w:val="Normal2 w/hang"/>
    <w:basedOn w:val="Normal"/>
    <w:rsid w:val="00EB4D06"/>
    <w:pPr>
      <w:ind w:left="1080" w:hanging="360"/>
    </w:pPr>
    <w:rPr>
      <w:sz w:val="18"/>
      <w:szCs w:val="18"/>
    </w:rPr>
  </w:style>
  <w:style w:type="paragraph" w:customStyle="1" w:styleId="Normalwhang">
    <w:name w:val="Normal w/hang"/>
    <w:basedOn w:val="Normal"/>
    <w:rsid w:val="00EB4D06"/>
    <w:pPr>
      <w:ind w:left="720" w:hanging="360"/>
    </w:pPr>
    <w:rPr>
      <w:sz w:val="18"/>
      <w:szCs w:val="18"/>
    </w:rPr>
  </w:style>
  <w:style w:type="paragraph" w:customStyle="1" w:styleId="Definitions">
    <w:name w:val="Definitions"/>
    <w:basedOn w:val="Normal"/>
    <w:rsid w:val="00EB4D06"/>
    <w:pPr>
      <w:spacing w:before="120" w:after="120"/>
      <w:jc w:val="center"/>
    </w:pPr>
    <w:rPr>
      <w:rFonts w:ascii="Cornet" w:hAnsi="Cornet"/>
      <w:color w:val="000000"/>
      <w:sz w:val="36"/>
      <w:szCs w:val="36"/>
    </w:rPr>
  </w:style>
  <w:style w:type="paragraph" w:customStyle="1" w:styleId="SuggSchd">
    <w:name w:val="SuggSchd"/>
    <w:basedOn w:val="Normal"/>
    <w:rsid w:val="00EB4D06"/>
    <w:pPr>
      <w:tabs>
        <w:tab w:val="left" w:pos="288"/>
        <w:tab w:val="right" w:pos="3168"/>
        <w:tab w:val="left" w:pos="3456"/>
        <w:tab w:val="right" w:pos="6840"/>
      </w:tabs>
      <w:ind w:firstLine="360"/>
    </w:pPr>
    <w:rPr>
      <w:sz w:val="16"/>
      <w:szCs w:val="16"/>
    </w:rPr>
  </w:style>
  <w:style w:type="paragraph" w:customStyle="1" w:styleId="Subject">
    <w:name w:val="Subject"/>
    <w:basedOn w:val="Normal"/>
    <w:rsid w:val="00EB4D06"/>
    <w:pPr>
      <w:spacing w:before="60" w:after="60"/>
    </w:pPr>
    <w:rPr>
      <w:sz w:val="20"/>
    </w:rPr>
  </w:style>
  <w:style w:type="paragraph" w:styleId="TOC6">
    <w:name w:val="toc 6"/>
    <w:basedOn w:val="Normal"/>
    <w:next w:val="Normal"/>
    <w:autoRedefine/>
    <w:uiPriority w:val="39"/>
    <w:rsid w:val="00EB4D06"/>
    <w:pPr>
      <w:ind w:left="1200"/>
    </w:pPr>
  </w:style>
  <w:style w:type="paragraph" w:styleId="TOC7">
    <w:name w:val="toc 7"/>
    <w:basedOn w:val="Normal"/>
    <w:next w:val="Normal"/>
    <w:autoRedefine/>
    <w:uiPriority w:val="39"/>
    <w:rsid w:val="00EB4D06"/>
    <w:pPr>
      <w:ind w:left="1440"/>
    </w:pPr>
  </w:style>
  <w:style w:type="paragraph" w:styleId="TOC8">
    <w:name w:val="toc 8"/>
    <w:basedOn w:val="Normal"/>
    <w:next w:val="Normal"/>
    <w:autoRedefine/>
    <w:uiPriority w:val="39"/>
    <w:rsid w:val="00EB4D06"/>
    <w:pPr>
      <w:ind w:left="1680"/>
    </w:pPr>
  </w:style>
  <w:style w:type="paragraph" w:styleId="TOC9">
    <w:name w:val="toc 9"/>
    <w:basedOn w:val="Normal"/>
    <w:next w:val="Normal"/>
    <w:autoRedefine/>
    <w:uiPriority w:val="39"/>
    <w:rsid w:val="00EB4D06"/>
    <w:pPr>
      <w:ind w:left="1920"/>
    </w:pPr>
  </w:style>
  <w:style w:type="paragraph" w:customStyle="1" w:styleId="Problem6">
    <w:name w:val="Problem 6"/>
    <w:basedOn w:val="Heading6"/>
    <w:rsid w:val="00EB4D06"/>
  </w:style>
  <w:style w:type="paragraph" w:customStyle="1" w:styleId="Testing6">
    <w:name w:val="Testing6"/>
    <w:basedOn w:val="Normal"/>
    <w:next w:val="Normal"/>
    <w:rsid w:val="00EB4D06"/>
    <w:rPr>
      <w:b/>
      <w:i/>
    </w:rPr>
  </w:style>
  <w:style w:type="paragraph" w:customStyle="1" w:styleId="HeadsUp1">
    <w:name w:val="HeadsUp1"/>
    <w:basedOn w:val="Normal"/>
    <w:next w:val="Normal"/>
    <w:rsid w:val="00EB4D06"/>
    <w:rPr>
      <w:rFonts w:ascii="Arial" w:hAnsi="Arial"/>
      <w:b/>
      <w:sz w:val="28"/>
    </w:rPr>
  </w:style>
  <w:style w:type="paragraph" w:customStyle="1" w:styleId="HeadsUp2">
    <w:name w:val="HeadsUp2"/>
    <w:basedOn w:val="Normal"/>
    <w:rsid w:val="00EB4D06"/>
    <w:pPr>
      <w:tabs>
        <w:tab w:val="left" w:pos="720"/>
        <w:tab w:val="left" w:pos="3600"/>
      </w:tabs>
      <w:ind w:right="-360"/>
    </w:pPr>
    <w:rPr>
      <w:rFonts w:ascii="Arial" w:hAnsi="Arial"/>
    </w:rPr>
  </w:style>
  <w:style w:type="paragraph" w:customStyle="1" w:styleId="HeadsUp3">
    <w:name w:val="HeadsUp3"/>
    <w:basedOn w:val="Normal"/>
    <w:rsid w:val="00EB4D06"/>
    <w:pPr>
      <w:ind w:firstLine="360"/>
    </w:pPr>
    <w:rPr>
      <w:b/>
    </w:rPr>
  </w:style>
  <w:style w:type="paragraph" w:customStyle="1" w:styleId="HeadsUp4">
    <w:name w:val="HeadsUp4"/>
    <w:basedOn w:val="Normal"/>
    <w:next w:val="Normal"/>
    <w:rsid w:val="00EB4D06"/>
    <w:rPr>
      <w:i/>
    </w:rPr>
  </w:style>
  <w:style w:type="character" w:customStyle="1" w:styleId="CommentTextChar">
    <w:name w:val="Comment Text Char"/>
    <w:basedOn w:val="DefaultParagraphFont"/>
    <w:link w:val="CommentText"/>
    <w:uiPriority w:val="99"/>
    <w:semiHidden/>
    <w:rsid w:val="009B3ADE"/>
  </w:style>
  <w:style w:type="character" w:customStyle="1" w:styleId="BodyTextIndent3Char">
    <w:name w:val="Body Text Indent 3 Char"/>
    <w:basedOn w:val="DefaultParagraphFont"/>
    <w:link w:val="BodyTextIndent3"/>
    <w:semiHidden/>
    <w:rsid w:val="00F34909"/>
    <w:rPr>
      <w:sz w:val="16"/>
      <w:szCs w:val="16"/>
    </w:rPr>
  </w:style>
  <w:style w:type="table" w:styleId="TableGrid">
    <w:name w:val="Table Grid"/>
    <w:basedOn w:val="TableNormal"/>
    <w:uiPriority w:val="59"/>
    <w:rsid w:val="00F6577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
    <w:name w:val="Light Shading - Accent 41"/>
    <w:basedOn w:val="TableNormal"/>
    <w:next w:val="LightShading-Accent4"/>
    <w:uiPriority w:val="60"/>
    <w:rsid w:val="00651E3A"/>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rsid w:val="00651E3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LightGrid-Accent11">
    <w:name w:val="Light Grid - Accent 11"/>
    <w:basedOn w:val="TableNormal"/>
    <w:uiPriority w:val="62"/>
    <w:rsid w:val="00583C65"/>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41">
    <w:name w:val="Light Grid - Accent 41"/>
    <w:basedOn w:val="TableNormal"/>
    <w:next w:val="LightGrid-Accent4"/>
    <w:uiPriority w:val="62"/>
    <w:rsid w:val="00C55C0E"/>
    <w:rPr>
      <w:rFonts w:ascii="Calibri" w:eastAsia="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4">
    <w:name w:val="Light Grid Accent 4"/>
    <w:basedOn w:val="TableNormal"/>
    <w:uiPriority w:val="62"/>
    <w:rsid w:val="00C55C0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TableGrid1">
    <w:name w:val="Table Grid1"/>
    <w:basedOn w:val="TableNormal"/>
    <w:next w:val="TableGrid"/>
    <w:uiPriority w:val="59"/>
    <w:rsid w:val="000545E4"/>
    <w:rPr>
      <w:rFonts w:ascii="Arial" w:eastAsia="Calibri" w:hAnsi="Arial"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B71E3D"/>
    <w:rPr>
      <w:color w:val="954F72" w:themeColor="followedHyperlink"/>
      <w:u w:val="single"/>
    </w:rPr>
  </w:style>
  <w:style w:type="paragraph" w:styleId="TOCHeading">
    <w:name w:val="TOC Heading"/>
    <w:basedOn w:val="Heading1"/>
    <w:next w:val="Normal"/>
    <w:uiPriority w:val="39"/>
    <w:unhideWhenUsed/>
    <w:qFormat/>
    <w:rsid w:val="00833121"/>
    <w:pPr>
      <w:keepLines/>
      <w:spacing w:line="259" w:lineRule="auto"/>
      <w:jc w:val="left"/>
      <w:outlineLvl w:val="9"/>
    </w:pPr>
    <w:rPr>
      <w:rFonts w:asciiTheme="majorHAnsi" w:eastAsiaTheme="majorEastAsia" w:hAnsiTheme="majorHAnsi" w:cstheme="majorBidi"/>
      <w:b w:val="0"/>
      <w:smallCaps w:val="0"/>
      <w:color w:val="2E74B5" w:themeColor="accent1" w:themeShade="BF"/>
      <w:spacing w:val="0"/>
      <w:sz w:val="32"/>
      <w:szCs w:val="32"/>
    </w:rPr>
  </w:style>
  <w:style w:type="character" w:customStyle="1" w:styleId="Heading4Char">
    <w:name w:val="Heading 4 Char"/>
    <w:basedOn w:val="DefaultParagraphFont"/>
    <w:link w:val="Heading4"/>
    <w:rsid w:val="007619F8"/>
    <w:rPr>
      <w:i/>
      <w:sz w:val="24"/>
    </w:rPr>
  </w:style>
  <w:style w:type="paragraph" w:styleId="NormalWeb">
    <w:name w:val="Normal (Web)"/>
    <w:basedOn w:val="Normal"/>
    <w:uiPriority w:val="99"/>
    <w:semiHidden/>
    <w:unhideWhenUsed/>
    <w:rsid w:val="005F2AD5"/>
    <w:pPr>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9598">
      <w:bodyDiv w:val="1"/>
      <w:marLeft w:val="0"/>
      <w:marRight w:val="0"/>
      <w:marTop w:val="0"/>
      <w:marBottom w:val="0"/>
      <w:divBdr>
        <w:top w:val="none" w:sz="0" w:space="0" w:color="auto"/>
        <w:left w:val="none" w:sz="0" w:space="0" w:color="auto"/>
        <w:bottom w:val="none" w:sz="0" w:space="0" w:color="auto"/>
        <w:right w:val="none" w:sz="0" w:space="0" w:color="auto"/>
      </w:divBdr>
      <w:divsChild>
        <w:div w:id="371852796">
          <w:marLeft w:val="0"/>
          <w:marRight w:val="0"/>
          <w:marTop w:val="0"/>
          <w:marBottom w:val="0"/>
          <w:divBdr>
            <w:top w:val="none" w:sz="0" w:space="0" w:color="auto"/>
            <w:left w:val="none" w:sz="0" w:space="0" w:color="auto"/>
            <w:bottom w:val="none" w:sz="0" w:space="0" w:color="auto"/>
            <w:right w:val="none" w:sz="0" w:space="0" w:color="auto"/>
          </w:divBdr>
        </w:div>
        <w:div w:id="669871568">
          <w:marLeft w:val="0"/>
          <w:marRight w:val="0"/>
          <w:marTop w:val="0"/>
          <w:marBottom w:val="0"/>
          <w:divBdr>
            <w:top w:val="none" w:sz="0" w:space="0" w:color="auto"/>
            <w:left w:val="none" w:sz="0" w:space="0" w:color="auto"/>
            <w:bottom w:val="none" w:sz="0" w:space="0" w:color="auto"/>
            <w:right w:val="none" w:sz="0" w:space="0" w:color="auto"/>
          </w:divBdr>
        </w:div>
        <w:div w:id="1892187485">
          <w:marLeft w:val="0"/>
          <w:marRight w:val="0"/>
          <w:marTop w:val="0"/>
          <w:marBottom w:val="0"/>
          <w:divBdr>
            <w:top w:val="none" w:sz="0" w:space="0" w:color="auto"/>
            <w:left w:val="none" w:sz="0" w:space="0" w:color="auto"/>
            <w:bottom w:val="none" w:sz="0" w:space="0" w:color="auto"/>
            <w:right w:val="none" w:sz="0" w:space="0" w:color="auto"/>
          </w:divBdr>
        </w:div>
      </w:divsChild>
    </w:div>
    <w:div w:id="314184731">
      <w:bodyDiv w:val="1"/>
      <w:marLeft w:val="0"/>
      <w:marRight w:val="0"/>
      <w:marTop w:val="0"/>
      <w:marBottom w:val="0"/>
      <w:divBdr>
        <w:top w:val="none" w:sz="0" w:space="0" w:color="auto"/>
        <w:left w:val="none" w:sz="0" w:space="0" w:color="auto"/>
        <w:bottom w:val="none" w:sz="0" w:space="0" w:color="auto"/>
        <w:right w:val="none" w:sz="0" w:space="0" w:color="auto"/>
      </w:divBdr>
      <w:divsChild>
        <w:div w:id="529150726">
          <w:marLeft w:val="0"/>
          <w:marRight w:val="0"/>
          <w:marTop w:val="0"/>
          <w:marBottom w:val="0"/>
          <w:divBdr>
            <w:top w:val="none" w:sz="0" w:space="0" w:color="auto"/>
            <w:left w:val="none" w:sz="0" w:space="0" w:color="auto"/>
            <w:bottom w:val="none" w:sz="0" w:space="0" w:color="auto"/>
            <w:right w:val="none" w:sz="0" w:space="0" w:color="auto"/>
          </w:divBdr>
        </w:div>
        <w:div w:id="1959485724">
          <w:marLeft w:val="0"/>
          <w:marRight w:val="0"/>
          <w:marTop w:val="0"/>
          <w:marBottom w:val="0"/>
          <w:divBdr>
            <w:top w:val="none" w:sz="0" w:space="0" w:color="auto"/>
            <w:left w:val="none" w:sz="0" w:space="0" w:color="auto"/>
            <w:bottom w:val="none" w:sz="0" w:space="0" w:color="auto"/>
            <w:right w:val="none" w:sz="0" w:space="0" w:color="auto"/>
          </w:divBdr>
        </w:div>
        <w:div w:id="73018835">
          <w:marLeft w:val="0"/>
          <w:marRight w:val="0"/>
          <w:marTop w:val="0"/>
          <w:marBottom w:val="0"/>
          <w:divBdr>
            <w:top w:val="none" w:sz="0" w:space="0" w:color="auto"/>
            <w:left w:val="none" w:sz="0" w:space="0" w:color="auto"/>
            <w:bottom w:val="none" w:sz="0" w:space="0" w:color="auto"/>
            <w:right w:val="none" w:sz="0" w:space="0" w:color="auto"/>
          </w:divBdr>
        </w:div>
      </w:divsChild>
    </w:div>
    <w:div w:id="500901032">
      <w:bodyDiv w:val="1"/>
      <w:marLeft w:val="0"/>
      <w:marRight w:val="0"/>
      <w:marTop w:val="0"/>
      <w:marBottom w:val="0"/>
      <w:divBdr>
        <w:top w:val="none" w:sz="0" w:space="0" w:color="auto"/>
        <w:left w:val="none" w:sz="0" w:space="0" w:color="auto"/>
        <w:bottom w:val="none" w:sz="0" w:space="0" w:color="auto"/>
        <w:right w:val="none" w:sz="0" w:space="0" w:color="auto"/>
      </w:divBdr>
    </w:div>
    <w:div w:id="593821959">
      <w:bodyDiv w:val="1"/>
      <w:marLeft w:val="0"/>
      <w:marRight w:val="0"/>
      <w:marTop w:val="0"/>
      <w:marBottom w:val="0"/>
      <w:divBdr>
        <w:top w:val="none" w:sz="0" w:space="0" w:color="auto"/>
        <w:left w:val="none" w:sz="0" w:space="0" w:color="auto"/>
        <w:bottom w:val="none" w:sz="0" w:space="0" w:color="auto"/>
        <w:right w:val="none" w:sz="0" w:space="0" w:color="auto"/>
      </w:divBdr>
    </w:div>
    <w:div w:id="742260885">
      <w:bodyDiv w:val="1"/>
      <w:marLeft w:val="0"/>
      <w:marRight w:val="0"/>
      <w:marTop w:val="0"/>
      <w:marBottom w:val="0"/>
      <w:divBdr>
        <w:top w:val="none" w:sz="0" w:space="0" w:color="auto"/>
        <w:left w:val="none" w:sz="0" w:space="0" w:color="auto"/>
        <w:bottom w:val="none" w:sz="0" w:space="0" w:color="auto"/>
        <w:right w:val="none" w:sz="0" w:space="0" w:color="auto"/>
      </w:divBdr>
    </w:div>
    <w:div w:id="810319547">
      <w:bodyDiv w:val="1"/>
      <w:marLeft w:val="0"/>
      <w:marRight w:val="0"/>
      <w:marTop w:val="0"/>
      <w:marBottom w:val="0"/>
      <w:divBdr>
        <w:top w:val="none" w:sz="0" w:space="0" w:color="auto"/>
        <w:left w:val="none" w:sz="0" w:space="0" w:color="auto"/>
        <w:bottom w:val="none" w:sz="0" w:space="0" w:color="auto"/>
        <w:right w:val="none" w:sz="0" w:space="0" w:color="auto"/>
      </w:divBdr>
    </w:div>
    <w:div w:id="1128359730">
      <w:bodyDiv w:val="1"/>
      <w:marLeft w:val="0"/>
      <w:marRight w:val="0"/>
      <w:marTop w:val="0"/>
      <w:marBottom w:val="0"/>
      <w:divBdr>
        <w:top w:val="none" w:sz="0" w:space="0" w:color="auto"/>
        <w:left w:val="none" w:sz="0" w:space="0" w:color="auto"/>
        <w:bottom w:val="none" w:sz="0" w:space="0" w:color="auto"/>
        <w:right w:val="none" w:sz="0" w:space="0" w:color="auto"/>
      </w:divBdr>
    </w:div>
    <w:div w:id="1218661090">
      <w:bodyDiv w:val="1"/>
      <w:marLeft w:val="0"/>
      <w:marRight w:val="0"/>
      <w:marTop w:val="0"/>
      <w:marBottom w:val="0"/>
      <w:divBdr>
        <w:top w:val="none" w:sz="0" w:space="0" w:color="auto"/>
        <w:left w:val="none" w:sz="0" w:space="0" w:color="auto"/>
        <w:bottom w:val="none" w:sz="0" w:space="0" w:color="auto"/>
        <w:right w:val="none" w:sz="0" w:space="0" w:color="auto"/>
      </w:divBdr>
    </w:div>
    <w:div w:id="1450736515">
      <w:bodyDiv w:val="1"/>
      <w:marLeft w:val="0"/>
      <w:marRight w:val="0"/>
      <w:marTop w:val="0"/>
      <w:marBottom w:val="0"/>
      <w:divBdr>
        <w:top w:val="none" w:sz="0" w:space="0" w:color="auto"/>
        <w:left w:val="none" w:sz="0" w:space="0" w:color="auto"/>
        <w:bottom w:val="none" w:sz="0" w:space="0" w:color="auto"/>
        <w:right w:val="none" w:sz="0" w:space="0" w:color="auto"/>
      </w:divBdr>
    </w:div>
    <w:div w:id="1753772733">
      <w:bodyDiv w:val="1"/>
      <w:marLeft w:val="0"/>
      <w:marRight w:val="0"/>
      <w:marTop w:val="0"/>
      <w:marBottom w:val="0"/>
      <w:divBdr>
        <w:top w:val="none" w:sz="0" w:space="0" w:color="auto"/>
        <w:left w:val="none" w:sz="0" w:space="0" w:color="auto"/>
        <w:bottom w:val="none" w:sz="0" w:space="0" w:color="auto"/>
        <w:right w:val="none" w:sz="0" w:space="0" w:color="auto"/>
      </w:divBdr>
    </w:div>
    <w:div w:id="2109109587">
      <w:bodyDiv w:val="1"/>
      <w:marLeft w:val="0"/>
      <w:marRight w:val="0"/>
      <w:marTop w:val="0"/>
      <w:marBottom w:val="0"/>
      <w:divBdr>
        <w:top w:val="none" w:sz="0" w:space="0" w:color="auto"/>
        <w:left w:val="none" w:sz="0" w:space="0" w:color="auto"/>
        <w:bottom w:val="none" w:sz="0" w:space="0" w:color="auto"/>
        <w:right w:val="none" w:sz="0" w:space="0" w:color="auto"/>
      </w:divBdr>
      <w:divsChild>
        <w:div w:id="235820821">
          <w:marLeft w:val="0"/>
          <w:marRight w:val="0"/>
          <w:marTop w:val="0"/>
          <w:marBottom w:val="0"/>
          <w:divBdr>
            <w:top w:val="none" w:sz="0" w:space="0" w:color="auto"/>
            <w:left w:val="none" w:sz="0" w:space="0" w:color="auto"/>
            <w:bottom w:val="none" w:sz="0" w:space="0" w:color="auto"/>
            <w:right w:val="none" w:sz="0" w:space="0" w:color="auto"/>
          </w:divBdr>
        </w:div>
        <w:div w:id="432433513">
          <w:marLeft w:val="0"/>
          <w:marRight w:val="0"/>
          <w:marTop w:val="0"/>
          <w:marBottom w:val="0"/>
          <w:divBdr>
            <w:top w:val="none" w:sz="0" w:space="0" w:color="auto"/>
            <w:left w:val="none" w:sz="0" w:space="0" w:color="auto"/>
            <w:bottom w:val="none" w:sz="0" w:space="0" w:color="auto"/>
            <w:right w:val="none" w:sz="0" w:space="0" w:color="auto"/>
          </w:divBdr>
        </w:div>
        <w:div w:id="1476872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diagramColors" Target="diagrams/colors6.xm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hyperlink" Target="mailto:AcademicDean@pvbi.edu"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openxmlformats.org/officeDocument/2006/relationships/hyperlink" Target="mailto:PROffice@pvbi.edu" TargetMode="Externa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10" Type="http://schemas.openxmlformats.org/officeDocument/2006/relationships/footer" Target="footer1.xml"/><Relationship Id="rId19" Type="http://schemas.openxmlformats.org/officeDocument/2006/relationships/diagramColors" Target="diagrams/colors2.xml"/><Relationship Id="rId31" Type="http://schemas.openxmlformats.org/officeDocument/2006/relationships/diagramData" Target="diagrams/data5.xml"/><Relationship Id="rId44" Type="http://schemas.openxmlformats.org/officeDocument/2006/relationships/hyperlink" Target="mailto:PROffice@pvbi.edu" TargetMode="External"/><Relationship Id="rId4" Type="http://schemas.microsoft.com/office/2007/relationships/stylesWithEffects" Target="stylesWithEffects.xml"/><Relationship Id="rId9" Type="http://schemas.openxmlformats.org/officeDocument/2006/relationships/hyperlink" Target="https://www.uscis.gov/i-9" TargetMode="Externa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hyperlink" Target="mailto:DeanofStudents@pvbi.edu" TargetMode="External"/><Relationship Id="rId48"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3E255C-1BE8-49F1-964D-406A366CE27C}" type="doc">
      <dgm:prSet loTypeId="urn:microsoft.com/office/officeart/2005/8/layout/hierarchy1" loCatId="hierarchy" qsTypeId="urn:microsoft.com/office/officeart/2005/8/quickstyle/3d4" qsCatId="3D" csTypeId="urn:microsoft.com/office/officeart/2005/8/colors/colorful3" csCatId="colorful" phldr="1"/>
      <dgm:spPr/>
      <dgm:t>
        <a:bodyPr/>
        <a:lstStyle/>
        <a:p>
          <a:endParaRPr lang="en-US"/>
        </a:p>
      </dgm:t>
    </dgm:pt>
    <dgm:pt modelId="{CA597B0B-EBFB-43E5-A764-BAAA27861906}">
      <dgm:prSet phldrT="[Text]"/>
      <dgm:spPr>
        <a:xfrm>
          <a:off x="4020899" y="205232"/>
          <a:ext cx="855382" cy="543167"/>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Executive (100)</a:t>
          </a:r>
        </a:p>
      </dgm:t>
    </dgm:pt>
    <dgm:pt modelId="{F50D336E-432B-428C-963D-1B2DFEF712E9}" type="parTrans" cxnId="{E3E24562-4159-4DA0-9ACA-683BAED924C3}">
      <dgm:prSet/>
      <dgm:spPr/>
      <dgm:t>
        <a:bodyPr/>
        <a:lstStyle/>
        <a:p>
          <a:endParaRPr lang="en-US"/>
        </a:p>
      </dgm:t>
    </dgm:pt>
    <dgm:pt modelId="{A48C7EC9-4587-4B79-BB0E-F504F2A47F96}" type="sibTrans" cxnId="{E3E24562-4159-4DA0-9ACA-683BAED924C3}">
      <dgm:prSet/>
      <dgm:spPr/>
      <dgm:t>
        <a:bodyPr/>
        <a:lstStyle/>
        <a:p>
          <a:endParaRPr lang="en-US"/>
        </a:p>
      </dgm:t>
    </dgm:pt>
    <dgm:pt modelId="{AE9097FD-2BA3-4BC5-BEB7-080A1CA5055E}">
      <dgm:prSet phldrT="[Text]"/>
      <dgm:spPr>
        <a:xfrm>
          <a:off x="2714064" y="997174"/>
          <a:ext cx="855382" cy="543167"/>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b="0">
              <a:solidFill>
                <a:srgbClr val="FF0000"/>
              </a:solidFill>
              <a:latin typeface="Calibri"/>
              <a:ea typeface="+mn-ea"/>
              <a:cs typeface="+mn-cs"/>
            </a:rPr>
            <a:t>External Recognition (120)</a:t>
          </a:r>
        </a:p>
      </dgm:t>
    </dgm:pt>
    <dgm:pt modelId="{5096C528-A75D-4F9D-9315-C2AE737975D0}" type="parTrans" cxnId="{E26DE2A3-BD61-4BB9-B9AE-2D53F562B25B}">
      <dgm:prSet/>
      <dgm:spPr>
        <a:xfrm>
          <a:off x="3046713" y="658110"/>
          <a:ext cx="1306834" cy="248773"/>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EFCD26F2-BE37-471B-9B70-8728AD2EF61D}" type="sibTrans" cxnId="{E26DE2A3-BD61-4BB9-B9AE-2D53F562B25B}">
      <dgm:prSet/>
      <dgm:spPr/>
      <dgm:t>
        <a:bodyPr/>
        <a:lstStyle/>
        <a:p>
          <a:endParaRPr lang="en-US"/>
        </a:p>
      </dgm:t>
    </dgm:pt>
    <dgm:pt modelId="{695D2F68-9807-4DFA-94D4-2D03BBD5C580}">
      <dgm:prSet phldrT="[Text]"/>
      <dgm:spPr>
        <a:xfrm>
          <a:off x="2191331" y="1789116"/>
          <a:ext cx="855382" cy="543167"/>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PDE (121)</a:t>
          </a:r>
        </a:p>
      </dgm:t>
    </dgm:pt>
    <dgm:pt modelId="{3F1D9001-6FC8-4AC7-9368-4A065C8EE664}" type="parTrans" cxnId="{C48150B3-F7BA-42DD-8E8D-5E77C9705CF3}">
      <dgm:prSet/>
      <dgm:spPr>
        <a:xfrm>
          <a:off x="2523979" y="1450051"/>
          <a:ext cx="522733" cy="248773"/>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1B1614E7-6B2F-422D-B477-B20A52FDBF80}" type="sibTrans" cxnId="{C48150B3-F7BA-42DD-8E8D-5E77C9705CF3}">
      <dgm:prSet/>
      <dgm:spPr/>
      <dgm:t>
        <a:bodyPr/>
        <a:lstStyle/>
        <a:p>
          <a:endParaRPr lang="en-US"/>
        </a:p>
      </dgm:t>
    </dgm:pt>
    <dgm:pt modelId="{EB1760B7-DFDF-4FD8-8E2C-A6FC444A586F}">
      <dgm:prSet/>
      <dgm:spPr>
        <a:xfrm>
          <a:off x="623130" y="997174"/>
          <a:ext cx="855382" cy="543167"/>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Executive Administration (105)</a:t>
          </a:r>
        </a:p>
      </dgm:t>
    </dgm:pt>
    <dgm:pt modelId="{FC46DC26-7323-4AA8-8778-763644E36794}" type="parTrans" cxnId="{6F491F81-5733-4F5A-8D02-3AC97D0D46A6}">
      <dgm:prSet/>
      <dgm:spPr>
        <a:xfrm>
          <a:off x="955778" y="658110"/>
          <a:ext cx="3397769" cy="248773"/>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E5F98279-CAA3-4868-8D99-4052CA58DC38}" type="sibTrans" cxnId="{6F491F81-5733-4F5A-8D02-3AC97D0D46A6}">
      <dgm:prSet/>
      <dgm:spPr/>
      <dgm:t>
        <a:bodyPr/>
        <a:lstStyle/>
        <a:p>
          <a:endParaRPr lang="en-US"/>
        </a:p>
      </dgm:t>
    </dgm:pt>
    <dgm:pt modelId="{DDB4C533-9666-408A-9B27-58E9162B577B}">
      <dgm:prSet/>
      <dgm:spPr>
        <a:xfrm>
          <a:off x="3236798" y="1789116"/>
          <a:ext cx="855382" cy="543167"/>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ABHE (122)</a:t>
          </a:r>
        </a:p>
      </dgm:t>
    </dgm:pt>
    <dgm:pt modelId="{C9D25FD0-0755-498C-99AC-17A8158AC6CF}" type="parTrans" cxnId="{AD408561-6499-4B99-92B9-329687BD356A}">
      <dgm:prSet/>
      <dgm:spPr>
        <a:xfrm>
          <a:off x="3046713" y="1450051"/>
          <a:ext cx="522733" cy="248773"/>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E880B6DE-B695-411D-B724-B63CA5E99950}" type="sibTrans" cxnId="{AD408561-6499-4B99-92B9-329687BD356A}">
      <dgm:prSet/>
      <dgm:spPr/>
      <dgm:t>
        <a:bodyPr/>
        <a:lstStyle/>
        <a:p>
          <a:endParaRPr lang="en-US"/>
        </a:p>
      </dgm:t>
    </dgm:pt>
    <dgm:pt modelId="{6F6D0831-C097-43F9-B040-7D1765287691}">
      <dgm:prSet/>
      <dgm:spPr>
        <a:xfrm>
          <a:off x="4282266" y="997174"/>
          <a:ext cx="855382" cy="543167"/>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Assessment &amp; Planning (130)</a:t>
          </a:r>
        </a:p>
      </dgm:t>
    </dgm:pt>
    <dgm:pt modelId="{079B2717-7D71-4CB5-8D77-8A3B3AFD515A}" type="parTrans" cxnId="{FF72529C-6511-493F-B8FD-06D90A0C891D}">
      <dgm:prSet/>
      <dgm:spPr>
        <a:xfrm>
          <a:off x="4353547" y="658110"/>
          <a:ext cx="261366" cy="248773"/>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A4101265-9229-4F68-B15C-FD164D2BDFDA}" type="sibTrans" cxnId="{FF72529C-6511-493F-B8FD-06D90A0C891D}">
      <dgm:prSet/>
      <dgm:spPr/>
      <dgm:t>
        <a:bodyPr/>
        <a:lstStyle/>
        <a:p>
          <a:endParaRPr lang="en-US"/>
        </a:p>
      </dgm:t>
    </dgm:pt>
    <dgm:pt modelId="{4E635D24-F95A-40E4-AA62-34277D52F5F7}">
      <dgm:prSet/>
      <dgm:spPr>
        <a:xfrm>
          <a:off x="1145863" y="1789116"/>
          <a:ext cx="855382" cy="543167"/>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General Office (107)</a:t>
          </a:r>
        </a:p>
      </dgm:t>
    </dgm:pt>
    <dgm:pt modelId="{F564EAEB-FC04-4E96-9A25-F0A27E3A6C91}" type="parTrans" cxnId="{9E6C00FB-73D6-469D-95A4-14568285A4DB}">
      <dgm:prSet/>
      <dgm:spPr>
        <a:xfrm>
          <a:off x="955778" y="1450051"/>
          <a:ext cx="522733" cy="248773"/>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6A6E0B24-E4FE-40E7-9722-AF2D97717A46}" type="sibTrans" cxnId="{9E6C00FB-73D6-469D-95A4-14568285A4DB}">
      <dgm:prSet/>
      <dgm:spPr/>
      <dgm:t>
        <a:bodyPr/>
        <a:lstStyle/>
        <a:p>
          <a:endParaRPr lang="en-US"/>
        </a:p>
      </dgm:t>
    </dgm:pt>
    <dgm:pt modelId="{E924B842-AF64-4AFE-8FF8-2D0984B232DC}">
      <dgm:prSet/>
      <dgm:spPr>
        <a:xfrm>
          <a:off x="6373200" y="997174"/>
          <a:ext cx="855382" cy="543167"/>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B050"/>
              </a:solidFill>
              <a:latin typeface="Calibri"/>
              <a:ea typeface="+mn-ea"/>
              <a:cs typeface="+mn-cs"/>
            </a:rPr>
            <a:t>Development (140)</a:t>
          </a:r>
        </a:p>
      </dgm:t>
    </dgm:pt>
    <dgm:pt modelId="{3626A6E6-6025-40B0-8628-48555435FA11}" type="parTrans" cxnId="{A0D7BA62-7ACC-4F67-88FD-4DD06ACD102D}">
      <dgm:prSet/>
      <dgm:spPr>
        <a:xfrm>
          <a:off x="4353547" y="658110"/>
          <a:ext cx="2352301" cy="248773"/>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C2731B2A-29E4-4DCE-A7A6-4049FEC52361}" type="sibTrans" cxnId="{A0D7BA62-7ACC-4F67-88FD-4DD06ACD102D}">
      <dgm:prSet/>
      <dgm:spPr/>
      <dgm:t>
        <a:bodyPr/>
        <a:lstStyle/>
        <a:p>
          <a:endParaRPr lang="en-US"/>
        </a:p>
      </dgm:t>
    </dgm:pt>
    <dgm:pt modelId="{C40E7B17-935A-4B89-A6E6-364764DEB9EE}">
      <dgm:prSet phldrT="[Text]"/>
      <dgm:spPr>
        <a:xfrm>
          <a:off x="1668597" y="997174"/>
          <a:ext cx="855382" cy="543167"/>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Board of Directors (110)</a:t>
          </a:r>
        </a:p>
      </dgm:t>
    </dgm:pt>
    <dgm:pt modelId="{479A3619-33AD-49E6-9E5E-669C08A3F748}" type="parTrans" cxnId="{3ECB2A60-FB90-4230-8C30-C87C1C3DA635}">
      <dgm:prSet/>
      <dgm:spPr>
        <a:xfrm>
          <a:off x="2001246" y="658110"/>
          <a:ext cx="2352301" cy="248773"/>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0B216F59-4D8C-4DAD-B22B-C8238058F64F}" type="sibTrans" cxnId="{3ECB2A60-FB90-4230-8C30-C87C1C3DA635}">
      <dgm:prSet/>
      <dgm:spPr/>
      <dgm:t>
        <a:bodyPr/>
        <a:lstStyle/>
        <a:p>
          <a:endParaRPr lang="en-US"/>
        </a:p>
      </dgm:t>
    </dgm:pt>
    <dgm:pt modelId="{68B24005-B359-4873-988A-735900D97D7B}">
      <dgm:prSet/>
      <dgm:spPr>
        <a:xfrm>
          <a:off x="7418667" y="997174"/>
          <a:ext cx="855382" cy="543167"/>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Alumni (150)</a:t>
          </a:r>
        </a:p>
      </dgm:t>
    </dgm:pt>
    <dgm:pt modelId="{B1D6AA37-E123-45C6-8D5D-2C7F54F5377E}" type="parTrans" cxnId="{12A03DFB-48FA-456B-A35E-9B264F23D7E1}">
      <dgm:prSet/>
      <dgm:spPr>
        <a:xfrm>
          <a:off x="4353547" y="658110"/>
          <a:ext cx="3397768" cy="248773"/>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2A600C67-8143-4BC2-BB71-E8CE2C9CEE93}" type="sibTrans" cxnId="{12A03DFB-48FA-456B-A35E-9B264F23D7E1}">
      <dgm:prSet/>
      <dgm:spPr/>
      <dgm:t>
        <a:bodyPr/>
        <a:lstStyle/>
        <a:p>
          <a:endParaRPr lang="en-US"/>
        </a:p>
      </dgm:t>
    </dgm:pt>
    <dgm:pt modelId="{8BB26450-ADC7-4A6A-9715-594BA1A2E209}">
      <dgm:prSet phldrT="[Text]"/>
      <dgm:spPr>
        <a:xfrm>
          <a:off x="4282266" y="1789116"/>
          <a:ext cx="855382" cy="543167"/>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70C0"/>
              </a:solidFill>
              <a:latin typeface="Calibri"/>
              <a:ea typeface="+mn-ea"/>
              <a:cs typeface="+mn-cs"/>
            </a:rPr>
            <a:t>Institutional Research and Effectiveness (131)</a:t>
          </a:r>
        </a:p>
      </dgm:t>
    </dgm:pt>
    <dgm:pt modelId="{FFA0384F-4DD5-48AC-AD8F-D09304EED608}" type="parTrans" cxnId="{2BBBD272-4C46-4AA5-9A25-26255CFFFED1}">
      <dgm:prSet/>
      <dgm:spPr>
        <a:xfrm>
          <a:off x="4569194" y="1450051"/>
          <a:ext cx="91440" cy="248773"/>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7616D025-EC66-4311-B0B2-F5C2706A6607}" type="sibTrans" cxnId="{2BBBD272-4C46-4AA5-9A25-26255CFFFED1}">
      <dgm:prSet/>
      <dgm:spPr/>
      <dgm:t>
        <a:bodyPr/>
        <a:lstStyle/>
        <a:p>
          <a:endParaRPr lang="en-US"/>
        </a:p>
      </dgm:t>
    </dgm:pt>
    <dgm:pt modelId="{C7E1C89B-0DDA-496D-AAA2-15478BD4B9C7}">
      <dgm:prSet/>
      <dgm:spPr>
        <a:xfrm>
          <a:off x="7418667" y="1789116"/>
          <a:ext cx="855382" cy="543167"/>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[Grant Writing] (143)</a:t>
          </a:r>
        </a:p>
      </dgm:t>
    </dgm:pt>
    <dgm:pt modelId="{D61D7F93-1869-4677-B83D-CAE9B461DFBE}" type="parTrans" cxnId="{99002434-29DA-44B0-8229-961305AAB2E9}">
      <dgm:prSet/>
      <dgm:spPr>
        <a:xfrm>
          <a:off x="6705849" y="1450051"/>
          <a:ext cx="1045466" cy="248773"/>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657BA161-F778-4131-9CDC-AB7C2D740150}" type="sibTrans" cxnId="{99002434-29DA-44B0-8229-961305AAB2E9}">
      <dgm:prSet/>
      <dgm:spPr/>
      <dgm:t>
        <a:bodyPr/>
        <a:lstStyle/>
        <a:p>
          <a:endParaRPr lang="en-US"/>
        </a:p>
      </dgm:t>
    </dgm:pt>
    <dgm:pt modelId="{1AF81AF2-AA1C-475E-9531-C16968240E94}">
      <dgm:prSet/>
      <dgm:spPr>
        <a:xfrm>
          <a:off x="5327733" y="1789116"/>
          <a:ext cx="855382" cy="543167"/>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Planned Giving (141)</a:t>
          </a:r>
        </a:p>
      </dgm:t>
    </dgm:pt>
    <dgm:pt modelId="{77BBC8B3-9F0C-4115-A918-F8128422571A}" type="parTrans" cxnId="{F7482FA5-C4B4-43C0-8B19-E00F811537A6}">
      <dgm:prSet/>
      <dgm:spPr>
        <a:xfrm>
          <a:off x="5660382" y="1450051"/>
          <a:ext cx="1045467" cy="248773"/>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3F8D4A20-0876-4777-B928-130AEAB3A13E}" type="sibTrans" cxnId="{F7482FA5-C4B4-43C0-8B19-E00F811537A6}">
      <dgm:prSet/>
      <dgm:spPr/>
      <dgm:t>
        <a:bodyPr/>
        <a:lstStyle/>
        <a:p>
          <a:endParaRPr lang="en-US"/>
        </a:p>
      </dgm:t>
    </dgm:pt>
    <dgm:pt modelId="{E4A36D2B-9573-4088-A8BF-F8EE7D98C282}">
      <dgm:prSet/>
      <dgm:spPr>
        <a:xfrm>
          <a:off x="6373200" y="1789116"/>
          <a:ext cx="855382" cy="543167"/>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Donors (142)</a:t>
          </a:r>
        </a:p>
      </dgm:t>
    </dgm:pt>
    <dgm:pt modelId="{63EC6A0C-41D9-459B-9CA2-D687A2187FA7}" type="parTrans" cxnId="{A3AB6CDD-9A2B-4D74-BAD5-917065E2F442}">
      <dgm:prSet/>
      <dgm:spPr>
        <a:xfrm>
          <a:off x="6660129" y="1450051"/>
          <a:ext cx="91440" cy="248773"/>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FBA1CD07-291D-4A18-A811-0D660CE8FC13}" type="sibTrans" cxnId="{A3AB6CDD-9A2B-4D74-BAD5-917065E2F442}">
      <dgm:prSet/>
      <dgm:spPr/>
      <dgm:t>
        <a:bodyPr/>
        <a:lstStyle/>
        <a:p>
          <a:endParaRPr lang="en-US"/>
        </a:p>
      </dgm:t>
    </dgm:pt>
    <dgm:pt modelId="{B2B89EDC-E718-482A-A63F-3FDE3259187D}">
      <dgm:prSet phldrT="[Text]"/>
      <dgm:spPr>
        <a:xfrm>
          <a:off x="100396" y="1789116"/>
          <a:ext cx="855382" cy="543167"/>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President's Office (106)</a:t>
          </a:r>
        </a:p>
      </dgm:t>
    </dgm:pt>
    <dgm:pt modelId="{A03CB292-4B6B-4818-AE82-49FBB90A4F73}" type="parTrans" cxnId="{4279C1F4-A819-47D9-8163-A58C6182E781}">
      <dgm:prSet/>
      <dgm:spPr>
        <a:xfrm>
          <a:off x="433045" y="1450051"/>
          <a:ext cx="522733" cy="248773"/>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2886218E-8629-49B5-9023-1A4C505C0029}" type="sibTrans" cxnId="{4279C1F4-A819-47D9-8163-A58C6182E781}">
      <dgm:prSet/>
      <dgm:spPr/>
      <dgm:t>
        <a:bodyPr/>
        <a:lstStyle/>
        <a:p>
          <a:endParaRPr lang="en-US"/>
        </a:p>
      </dgm:t>
    </dgm:pt>
    <dgm:pt modelId="{87073683-27B9-4146-8328-922BFEE967E0}" type="pres">
      <dgm:prSet presAssocID="{703E255C-1BE8-49F1-964D-406A366CE27C}" presName="hierChild1" presStyleCnt="0">
        <dgm:presLayoutVars>
          <dgm:chPref val="1"/>
          <dgm:dir/>
          <dgm:animOne val="branch"/>
          <dgm:animLvl val="lvl"/>
          <dgm:resizeHandles/>
        </dgm:presLayoutVars>
      </dgm:prSet>
      <dgm:spPr/>
      <dgm:t>
        <a:bodyPr/>
        <a:lstStyle/>
        <a:p>
          <a:endParaRPr lang="en-US"/>
        </a:p>
      </dgm:t>
    </dgm:pt>
    <dgm:pt modelId="{4AF6355E-2062-42E4-9B52-7B15B4C95F92}" type="pres">
      <dgm:prSet presAssocID="{CA597B0B-EBFB-43E5-A764-BAAA27861906}" presName="hierRoot1" presStyleCnt="0"/>
      <dgm:spPr/>
    </dgm:pt>
    <dgm:pt modelId="{DBC9E439-1458-409B-BA3F-13515CD6A29A}" type="pres">
      <dgm:prSet presAssocID="{CA597B0B-EBFB-43E5-A764-BAAA27861906}" presName="composite" presStyleCnt="0"/>
      <dgm:spPr/>
    </dgm:pt>
    <dgm:pt modelId="{834C3391-1428-45B8-9310-87931BE0D40A}" type="pres">
      <dgm:prSet presAssocID="{CA597B0B-EBFB-43E5-A764-BAAA27861906}" presName="background" presStyleLbl="node0" presStyleIdx="0" presStyleCnt="1"/>
      <dgm:spPr>
        <a:xfrm>
          <a:off x="3925856" y="114942"/>
          <a:ext cx="855382" cy="543167"/>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E5B7E6A2-CAC3-466B-A74C-6147D1EF65B1}" type="pres">
      <dgm:prSet presAssocID="{CA597B0B-EBFB-43E5-A764-BAAA27861906}" presName="text" presStyleLbl="fgAcc0" presStyleIdx="0" presStyleCnt="1"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10E33704-6668-4B81-AB35-44D6B6A8FAFC}" type="pres">
      <dgm:prSet presAssocID="{CA597B0B-EBFB-43E5-A764-BAAA27861906}" presName="hierChild2" presStyleCnt="0"/>
      <dgm:spPr/>
    </dgm:pt>
    <dgm:pt modelId="{DB135FD9-E0A5-4CE8-9698-4D5E95B0EA80}" type="pres">
      <dgm:prSet presAssocID="{FC46DC26-7323-4AA8-8778-763644E36794}" presName="Name10" presStyleLbl="parChTrans1D2" presStyleIdx="0" presStyleCnt="6"/>
      <dgm:spPr>
        <a:custGeom>
          <a:avLst/>
          <a:gdLst/>
          <a:ahLst/>
          <a:cxnLst/>
          <a:rect l="0" t="0" r="0" b="0"/>
          <a:pathLst>
            <a:path>
              <a:moveTo>
                <a:pt x="3397769" y="0"/>
              </a:moveTo>
              <a:lnTo>
                <a:pt x="3397769" y="169532"/>
              </a:lnTo>
              <a:lnTo>
                <a:pt x="0" y="169532"/>
              </a:lnTo>
              <a:lnTo>
                <a:pt x="0" y="248773"/>
              </a:lnTo>
            </a:path>
          </a:pathLst>
        </a:custGeom>
      </dgm:spPr>
      <dgm:t>
        <a:bodyPr/>
        <a:lstStyle/>
        <a:p>
          <a:endParaRPr lang="en-US"/>
        </a:p>
      </dgm:t>
    </dgm:pt>
    <dgm:pt modelId="{7ED237BE-30E0-4B44-A9F5-13604126B05E}" type="pres">
      <dgm:prSet presAssocID="{EB1760B7-DFDF-4FD8-8E2C-A6FC444A586F}" presName="hierRoot2" presStyleCnt="0"/>
      <dgm:spPr/>
    </dgm:pt>
    <dgm:pt modelId="{C9CD4527-4812-4C27-881B-FA8D241C0860}" type="pres">
      <dgm:prSet presAssocID="{EB1760B7-DFDF-4FD8-8E2C-A6FC444A586F}" presName="composite2" presStyleCnt="0"/>
      <dgm:spPr/>
    </dgm:pt>
    <dgm:pt modelId="{54B71D0E-1889-4681-8084-A8CC86D2639D}" type="pres">
      <dgm:prSet presAssocID="{EB1760B7-DFDF-4FD8-8E2C-A6FC444A586F}" presName="background2" presStyleLbl="node2" presStyleIdx="0" presStyleCnt="6"/>
      <dgm:spPr>
        <a:xfrm>
          <a:off x="528087" y="906884"/>
          <a:ext cx="855382" cy="54316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54EF832F-DF12-408D-B03E-E7B7EB08755E}" type="pres">
      <dgm:prSet presAssocID="{EB1760B7-DFDF-4FD8-8E2C-A6FC444A586F}" presName="text2" presStyleLbl="fgAcc2" presStyleIdx="0" presStyleCnt="6"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8CF3352C-A057-4650-B715-ADFEF48DC096}" type="pres">
      <dgm:prSet presAssocID="{EB1760B7-DFDF-4FD8-8E2C-A6FC444A586F}" presName="hierChild3" presStyleCnt="0"/>
      <dgm:spPr/>
    </dgm:pt>
    <dgm:pt modelId="{A0CFB688-ABF3-49A8-BF9A-637BBEE1A2C8}" type="pres">
      <dgm:prSet presAssocID="{A03CB292-4B6B-4818-AE82-49FBB90A4F73}" presName="Name17" presStyleLbl="parChTrans1D3" presStyleIdx="0" presStyleCnt="8"/>
      <dgm:spPr>
        <a:custGeom>
          <a:avLst/>
          <a:gdLst/>
          <a:ahLst/>
          <a:cxnLst/>
          <a:rect l="0" t="0" r="0" b="0"/>
          <a:pathLst>
            <a:path>
              <a:moveTo>
                <a:pt x="522733" y="0"/>
              </a:moveTo>
              <a:lnTo>
                <a:pt x="522733" y="169532"/>
              </a:lnTo>
              <a:lnTo>
                <a:pt x="0" y="169532"/>
              </a:lnTo>
              <a:lnTo>
                <a:pt x="0" y="248773"/>
              </a:lnTo>
            </a:path>
          </a:pathLst>
        </a:custGeom>
      </dgm:spPr>
      <dgm:t>
        <a:bodyPr/>
        <a:lstStyle/>
        <a:p>
          <a:endParaRPr lang="en-US"/>
        </a:p>
      </dgm:t>
    </dgm:pt>
    <dgm:pt modelId="{2BD4DFEF-636D-4711-A768-1F9B0649B96B}" type="pres">
      <dgm:prSet presAssocID="{B2B89EDC-E718-482A-A63F-3FDE3259187D}" presName="hierRoot3" presStyleCnt="0"/>
      <dgm:spPr/>
    </dgm:pt>
    <dgm:pt modelId="{D68CAE6F-6847-43CB-A4E1-2FA8A500F372}" type="pres">
      <dgm:prSet presAssocID="{B2B89EDC-E718-482A-A63F-3FDE3259187D}" presName="composite3" presStyleCnt="0"/>
      <dgm:spPr/>
    </dgm:pt>
    <dgm:pt modelId="{2346FE37-5400-4810-84E6-D029A5D0DA9F}" type="pres">
      <dgm:prSet presAssocID="{B2B89EDC-E718-482A-A63F-3FDE3259187D}" presName="background3" presStyleLbl="node3" presStyleIdx="0" presStyleCnt="8"/>
      <dgm:spPr>
        <a:xfrm>
          <a:off x="5353" y="1698825"/>
          <a:ext cx="855382" cy="543167"/>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0925664E-FA69-491C-818D-39E9DB93353D}" type="pres">
      <dgm:prSet presAssocID="{B2B89EDC-E718-482A-A63F-3FDE3259187D}" presName="text3" presStyleLbl="fgAcc3" presStyleIdx="0" presStyleCnt="8"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6327C119-7018-4766-A29C-01CF43E37078}" type="pres">
      <dgm:prSet presAssocID="{B2B89EDC-E718-482A-A63F-3FDE3259187D}" presName="hierChild4" presStyleCnt="0"/>
      <dgm:spPr/>
    </dgm:pt>
    <dgm:pt modelId="{7A6380CE-C731-408A-B17E-D41B6FF56B51}" type="pres">
      <dgm:prSet presAssocID="{F564EAEB-FC04-4E96-9A25-F0A27E3A6C91}" presName="Name17" presStyleLbl="parChTrans1D3" presStyleIdx="1" presStyleCnt="8"/>
      <dgm:spPr>
        <a:custGeom>
          <a:avLst/>
          <a:gdLst/>
          <a:ahLst/>
          <a:cxnLst/>
          <a:rect l="0" t="0" r="0" b="0"/>
          <a:pathLst>
            <a:path>
              <a:moveTo>
                <a:pt x="0" y="0"/>
              </a:moveTo>
              <a:lnTo>
                <a:pt x="0" y="169532"/>
              </a:lnTo>
              <a:lnTo>
                <a:pt x="522733" y="169532"/>
              </a:lnTo>
              <a:lnTo>
                <a:pt x="522733" y="248773"/>
              </a:lnTo>
            </a:path>
          </a:pathLst>
        </a:custGeom>
      </dgm:spPr>
      <dgm:t>
        <a:bodyPr/>
        <a:lstStyle/>
        <a:p>
          <a:endParaRPr lang="en-US"/>
        </a:p>
      </dgm:t>
    </dgm:pt>
    <dgm:pt modelId="{3BA9FECC-0F36-4423-8758-666D04CFDFEC}" type="pres">
      <dgm:prSet presAssocID="{4E635D24-F95A-40E4-AA62-34277D52F5F7}" presName="hierRoot3" presStyleCnt="0"/>
      <dgm:spPr/>
    </dgm:pt>
    <dgm:pt modelId="{F6AF9BD8-EAD8-47B8-B386-E03E112CE41B}" type="pres">
      <dgm:prSet presAssocID="{4E635D24-F95A-40E4-AA62-34277D52F5F7}" presName="composite3" presStyleCnt="0"/>
      <dgm:spPr/>
    </dgm:pt>
    <dgm:pt modelId="{37C2590C-4B6C-45E0-B3F6-DFD0C074216B}" type="pres">
      <dgm:prSet presAssocID="{4E635D24-F95A-40E4-AA62-34277D52F5F7}" presName="background3" presStyleLbl="node3" presStyleIdx="1" presStyleCnt="8"/>
      <dgm:spPr>
        <a:xfrm>
          <a:off x="1050821" y="1698825"/>
          <a:ext cx="855382" cy="543167"/>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97D85083-10B7-4F30-863A-26DF142EA611}" type="pres">
      <dgm:prSet presAssocID="{4E635D24-F95A-40E4-AA62-34277D52F5F7}" presName="text3" presStyleLbl="fgAcc3" presStyleIdx="1" presStyleCnt="8"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BFCAB8BD-F2C3-4527-8834-1FA0D897FBED}" type="pres">
      <dgm:prSet presAssocID="{4E635D24-F95A-40E4-AA62-34277D52F5F7}" presName="hierChild4" presStyleCnt="0"/>
      <dgm:spPr/>
    </dgm:pt>
    <dgm:pt modelId="{74F17A3A-8DFA-40F3-B582-F7B5686A7BD7}" type="pres">
      <dgm:prSet presAssocID="{479A3619-33AD-49E6-9E5E-669C08A3F748}" presName="Name10" presStyleLbl="parChTrans1D2" presStyleIdx="1" presStyleCnt="6"/>
      <dgm:spPr>
        <a:custGeom>
          <a:avLst/>
          <a:gdLst/>
          <a:ahLst/>
          <a:cxnLst/>
          <a:rect l="0" t="0" r="0" b="0"/>
          <a:pathLst>
            <a:path>
              <a:moveTo>
                <a:pt x="2352301" y="0"/>
              </a:moveTo>
              <a:lnTo>
                <a:pt x="2352301" y="169532"/>
              </a:lnTo>
              <a:lnTo>
                <a:pt x="0" y="169532"/>
              </a:lnTo>
              <a:lnTo>
                <a:pt x="0" y="248773"/>
              </a:lnTo>
            </a:path>
          </a:pathLst>
        </a:custGeom>
      </dgm:spPr>
      <dgm:t>
        <a:bodyPr/>
        <a:lstStyle/>
        <a:p>
          <a:endParaRPr lang="en-US"/>
        </a:p>
      </dgm:t>
    </dgm:pt>
    <dgm:pt modelId="{57E7EE06-9301-4481-B103-D4121CD5E014}" type="pres">
      <dgm:prSet presAssocID="{C40E7B17-935A-4B89-A6E6-364764DEB9EE}" presName="hierRoot2" presStyleCnt="0"/>
      <dgm:spPr/>
    </dgm:pt>
    <dgm:pt modelId="{EB645444-7740-475F-81F6-32978805515D}" type="pres">
      <dgm:prSet presAssocID="{C40E7B17-935A-4B89-A6E6-364764DEB9EE}" presName="composite2" presStyleCnt="0"/>
      <dgm:spPr/>
    </dgm:pt>
    <dgm:pt modelId="{F7132942-6A69-46A0-9DDB-EBC3AA3BFF6E}" type="pres">
      <dgm:prSet presAssocID="{C40E7B17-935A-4B89-A6E6-364764DEB9EE}" presName="background2" presStyleLbl="node2" presStyleIdx="1" presStyleCnt="6"/>
      <dgm:spPr>
        <a:xfrm>
          <a:off x="1573555" y="906884"/>
          <a:ext cx="855382" cy="54316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A0D31D10-0CD3-45F8-B9A0-A9F450A12609}" type="pres">
      <dgm:prSet presAssocID="{C40E7B17-935A-4B89-A6E6-364764DEB9EE}" presName="text2" presStyleLbl="fgAcc2" presStyleIdx="1" presStyleCnt="6"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2253A198-6ECA-4F2D-BF60-1B3BFF6335FB}" type="pres">
      <dgm:prSet presAssocID="{C40E7B17-935A-4B89-A6E6-364764DEB9EE}" presName="hierChild3" presStyleCnt="0"/>
      <dgm:spPr/>
    </dgm:pt>
    <dgm:pt modelId="{051678F9-0E56-4237-9228-9E6472DE956C}" type="pres">
      <dgm:prSet presAssocID="{5096C528-A75D-4F9D-9315-C2AE737975D0}" presName="Name10" presStyleLbl="parChTrans1D2" presStyleIdx="2" presStyleCnt="6"/>
      <dgm:spPr>
        <a:custGeom>
          <a:avLst/>
          <a:gdLst/>
          <a:ahLst/>
          <a:cxnLst/>
          <a:rect l="0" t="0" r="0" b="0"/>
          <a:pathLst>
            <a:path>
              <a:moveTo>
                <a:pt x="1306834" y="0"/>
              </a:moveTo>
              <a:lnTo>
                <a:pt x="1306834" y="169532"/>
              </a:lnTo>
              <a:lnTo>
                <a:pt x="0" y="169532"/>
              </a:lnTo>
              <a:lnTo>
                <a:pt x="0" y="248773"/>
              </a:lnTo>
            </a:path>
          </a:pathLst>
        </a:custGeom>
      </dgm:spPr>
      <dgm:t>
        <a:bodyPr/>
        <a:lstStyle/>
        <a:p>
          <a:endParaRPr lang="en-US"/>
        </a:p>
      </dgm:t>
    </dgm:pt>
    <dgm:pt modelId="{FD19C1BF-AA5B-4ECA-B3BE-7C7E242EBB98}" type="pres">
      <dgm:prSet presAssocID="{AE9097FD-2BA3-4BC5-BEB7-080A1CA5055E}" presName="hierRoot2" presStyleCnt="0"/>
      <dgm:spPr/>
    </dgm:pt>
    <dgm:pt modelId="{CCF7644D-1061-41A0-A6FB-218F86E0535F}" type="pres">
      <dgm:prSet presAssocID="{AE9097FD-2BA3-4BC5-BEB7-080A1CA5055E}" presName="composite2" presStyleCnt="0"/>
      <dgm:spPr/>
    </dgm:pt>
    <dgm:pt modelId="{D433E22B-91AE-4FED-94C9-9537E171AA0C}" type="pres">
      <dgm:prSet presAssocID="{AE9097FD-2BA3-4BC5-BEB7-080A1CA5055E}" presName="background2" presStyleLbl="node2" presStyleIdx="2" presStyleCnt="6"/>
      <dgm:spPr>
        <a:xfrm>
          <a:off x="2619022" y="906884"/>
          <a:ext cx="855382" cy="54316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6BFC6D6E-DD17-4CFD-A185-F0B1280E090F}" type="pres">
      <dgm:prSet presAssocID="{AE9097FD-2BA3-4BC5-BEB7-080A1CA5055E}" presName="text2" presStyleLbl="fgAcc2" presStyleIdx="2" presStyleCnt="6"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685C23E5-4A6C-4ACB-9EBB-9C954C2F346A}" type="pres">
      <dgm:prSet presAssocID="{AE9097FD-2BA3-4BC5-BEB7-080A1CA5055E}" presName="hierChild3" presStyleCnt="0"/>
      <dgm:spPr/>
    </dgm:pt>
    <dgm:pt modelId="{9EDAB625-73A6-42E5-A5D4-CC08C3DD5DCC}" type="pres">
      <dgm:prSet presAssocID="{3F1D9001-6FC8-4AC7-9368-4A065C8EE664}" presName="Name17" presStyleLbl="parChTrans1D3" presStyleIdx="2" presStyleCnt="8"/>
      <dgm:spPr>
        <a:custGeom>
          <a:avLst/>
          <a:gdLst/>
          <a:ahLst/>
          <a:cxnLst/>
          <a:rect l="0" t="0" r="0" b="0"/>
          <a:pathLst>
            <a:path>
              <a:moveTo>
                <a:pt x="522733" y="0"/>
              </a:moveTo>
              <a:lnTo>
                <a:pt x="522733" y="169532"/>
              </a:lnTo>
              <a:lnTo>
                <a:pt x="0" y="169532"/>
              </a:lnTo>
              <a:lnTo>
                <a:pt x="0" y="248773"/>
              </a:lnTo>
            </a:path>
          </a:pathLst>
        </a:custGeom>
      </dgm:spPr>
      <dgm:t>
        <a:bodyPr/>
        <a:lstStyle/>
        <a:p>
          <a:endParaRPr lang="en-US"/>
        </a:p>
      </dgm:t>
    </dgm:pt>
    <dgm:pt modelId="{F386BB5D-ED34-423D-B4D0-C5D073446A60}" type="pres">
      <dgm:prSet presAssocID="{695D2F68-9807-4DFA-94D4-2D03BBD5C580}" presName="hierRoot3" presStyleCnt="0"/>
      <dgm:spPr/>
    </dgm:pt>
    <dgm:pt modelId="{B4FF6C9D-B1D0-42A4-A8EF-628399192C86}" type="pres">
      <dgm:prSet presAssocID="{695D2F68-9807-4DFA-94D4-2D03BBD5C580}" presName="composite3" presStyleCnt="0"/>
      <dgm:spPr/>
    </dgm:pt>
    <dgm:pt modelId="{87928A88-BAFB-4829-B87B-CDE958AB704C}" type="pres">
      <dgm:prSet presAssocID="{695D2F68-9807-4DFA-94D4-2D03BBD5C580}" presName="background3" presStyleLbl="node3" presStyleIdx="2" presStyleCnt="8"/>
      <dgm:spPr>
        <a:xfrm>
          <a:off x="2096288" y="1698825"/>
          <a:ext cx="855382" cy="543167"/>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3A758F14-67E6-4592-88AC-7E3F890D4FE2}" type="pres">
      <dgm:prSet presAssocID="{695D2F68-9807-4DFA-94D4-2D03BBD5C580}" presName="text3" presStyleLbl="fgAcc3" presStyleIdx="2" presStyleCnt="8"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672DF8EA-9C76-41CA-81D8-167E324C557E}" type="pres">
      <dgm:prSet presAssocID="{695D2F68-9807-4DFA-94D4-2D03BBD5C580}" presName="hierChild4" presStyleCnt="0"/>
      <dgm:spPr/>
    </dgm:pt>
    <dgm:pt modelId="{95E20FE1-2AE9-4017-B162-7D4005E56E1F}" type="pres">
      <dgm:prSet presAssocID="{C9D25FD0-0755-498C-99AC-17A8158AC6CF}" presName="Name17" presStyleLbl="parChTrans1D3" presStyleIdx="3" presStyleCnt="8"/>
      <dgm:spPr>
        <a:custGeom>
          <a:avLst/>
          <a:gdLst/>
          <a:ahLst/>
          <a:cxnLst/>
          <a:rect l="0" t="0" r="0" b="0"/>
          <a:pathLst>
            <a:path>
              <a:moveTo>
                <a:pt x="0" y="0"/>
              </a:moveTo>
              <a:lnTo>
                <a:pt x="0" y="169532"/>
              </a:lnTo>
              <a:lnTo>
                <a:pt x="522733" y="169532"/>
              </a:lnTo>
              <a:lnTo>
                <a:pt x="522733" y="248773"/>
              </a:lnTo>
            </a:path>
          </a:pathLst>
        </a:custGeom>
      </dgm:spPr>
      <dgm:t>
        <a:bodyPr/>
        <a:lstStyle/>
        <a:p>
          <a:endParaRPr lang="en-US"/>
        </a:p>
      </dgm:t>
    </dgm:pt>
    <dgm:pt modelId="{E2322AD5-A08C-49EF-85B7-320762D753D4}" type="pres">
      <dgm:prSet presAssocID="{DDB4C533-9666-408A-9B27-58E9162B577B}" presName="hierRoot3" presStyleCnt="0"/>
      <dgm:spPr/>
    </dgm:pt>
    <dgm:pt modelId="{7046123A-7A9F-486E-8E29-4070EBF5FD0C}" type="pres">
      <dgm:prSet presAssocID="{DDB4C533-9666-408A-9B27-58E9162B577B}" presName="composite3" presStyleCnt="0"/>
      <dgm:spPr/>
    </dgm:pt>
    <dgm:pt modelId="{CA43158A-F8AD-4EAB-8864-A0523264F859}" type="pres">
      <dgm:prSet presAssocID="{DDB4C533-9666-408A-9B27-58E9162B577B}" presName="background3" presStyleLbl="node3" presStyleIdx="3" presStyleCnt="8"/>
      <dgm:spPr>
        <a:xfrm>
          <a:off x="3141756" y="1698825"/>
          <a:ext cx="855382" cy="543167"/>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A6DE99F4-9FF8-442C-90C7-59487779E8B2}" type="pres">
      <dgm:prSet presAssocID="{DDB4C533-9666-408A-9B27-58E9162B577B}" presName="text3" presStyleLbl="fgAcc3" presStyleIdx="3" presStyleCnt="8"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6F1DD474-C9A8-4B21-B16D-508102ACA3EA}" type="pres">
      <dgm:prSet presAssocID="{DDB4C533-9666-408A-9B27-58E9162B577B}" presName="hierChild4" presStyleCnt="0"/>
      <dgm:spPr/>
    </dgm:pt>
    <dgm:pt modelId="{497DB112-02C9-43A6-BA32-E28B35488091}" type="pres">
      <dgm:prSet presAssocID="{079B2717-7D71-4CB5-8D77-8A3B3AFD515A}" presName="Name10" presStyleLbl="parChTrans1D2" presStyleIdx="3" presStyleCnt="6"/>
      <dgm:spPr>
        <a:custGeom>
          <a:avLst/>
          <a:gdLst/>
          <a:ahLst/>
          <a:cxnLst/>
          <a:rect l="0" t="0" r="0" b="0"/>
          <a:pathLst>
            <a:path>
              <a:moveTo>
                <a:pt x="0" y="0"/>
              </a:moveTo>
              <a:lnTo>
                <a:pt x="0" y="169532"/>
              </a:lnTo>
              <a:lnTo>
                <a:pt x="261366" y="169532"/>
              </a:lnTo>
              <a:lnTo>
                <a:pt x="261366" y="248773"/>
              </a:lnTo>
            </a:path>
          </a:pathLst>
        </a:custGeom>
      </dgm:spPr>
      <dgm:t>
        <a:bodyPr/>
        <a:lstStyle/>
        <a:p>
          <a:endParaRPr lang="en-US"/>
        </a:p>
      </dgm:t>
    </dgm:pt>
    <dgm:pt modelId="{355047CE-BD77-4988-963B-FC40842E74DA}" type="pres">
      <dgm:prSet presAssocID="{6F6D0831-C097-43F9-B040-7D1765287691}" presName="hierRoot2" presStyleCnt="0"/>
      <dgm:spPr/>
    </dgm:pt>
    <dgm:pt modelId="{615A70DA-358D-4721-ADDE-92B7CD24B692}" type="pres">
      <dgm:prSet presAssocID="{6F6D0831-C097-43F9-B040-7D1765287691}" presName="composite2" presStyleCnt="0"/>
      <dgm:spPr/>
    </dgm:pt>
    <dgm:pt modelId="{47017736-A761-49E9-BF9C-7CFEC24D8690}" type="pres">
      <dgm:prSet presAssocID="{6F6D0831-C097-43F9-B040-7D1765287691}" presName="background2" presStyleLbl="node2" presStyleIdx="3" presStyleCnt="6"/>
      <dgm:spPr>
        <a:xfrm>
          <a:off x="4187223" y="906884"/>
          <a:ext cx="855382" cy="54316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9E0C1FF4-E5D0-4CC3-9109-505BC825569F}" type="pres">
      <dgm:prSet presAssocID="{6F6D0831-C097-43F9-B040-7D1765287691}" presName="text2" presStyleLbl="fgAcc2" presStyleIdx="3" presStyleCnt="6"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4C71A80D-FA2B-410D-ADC8-33226EE515F7}" type="pres">
      <dgm:prSet presAssocID="{6F6D0831-C097-43F9-B040-7D1765287691}" presName="hierChild3" presStyleCnt="0"/>
      <dgm:spPr/>
    </dgm:pt>
    <dgm:pt modelId="{B4BFF477-B971-4CAB-9A1D-9B643B351799}" type="pres">
      <dgm:prSet presAssocID="{FFA0384F-4DD5-48AC-AD8F-D09304EED608}" presName="Name17" presStyleLbl="parChTrans1D3" presStyleIdx="4" presStyleCnt="8"/>
      <dgm:spPr>
        <a:custGeom>
          <a:avLst/>
          <a:gdLst/>
          <a:ahLst/>
          <a:cxnLst/>
          <a:rect l="0" t="0" r="0" b="0"/>
          <a:pathLst>
            <a:path>
              <a:moveTo>
                <a:pt x="45720" y="0"/>
              </a:moveTo>
              <a:lnTo>
                <a:pt x="45720" y="248773"/>
              </a:lnTo>
            </a:path>
          </a:pathLst>
        </a:custGeom>
      </dgm:spPr>
      <dgm:t>
        <a:bodyPr/>
        <a:lstStyle/>
        <a:p>
          <a:endParaRPr lang="en-US"/>
        </a:p>
      </dgm:t>
    </dgm:pt>
    <dgm:pt modelId="{8E8BB75D-1143-4D26-8F26-68A5B932F137}" type="pres">
      <dgm:prSet presAssocID="{8BB26450-ADC7-4A6A-9715-594BA1A2E209}" presName="hierRoot3" presStyleCnt="0"/>
      <dgm:spPr/>
    </dgm:pt>
    <dgm:pt modelId="{CBE2924A-15C1-4491-9656-A661517E4E14}" type="pres">
      <dgm:prSet presAssocID="{8BB26450-ADC7-4A6A-9715-594BA1A2E209}" presName="composite3" presStyleCnt="0"/>
      <dgm:spPr/>
    </dgm:pt>
    <dgm:pt modelId="{BA966212-9164-448B-BAF3-57F92A6F1B42}" type="pres">
      <dgm:prSet presAssocID="{8BB26450-ADC7-4A6A-9715-594BA1A2E209}" presName="background3" presStyleLbl="node3" presStyleIdx="4" presStyleCnt="8"/>
      <dgm:spPr>
        <a:xfrm>
          <a:off x="4187223" y="1698825"/>
          <a:ext cx="855382" cy="543167"/>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8EBAD40E-AC8E-4842-8EB7-EC4C68A50E4F}" type="pres">
      <dgm:prSet presAssocID="{8BB26450-ADC7-4A6A-9715-594BA1A2E209}" presName="text3" presStyleLbl="fgAcc3" presStyleIdx="4" presStyleCnt="8"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0836C5B8-CB2B-4FB9-AF20-0C617A51BD5E}" type="pres">
      <dgm:prSet presAssocID="{8BB26450-ADC7-4A6A-9715-594BA1A2E209}" presName="hierChild4" presStyleCnt="0"/>
      <dgm:spPr/>
    </dgm:pt>
    <dgm:pt modelId="{49D1355C-A841-4DF6-B4C5-F0569909032A}" type="pres">
      <dgm:prSet presAssocID="{3626A6E6-6025-40B0-8628-48555435FA11}" presName="Name10" presStyleLbl="parChTrans1D2" presStyleIdx="4" presStyleCnt="6"/>
      <dgm:spPr>
        <a:custGeom>
          <a:avLst/>
          <a:gdLst/>
          <a:ahLst/>
          <a:cxnLst/>
          <a:rect l="0" t="0" r="0" b="0"/>
          <a:pathLst>
            <a:path>
              <a:moveTo>
                <a:pt x="0" y="0"/>
              </a:moveTo>
              <a:lnTo>
                <a:pt x="0" y="169532"/>
              </a:lnTo>
              <a:lnTo>
                <a:pt x="2352301" y="169532"/>
              </a:lnTo>
              <a:lnTo>
                <a:pt x="2352301" y="248773"/>
              </a:lnTo>
            </a:path>
          </a:pathLst>
        </a:custGeom>
      </dgm:spPr>
      <dgm:t>
        <a:bodyPr/>
        <a:lstStyle/>
        <a:p>
          <a:endParaRPr lang="en-US"/>
        </a:p>
      </dgm:t>
    </dgm:pt>
    <dgm:pt modelId="{CD30ABB3-942F-4510-8654-BF5749EFDDBB}" type="pres">
      <dgm:prSet presAssocID="{E924B842-AF64-4AFE-8FF8-2D0984B232DC}" presName="hierRoot2" presStyleCnt="0"/>
      <dgm:spPr/>
    </dgm:pt>
    <dgm:pt modelId="{68C5C6C4-9594-4770-A5D2-16D2589FFD61}" type="pres">
      <dgm:prSet presAssocID="{E924B842-AF64-4AFE-8FF8-2D0984B232DC}" presName="composite2" presStyleCnt="0"/>
      <dgm:spPr/>
    </dgm:pt>
    <dgm:pt modelId="{09C19B04-E202-4361-B5FA-A5214B057BA5}" type="pres">
      <dgm:prSet presAssocID="{E924B842-AF64-4AFE-8FF8-2D0984B232DC}" presName="background2" presStyleLbl="node2" presStyleIdx="4" presStyleCnt="6"/>
      <dgm:spPr>
        <a:xfrm>
          <a:off x="6278158" y="906884"/>
          <a:ext cx="855382" cy="54316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1B1F4011-01A6-4893-96B6-330E501CCBE6}" type="pres">
      <dgm:prSet presAssocID="{E924B842-AF64-4AFE-8FF8-2D0984B232DC}" presName="text2" presStyleLbl="fgAcc2" presStyleIdx="4" presStyleCnt="6"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AB6AD41B-EC02-4E83-8B7F-A633D475ADD2}" type="pres">
      <dgm:prSet presAssocID="{E924B842-AF64-4AFE-8FF8-2D0984B232DC}" presName="hierChild3" presStyleCnt="0"/>
      <dgm:spPr/>
    </dgm:pt>
    <dgm:pt modelId="{578405D2-E57F-4CA7-9D59-BE8AF4682FEF}" type="pres">
      <dgm:prSet presAssocID="{77BBC8B3-9F0C-4115-A918-F8128422571A}" presName="Name17" presStyleLbl="parChTrans1D3" presStyleIdx="5" presStyleCnt="8"/>
      <dgm:spPr>
        <a:custGeom>
          <a:avLst/>
          <a:gdLst/>
          <a:ahLst/>
          <a:cxnLst/>
          <a:rect l="0" t="0" r="0" b="0"/>
          <a:pathLst>
            <a:path>
              <a:moveTo>
                <a:pt x="1045467" y="0"/>
              </a:moveTo>
              <a:lnTo>
                <a:pt x="1045467" y="169532"/>
              </a:lnTo>
              <a:lnTo>
                <a:pt x="0" y="169532"/>
              </a:lnTo>
              <a:lnTo>
                <a:pt x="0" y="248773"/>
              </a:lnTo>
            </a:path>
          </a:pathLst>
        </a:custGeom>
      </dgm:spPr>
      <dgm:t>
        <a:bodyPr/>
        <a:lstStyle/>
        <a:p>
          <a:endParaRPr lang="en-US"/>
        </a:p>
      </dgm:t>
    </dgm:pt>
    <dgm:pt modelId="{FD32C8F3-8E62-4086-9C80-CAC0245D2ABE}" type="pres">
      <dgm:prSet presAssocID="{1AF81AF2-AA1C-475E-9531-C16968240E94}" presName="hierRoot3" presStyleCnt="0"/>
      <dgm:spPr/>
    </dgm:pt>
    <dgm:pt modelId="{3F329CC7-CA2B-455A-B16F-FE85D332968E}" type="pres">
      <dgm:prSet presAssocID="{1AF81AF2-AA1C-475E-9531-C16968240E94}" presName="composite3" presStyleCnt="0"/>
      <dgm:spPr/>
    </dgm:pt>
    <dgm:pt modelId="{06F9FDC2-37F7-4B0C-9385-D41004176DC0}" type="pres">
      <dgm:prSet presAssocID="{1AF81AF2-AA1C-475E-9531-C16968240E94}" presName="background3" presStyleLbl="node3" presStyleIdx="5" presStyleCnt="8"/>
      <dgm:spPr>
        <a:xfrm>
          <a:off x="5232691" y="1698825"/>
          <a:ext cx="855382" cy="543167"/>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72664223-5767-4B9A-89E3-78E386C16089}" type="pres">
      <dgm:prSet presAssocID="{1AF81AF2-AA1C-475E-9531-C16968240E94}" presName="text3" presStyleLbl="fgAcc3" presStyleIdx="5" presStyleCnt="8"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4E86FA74-465D-4BD7-9D91-1BFC15BC3377}" type="pres">
      <dgm:prSet presAssocID="{1AF81AF2-AA1C-475E-9531-C16968240E94}" presName="hierChild4" presStyleCnt="0"/>
      <dgm:spPr/>
    </dgm:pt>
    <dgm:pt modelId="{6AED8480-10CB-4CF4-8C36-5DBEDD59759B}" type="pres">
      <dgm:prSet presAssocID="{63EC6A0C-41D9-459B-9CA2-D687A2187FA7}" presName="Name17" presStyleLbl="parChTrans1D3" presStyleIdx="6" presStyleCnt="8"/>
      <dgm:spPr>
        <a:custGeom>
          <a:avLst/>
          <a:gdLst/>
          <a:ahLst/>
          <a:cxnLst/>
          <a:rect l="0" t="0" r="0" b="0"/>
          <a:pathLst>
            <a:path>
              <a:moveTo>
                <a:pt x="45720" y="0"/>
              </a:moveTo>
              <a:lnTo>
                <a:pt x="45720" y="248773"/>
              </a:lnTo>
            </a:path>
          </a:pathLst>
        </a:custGeom>
      </dgm:spPr>
      <dgm:t>
        <a:bodyPr/>
        <a:lstStyle/>
        <a:p>
          <a:endParaRPr lang="en-US"/>
        </a:p>
      </dgm:t>
    </dgm:pt>
    <dgm:pt modelId="{7054A038-9666-433C-A43B-46197B8B5139}" type="pres">
      <dgm:prSet presAssocID="{E4A36D2B-9573-4088-A8BF-F8EE7D98C282}" presName="hierRoot3" presStyleCnt="0"/>
      <dgm:spPr/>
    </dgm:pt>
    <dgm:pt modelId="{3AD008C5-83ED-4BAE-870C-B84688F9E2C7}" type="pres">
      <dgm:prSet presAssocID="{E4A36D2B-9573-4088-A8BF-F8EE7D98C282}" presName="composite3" presStyleCnt="0"/>
      <dgm:spPr/>
    </dgm:pt>
    <dgm:pt modelId="{E8BA0FA9-B497-4C28-9522-56581A476133}" type="pres">
      <dgm:prSet presAssocID="{E4A36D2B-9573-4088-A8BF-F8EE7D98C282}" presName="background3" presStyleLbl="node3" presStyleIdx="6" presStyleCnt="8"/>
      <dgm:spPr>
        <a:xfrm>
          <a:off x="6278158" y="1698825"/>
          <a:ext cx="855382" cy="543167"/>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4D047AB6-29A7-4D60-B29D-E864E30285F8}" type="pres">
      <dgm:prSet presAssocID="{E4A36D2B-9573-4088-A8BF-F8EE7D98C282}" presName="text3" presStyleLbl="fgAcc3" presStyleIdx="6" presStyleCnt="8"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7FFBE603-1F5E-4A4D-BC0B-CD57508219C7}" type="pres">
      <dgm:prSet presAssocID="{E4A36D2B-9573-4088-A8BF-F8EE7D98C282}" presName="hierChild4" presStyleCnt="0"/>
      <dgm:spPr/>
    </dgm:pt>
    <dgm:pt modelId="{FA5333A6-41E2-424A-B59E-A69C372B4141}" type="pres">
      <dgm:prSet presAssocID="{D61D7F93-1869-4677-B83D-CAE9B461DFBE}" presName="Name17" presStyleLbl="parChTrans1D3" presStyleIdx="7" presStyleCnt="8"/>
      <dgm:spPr>
        <a:custGeom>
          <a:avLst/>
          <a:gdLst/>
          <a:ahLst/>
          <a:cxnLst/>
          <a:rect l="0" t="0" r="0" b="0"/>
          <a:pathLst>
            <a:path>
              <a:moveTo>
                <a:pt x="0" y="0"/>
              </a:moveTo>
              <a:lnTo>
                <a:pt x="0" y="169532"/>
              </a:lnTo>
              <a:lnTo>
                <a:pt x="1045466" y="169532"/>
              </a:lnTo>
              <a:lnTo>
                <a:pt x="1045466" y="248773"/>
              </a:lnTo>
            </a:path>
          </a:pathLst>
        </a:custGeom>
      </dgm:spPr>
      <dgm:t>
        <a:bodyPr/>
        <a:lstStyle/>
        <a:p>
          <a:endParaRPr lang="en-US"/>
        </a:p>
      </dgm:t>
    </dgm:pt>
    <dgm:pt modelId="{23D94DBD-47E6-4397-AEAD-8A9099B0DA2C}" type="pres">
      <dgm:prSet presAssocID="{C7E1C89B-0DDA-496D-AAA2-15478BD4B9C7}" presName="hierRoot3" presStyleCnt="0"/>
      <dgm:spPr/>
    </dgm:pt>
    <dgm:pt modelId="{36553AC7-654A-4271-A061-10472BAF0415}" type="pres">
      <dgm:prSet presAssocID="{C7E1C89B-0DDA-496D-AAA2-15478BD4B9C7}" presName="composite3" presStyleCnt="0"/>
      <dgm:spPr/>
    </dgm:pt>
    <dgm:pt modelId="{A24CC527-E992-4507-A574-D59DAA332EA6}" type="pres">
      <dgm:prSet presAssocID="{C7E1C89B-0DDA-496D-AAA2-15478BD4B9C7}" presName="background3" presStyleLbl="node3" presStyleIdx="7" presStyleCnt="8"/>
      <dgm:spPr>
        <a:xfrm>
          <a:off x="7323625" y="1698825"/>
          <a:ext cx="855382" cy="543167"/>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6BC920FA-08AB-431D-9B41-19BB4E4827E5}" type="pres">
      <dgm:prSet presAssocID="{C7E1C89B-0DDA-496D-AAA2-15478BD4B9C7}" presName="text3" presStyleLbl="fgAcc3" presStyleIdx="7" presStyleCnt="8"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38008952-1FD6-470C-9176-0B48DE9C9556}" type="pres">
      <dgm:prSet presAssocID="{C7E1C89B-0DDA-496D-AAA2-15478BD4B9C7}" presName="hierChild4" presStyleCnt="0"/>
      <dgm:spPr/>
    </dgm:pt>
    <dgm:pt modelId="{017BCE47-78DC-4645-8E57-BCD1B115A059}" type="pres">
      <dgm:prSet presAssocID="{B1D6AA37-E123-45C6-8D5D-2C7F54F5377E}" presName="Name10" presStyleLbl="parChTrans1D2" presStyleIdx="5" presStyleCnt="6"/>
      <dgm:spPr>
        <a:custGeom>
          <a:avLst/>
          <a:gdLst/>
          <a:ahLst/>
          <a:cxnLst/>
          <a:rect l="0" t="0" r="0" b="0"/>
          <a:pathLst>
            <a:path>
              <a:moveTo>
                <a:pt x="0" y="0"/>
              </a:moveTo>
              <a:lnTo>
                <a:pt x="0" y="169532"/>
              </a:lnTo>
              <a:lnTo>
                <a:pt x="3397768" y="169532"/>
              </a:lnTo>
              <a:lnTo>
                <a:pt x="3397768" y="248773"/>
              </a:lnTo>
            </a:path>
          </a:pathLst>
        </a:custGeom>
      </dgm:spPr>
      <dgm:t>
        <a:bodyPr/>
        <a:lstStyle/>
        <a:p>
          <a:endParaRPr lang="en-US"/>
        </a:p>
      </dgm:t>
    </dgm:pt>
    <dgm:pt modelId="{E868DC12-3815-468F-B4DE-2D7FD0E72ACA}" type="pres">
      <dgm:prSet presAssocID="{68B24005-B359-4873-988A-735900D97D7B}" presName="hierRoot2" presStyleCnt="0"/>
      <dgm:spPr/>
    </dgm:pt>
    <dgm:pt modelId="{EFF9CA06-98C4-4333-81ED-5C077A21AE36}" type="pres">
      <dgm:prSet presAssocID="{68B24005-B359-4873-988A-735900D97D7B}" presName="composite2" presStyleCnt="0"/>
      <dgm:spPr/>
    </dgm:pt>
    <dgm:pt modelId="{C0E934B3-C790-4644-A4FA-B9B1FAB6EC5F}" type="pres">
      <dgm:prSet presAssocID="{68B24005-B359-4873-988A-735900D97D7B}" presName="background2" presStyleLbl="node2" presStyleIdx="5" presStyleCnt="6"/>
      <dgm:spPr>
        <a:xfrm>
          <a:off x="7323625" y="906884"/>
          <a:ext cx="855382" cy="54316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4C8BED40-0D7C-4317-B547-D78AEC9C32F1}" type="pres">
      <dgm:prSet presAssocID="{68B24005-B359-4873-988A-735900D97D7B}" presName="text2" presStyleLbl="fgAcc2" presStyleIdx="5" presStyleCnt="6" custLinFactY="-2650" custLinFactNeighborX="313" custLinFactNeighborY="-100000">
        <dgm:presLayoutVars>
          <dgm:chPref val="3"/>
        </dgm:presLayoutVars>
      </dgm:prSet>
      <dgm:spPr>
        <a:prstGeom prst="roundRect">
          <a:avLst>
            <a:gd name="adj" fmla="val 10000"/>
          </a:avLst>
        </a:prstGeom>
      </dgm:spPr>
      <dgm:t>
        <a:bodyPr/>
        <a:lstStyle/>
        <a:p>
          <a:endParaRPr lang="en-US"/>
        </a:p>
      </dgm:t>
    </dgm:pt>
    <dgm:pt modelId="{50BEA5AE-06FF-4A3F-9A99-93B2D1B81B76}" type="pres">
      <dgm:prSet presAssocID="{68B24005-B359-4873-988A-735900D97D7B}" presName="hierChild3" presStyleCnt="0"/>
      <dgm:spPr/>
    </dgm:pt>
  </dgm:ptLst>
  <dgm:cxnLst>
    <dgm:cxn modelId="{2D247D03-4563-4556-BB49-F94CAE457637}" type="presOf" srcId="{FFA0384F-4DD5-48AC-AD8F-D09304EED608}" destId="{B4BFF477-B971-4CAB-9A1D-9B643B351799}" srcOrd="0" destOrd="0" presId="urn:microsoft.com/office/officeart/2005/8/layout/hierarchy1"/>
    <dgm:cxn modelId="{CAFC1223-DFB5-4EA5-AFC9-35D6A4A73F03}" type="presOf" srcId="{8BB26450-ADC7-4A6A-9715-594BA1A2E209}" destId="{8EBAD40E-AC8E-4842-8EB7-EC4C68A50E4F}" srcOrd="0" destOrd="0" presId="urn:microsoft.com/office/officeart/2005/8/layout/hierarchy1"/>
    <dgm:cxn modelId="{475D9253-FA2E-4E66-AAE0-488992B2723A}" type="presOf" srcId="{479A3619-33AD-49E6-9E5E-669C08A3F748}" destId="{74F17A3A-8DFA-40F3-B582-F7B5686A7BD7}" srcOrd="0" destOrd="0" presId="urn:microsoft.com/office/officeart/2005/8/layout/hierarchy1"/>
    <dgm:cxn modelId="{2BBBD272-4C46-4AA5-9A25-26255CFFFED1}" srcId="{6F6D0831-C097-43F9-B040-7D1765287691}" destId="{8BB26450-ADC7-4A6A-9715-594BA1A2E209}" srcOrd="0" destOrd="0" parTransId="{FFA0384F-4DD5-48AC-AD8F-D09304EED608}" sibTransId="{7616D025-EC66-4311-B0B2-F5C2706A6607}"/>
    <dgm:cxn modelId="{A15E56A8-F635-4C45-AA1C-5D98E9708F76}" type="presOf" srcId="{A03CB292-4B6B-4818-AE82-49FBB90A4F73}" destId="{A0CFB688-ABF3-49A8-BF9A-637BBEE1A2C8}" srcOrd="0" destOrd="0" presId="urn:microsoft.com/office/officeart/2005/8/layout/hierarchy1"/>
    <dgm:cxn modelId="{79DB8FDB-F601-41B1-BDD4-DF5B148D8B3F}" type="presOf" srcId="{FC46DC26-7323-4AA8-8778-763644E36794}" destId="{DB135FD9-E0A5-4CE8-9698-4D5E95B0EA80}" srcOrd="0" destOrd="0" presId="urn:microsoft.com/office/officeart/2005/8/layout/hierarchy1"/>
    <dgm:cxn modelId="{B6093A4D-78F9-4A97-BF50-3B203F0970CB}" type="presOf" srcId="{695D2F68-9807-4DFA-94D4-2D03BBD5C580}" destId="{3A758F14-67E6-4592-88AC-7E3F890D4FE2}" srcOrd="0" destOrd="0" presId="urn:microsoft.com/office/officeart/2005/8/layout/hierarchy1"/>
    <dgm:cxn modelId="{B3EAD040-D265-4027-9255-BEFA39742477}" type="presOf" srcId="{1AF81AF2-AA1C-475E-9531-C16968240E94}" destId="{72664223-5767-4B9A-89E3-78E386C16089}" srcOrd="0" destOrd="0" presId="urn:microsoft.com/office/officeart/2005/8/layout/hierarchy1"/>
    <dgm:cxn modelId="{C48150B3-F7BA-42DD-8E8D-5E77C9705CF3}" srcId="{AE9097FD-2BA3-4BC5-BEB7-080A1CA5055E}" destId="{695D2F68-9807-4DFA-94D4-2D03BBD5C580}" srcOrd="0" destOrd="0" parTransId="{3F1D9001-6FC8-4AC7-9368-4A065C8EE664}" sibTransId="{1B1614E7-6B2F-422D-B477-B20A52FDBF80}"/>
    <dgm:cxn modelId="{99002434-29DA-44B0-8229-961305AAB2E9}" srcId="{E924B842-AF64-4AFE-8FF8-2D0984B232DC}" destId="{C7E1C89B-0DDA-496D-AAA2-15478BD4B9C7}" srcOrd="2" destOrd="0" parTransId="{D61D7F93-1869-4677-B83D-CAE9B461DFBE}" sibTransId="{657BA161-F778-4131-9CDC-AB7C2D740150}"/>
    <dgm:cxn modelId="{FF72529C-6511-493F-B8FD-06D90A0C891D}" srcId="{CA597B0B-EBFB-43E5-A764-BAAA27861906}" destId="{6F6D0831-C097-43F9-B040-7D1765287691}" srcOrd="3" destOrd="0" parTransId="{079B2717-7D71-4CB5-8D77-8A3B3AFD515A}" sibTransId="{A4101265-9229-4F68-B15C-FD164D2BDFDA}"/>
    <dgm:cxn modelId="{7C669EE8-7F4B-4848-A7E5-C4FB661FF108}" type="presOf" srcId="{E4A36D2B-9573-4088-A8BF-F8EE7D98C282}" destId="{4D047AB6-29A7-4D60-B29D-E864E30285F8}" srcOrd="0" destOrd="0" presId="urn:microsoft.com/office/officeart/2005/8/layout/hierarchy1"/>
    <dgm:cxn modelId="{4279C1F4-A819-47D9-8163-A58C6182E781}" srcId="{EB1760B7-DFDF-4FD8-8E2C-A6FC444A586F}" destId="{B2B89EDC-E718-482A-A63F-3FDE3259187D}" srcOrd="0" destOrd="0" parTransId="{A03CB292-4B6B-4818-AE82-49FBB90A4F73}" sibTransId="{2886218E-8629-49B5-9023-1A4C505C0029}"/>
    <dgm:cxn modelId="{12A03DFB-48FA-456B-A35E-9B264F23D7E1}" srcId="{CA597B0B-EBFB-43E5-A764-BAAA27861906}" destId="{68B24005-B359-4873-988A-735900D97D7B}" srcOrd="5" destOrd="0" parTransId="{B1D6AA37-E123-45C6-8D5D-2C7F54F5377E}" sibTransId="{2A600C67-8143-4BC2-BB71-E8CE2C9CEE93}"/>
    <dgm:cxn modelId="{F7482FA5-C4B4-43C0-8B19-E00F811537A6}" srcId="{E924B842-AF64-4AFE-8FF8-2D0984B232DC}" destId="{1AF81AF2-AA1C-475E-9531-C16968240E94}" srcOrd="0" destOrd="0" parTransId="{77BBC8B3-9F0C-4115-A918-F8128422571A}" sibTransId="{3F8D4A20-0876-4777-B928-130AEAB3A13E}"/>
    <dgm:cxn modelId="{A0F1BDA9-6D96-4F94-A4C4-F5F486F63300}" type="presOf" srcId="{C9D25FD0-0755-498C-99AC-17A8158AC6CF}" destId="{95E20FE1-2AE9-4017-B162-7D4005E56E1F}" srcOrd="0" destOrd="0" presId="urn:microsoft.com/office/officeart/2005/8/layout/hierarchy1"/>
    <dgm:cxn modelId="{5D20BA18-E717-4FC9-B0E2-E0678A97B3B4}" type="presOf" srcId="{DDB4C533-9666-408A-9B27-58E9162B577B}" destId="{A6DE99F4-9FF8-442C-90C7-59487779E8B2}" srcOrd="0" destOrd="0" presId="urn:microsoft.com/office/officeart/2005/8/layout/hierarchy1"/>
    <dgm:cxn modelId="{C671BA0F-77BE-4750-89DF-566E4E4D09C0}" type="presOf" srcId="{4E635D24-F95A-40E4-AA62-34277D52F5F7}" destId="{97D85083-10B7-4F30-863A-26DF142EA611}" srcOrd="0" destOrd="0" presId="urn:microsoft.com/office/officeart/2005/8/layout/hierarchy1"/>
    <dgm:cxn modelId="{E3E24562-4159-4DA0-9ACA-683BAED924C3}" srcId="{703E255C-1BE8-49F1-964D-406A366CE27C}" destId="{CA597B0B-EBFB-43E5-A764-BAAA27861906}" srcOrd="0" destOrd="0" parTransId="{F50D336E-432B-428C-963D-1B2DFEF712E9}" sibTransId="{A48C7EC9-4587-4B79-BB0E-F504F2A47F96}"/>
    <dgm:cxn modelId="{A0D7BA62-7ACC-4F67-88FD-4DD06ACD102D}" srcId="{CA597B0B-EBFB-43E5-A764-BAAA27861906}" destId="{E924B842-AF64-4AFE-8FF8-2D0984B232DC}" srcOrd="4" destOrd="0" parTransId="{3626A6E6-6025-40B0-8628-48555435FA11}" sibTransId="{C2731B2A-29E4-4DCE-A7A6-4049FEC52361}"/>
    <dgm:cxn modelId="{11290A23-69B5-41AF-B2EB-2BADD161CA59}" type="presOf" srcId="{3626A6E6-6025-40B0-8628-48555435FA11}" destId="{49D1355C-A841-4DF6-B4C5-F0569909032A}" srcOrd="0" destOrd="0" presId="urn:microsoft.com/office/officeart/2005/8/layout/hierarchy1"/>
    <dgm:cxn modelId="{8A85BB66-A9F2-4340-92EB-3CC1E35B9B2F}" type="presOf" srcId="{77BBC8B3-9F0C-4115-A918-F8128422571A}" destId="{578405D2-E57F-4CA7-9D59-BE8AF4682FEF}" srcOrd="0" destOrd="0" presId="urn:microsoft.com/office/officeart/2005/8/layout/hierarchy1"/>
    <dgm:cxn modelId="{C862F720-D9E7-4252-8EFE-3EA5FC253E69}" type="presOf" srcId="{68B24005-B359-4873-988A-735900D97D7B}" destId="{4C8BED40-0D7C-4317-B547-D78AEC9C32F1}" srcOrd="0" destOrd="0" presId="urn:microsoft.com/office/officeart/2005/8/layout/hierarchy1"/>
    <dgm:cxn modelId="{DA521ECD-29FB-413C-8065-DD3EE4628022}" type="presOf" srcId="{D61D7F93-1869-4677-B83D-CAE9B461DFBE}" destId="{FA5333A6-41E2-424A-B59E-A69C372B4141}" srcOrd="0" destOrd="0" presId="urn:microsoft.com/office/officeart/2005/8/layout/hierarchy1"/>
    <dgm:cxn modelId="{0B56BC35-DB3C-4EC2-BBB2-3FFEA7E39E6B}" type="presOf" srcId="{B1D6AA37-E123-45C6-8D5D-2C7F54F5377E}" destId="{017BCE47-78DC-4645-8E57-BCD1B115A059}" srcOrd="0" destOrd="0" presId="urn:microsoft.com/office/officeart/2005/8/layout/hierarchy1"/>
    <dgm:cxn modelId="{A3AB6CDD-9A2B-4D74-BAD5-917065E2F442}" srcId="{E924B842-AF64-4AFE-8FF8-2D0984B232DC}" destId="{E4A36D2B-9573-4088-A8BF-F8EE7D98C282}" srcOrd="1" destOrd="0" parTransId="{63EC6A0C-41D9-459B-9CA2-D687A2187FA7}" sibTransId="{FBA1CD07-291D-4A18-A811-0D660CE8FC13}"/>
    <dgm:cxn modelId="{41BC2D36-30BB-4331-BF67-567B34FF62B9}" type="presOf" srcId="{C40E7B17-935A-4B89-A6E6-364764DEB9EE}" destId="{A0D31D10-0CD3-45F8-B9A0-A9F450A12609}" srcOrd="0" destOrd="0" presId="urn:microsoft.com/office/officeart/2005/8/layout/hierarchy1"/>
    <dgm:cxn modelId="{956FC036-5D47-4A73-8BDB-88E37E0F2F52}" type="presOf" srcId="{6F6D0831-C097-43F9-B040-7D1765287691}" destId="{9E0C1FF4-E5D0-4CC3-9109-505BC825569F}" srcOrd="0" destOrd="0" presId="urn:microsoft.com/office/officeart/2005/8/layout/hierarchy1"/>
    <dgm:cxn modelId="{AD408561-6499-4B99-92B9-329687BD356A}" srcId="{AE9097FD-2BA3-4BC5-BEB7-080A1CA5055E}" destId="{DDB4C533-9666-408A-9B27-58E9162B577B}" srcOrd="1" destOrd="0" parTransId="{C9D25FD0-0755-498C-99AC-17A8158AC6CF}" sibTransId="{E880B6DE-B695-411D-B724-B63CA5E99950}"/>
    <dgm:cxn modelId="{82C51A0F-5F16-467C-BE5E-A57D0AFF3FB7}" type="presOf" srcId="{CA597B0B-EBFB-43E5-A764-BAAA27861906}" destId="{E5B7E6A2-CAC3-466B-A74C-6147D1EF65B1}" srcOrd="0" destOrd="0" presId="urn:microsoft.com/office/officeart/2005/8/layout/hierarchy1"/>
    <dgm:cxn modelId="{2B07AA4A-CCF6-449D-AA3D-6C393BD76DBE}" type="presOf" srcId="{F564EAEB-FC04-4E96-9A25-F0A27E3A6C91}" destId="{7A6380CE-C731-408A-B17E-D41B6FF56B51}" srcOrd="0" destOrd="0" presId="urn:microsoft.com/office/officeart/2005/8/layout/hierarchy1"/>
    <dgm:cxn modelId="{89C4F5AB-A73E-4828-970E-F2377FEFE5E2}" type="presOf" srcId="{3F1D9001-6FC8-4AC7-9368-4A065C8EE664}" destId="{9EDAB625-73A6-42E5-A5D4-CC08C3DD5DCC}" srcOrd="0" destOrd="0" presId="urn:microsoft.com/office/officeart/2005/8/layout/hierarchy1"/>
    <dgm:cxn modelId="{0C85E595-EEC8-4FDD-AED3-349C4838393A}" type="presOf" srcId="{B2B89EDC-E718-482A-A63F-3FDE3259187D}" destId="{0925664E-FA69-491C-818D-39E9DB93353D}" srcOrd="0" destOrd="0" presId="urn:microsoft.com/office/officeart/2005/8/layout/hierarchy1"/>
    <dgm:cxn modelId="{6F491F81-5733-4F5A-8D02-3AC97D0D46A6}" srcId="{CA597B0B-EBFB-43E5-A764-BAAA27861906}" destId="{EB1760B7-DFDF-4FD8-8E2C-A6FC444A586F}" srcOrd="0" destOrd="0" parTransId="{FC46DC26-7323-4AA8-8778-763644E36794}" sibTransId="{E5F98279-CAA3-4868-8D99-4052CA58DC38}"/>
    <dgm:cxn modelId="{3ECB2A60-FB90-4230-8C30-C87C1C3DA635}" srcId="{CA597B0B-EBFB-43E5-A764-BAAA27861906}" destId="{C40E7B17-935A-4B89-A6E6-364764DEB9EE}" srcOrd="1" destOrd="0" parTransId="{479A3619-33AD-49E6-9E5E-669C08A3F748}" sibTransId="{0B216F59-4D8C-4DAD-B22B-C8238058F64F}"/>
    <dgm:cxn modelId="{5D3EE706-49A8-4E7B-8E94-DD82CDB5875D}" type="presOf" srcId="{EB1760B7-DFDF-4FD8-8E2C-A6FC444A586F}" destId="{54EF832F-DF12-408D-B03E-E7B7EB08755E}" srcOrd="0" destOrd="0" presId="urn:microsoft.com/office/officeart/2005/8/layout/hierarchy1"/>
    <dgm:cxn modelId="{9E6C00FB-73D6-469D-95A4-14568285A4DB}" srcId="{EB1760B7-DFDF-4FD8-8E2C-A6FC444A586F}" destId="{4E635D24-F95A-40E4-AA62-34277D52F5F7}" srcOrd="1" destOrd="0" parTransId="{F564EAEB-FC04-4E96-9A25-F0A27E3A6C91}" sibTransId="{6A6E0B24-E4FE-40E7-9722-AF2D97717A46}"/>
    <dgm:cxn modelId="{0C9ABCD5-7678-4CDC-8A85-35D20B2CC1AC}" type="presOf" srcId="{AE9097FD-2BA3-4BC5-BEB7-080A1CA5055E}" destId="{6BFC6D6E-DD17-4CFD-A185-F0B1280E090F}" srcOrd="0" destOrd="0" presId="urn:microsoft.com/office/officeart/2005/8/layout/hierarchy1"/>
    <dgm:cxn modelId="{9830EAAA-35A8-4515-8B90-23F7FA31E872}" type="presOf" srcId="{703E255C-1BE8-49F1-964D-406A366CE27C}" destId="{87073683-27B9-4146-8328-922BFEE967E0}" srcOrd="0" destOrd="0" presId="urn:microsoft.com/office/officeart/2005/8/layout/hierarchy1"/>
    <dgm:cxn modelId="{7FC0A33D-8016-4F51-B223-02C5A000808A}" type="presOf" srcId="{E924B842-AF64-4AFE-8FF8-2D0984B232DC}" destId="{1B1F4011-01A6-4893-96B6-330E501CCBE6}" srcOrd="0" destOrd="0" presId="urn:microsoft.com/office/officeart/2005/8/layout/hierarchy1"/>
    <dgm:cxn modelId="{A35C2E9D-D643-49EF-9FCD-9F0202E64828}" type="presOf" srcId="{079B2717-7D71-4CB5-8D77-8A3B3AFD515A}" destId="{497DB112-02C9-43A6-BA32-E28B35488091}" srcOrd="0" destOrd="0" presId="urn:microsoft.com/office/officeart/2005/8/layout/hierarchy1"/>
    <dgm:cxn modelId="{BBBC8D38-B1D8-4BB0-B2C8-051DD4DAA641}" type="presOf" srcId="{63EC6A0C-41D9-459B-9CA2-D687A2187FA7}" destId="{6AED8480-10CB-4CF4-8C36-5DBEDD59759B}" srcOrd="0" destOrd="0" presId="urn:microsoft.com/office/officeart/2005/8/layout/hierarchy1"/>
    <dgm:cxn modelId="{E26DE2A3-BD61-4BB9-B9AE-2D53F562B25B}" srcId="{CA597B0B-EBFB-43E5-A764-BAAA27861906}" destId="{AE9097FD-2BA3-4BC5-BEB7-080A1CA5055E}" srcOrd="2" destOrd="0" parTransId="{5096C528-A75D-4F9D-9315-C2AE737975D0}" sibTransId="{EFCD26F2-BE37-471B-9B70-8728AD2EF61D}"/>
    <dgm:cxn modelId="{C29883A2-B678-4A70-A7BB-48C0366049A1}" type="presOf" srcId="{5096C528-A75D-4F9D-9315-C2AE737975D0}" destId="{051678F9-0E56-4237-9228-9E6472DE956C}" srcOrd="0" destOrd="0" presId="urn:microsoft.com/office/officeart/2005/8/layout/hierarchy1"/>
    <dgm:cxn modelId="{EF3F6FF0-8813-4EF3-BAE2-0E9F6F0213BF}" type="presOf" srcId="{C7E1C89B-0DDA-496D-AAA2-15478BD4B9C7}" destId="{6BC920FA-08AB-431D-9B41-19BB4E4827E5}" srcOrd="0" destOrd="0" presId="urn:microsoft.com/office/officeart/2005/8/layout/hierarchy1"/>
    <dgm:cxn modelId="{14311F83-9F48-43EC-A724-0B7C337F69FD}" type="presParOf" srcId="{87073683-27B9-4146-8328-922BFEE967E0}" destId="{4AF6355E-2062-42E4-9B52-7B15B4C95F92}" srcOrd="0" destOrd="0" presId="urn:microsoft.com/office/officeart/2005/8/layout/hierarchy1"/>
    <dgm:cxn modelId="{33555C6E-60A5-4598-A980-69B13BAB8A7B}" type="presParOf" srcId="{4AF6355E-2062-42E4-9B52-7B15B4C95F92}" destId="{DBC9E439-1458-409B-BA3F-13515CD6A29A}" srcOrd="0" destOrd="0" presId="urn:microsoft.com/office/officeart/2005/8/layout/hierarchy1"/>
    <dgm:cxn modelId="{79F86E6B-AC33-4B23-8026-D58D7ACC91A2}" type="presParOf" srcId="{DBC9E439-1458-409B-BA3F-13515CD6A29A}" destId="{834C3391-1428-45B8-9310-87931BE0D40A}" srcOrd="0" destOrd="0" presId="urn:microsoft.com/office/officeart/2005/8/layout/hierarchy1"/>
    <dgm:cxn modelId="{71934F2B-0C96-4E3F-8B4C-1AC4AF85CE16}" type="presParOf" srcId="{DBC9E439-1458-409B-BA3F-13515CD6A29A}" destId="{E5B7E6A2-CAC3-466B-A74C-6147D1EF65B1}" srcOrd="1" destOrd="0" presId="urn:microsoft.com/office/officeart/2005/8/layout/hierarchy1"/>
    <dgm:cxn modelId="{DD32EE21-65DE-4410-A58E-39A250CB49EF}" type="presParOf" srcId="{4AF6355E-2062-42E4-9B52-7B15B4C95F92}" destId="{10E33704-6668-4B81-AB35-44D6B6A8FAFC}" srcOrd="1" destOrd="0" presId="urn:microsoft.com/office/officeart/2005/8/layout/hierarchy1"/>
    <dgm:cxn modelId="{5D6E4B5E-7E7A-4FC8-8614-50743B65AC57}" type="presParOf" srcId="{10E33704-6668-4B81-AB35-44D6B6A8FAFC}" destId="{DB135FD9-E0A5-4CE8-9698-4D5E95B0EA80}" srcOrd="0" destOrd="0" presId="urn:microsoft.com/office/officeart/2005/8/layout/hierarchy1"/>
    <dgm:cxn modelId="{BFF6BAF4-88A7-4CC2-AE88-7F322FEA8154}" type="presParOf" srcId="{10E33704-6668-4B81-AB35-44D6B6A8FAFC}" destId="{7ED237BE-30E0-4B44-A9F5-13604126B05E}" srcOrd="1" destOrd="0" presId="urn:microsoft.com/office/officeart/2005/8/layout/hierarchy1"/>
    <dgm:cxn modelId="{535EC5F8-1F6D-4430-9755-5AA6890CAA4B}" type="presParOf" srcId="{7ED237BE-30E0-4B44-A9F5-13604126B05E}" destId="{C9CD4527-4812-4C27-881B-FA8D241C0860}" srcOrd="0" destOrd="0" presId="urn:microsoft.com/office/officeart/2005/8/layout/hierarchy1"/>
    <dgm:cxn modelId="{01C94FAD-5BB1-4547-985F-7CA33884F026}" type="presParOf" srcId="{C9CD4527-4812-4C27-881B-FA8D241C0860}" destId="{54B71D0E-1889-4681-8084-A8CC86D2639D}" srcOrd="0" destOrd="0" presId="urn:microsoft.com/office/officeart/2005/8/layout/hierarchy1"/>
    <dgm:cxn modelId="{4F4DA940-5933-423A-B8DD-792CEB70102C}" type="presParOf" srcId="{C9CD4527-4812-4C27-881B-FA8D241C0860}" destId="{54EF832F-DF12-408D-B03E-E7B7EB08755E}" srcOrd="1" destOrd="0" presId="urn:microsoft.com/office/officeart/2005/8/layout/hierarchy1"/>
    <dgm:cxn modelId="{560617BE-3D71-4749-9562-7851943E4332}" type="presParOf" srcId="{7ED237BE-30E0-4B44-A9F5-13604126B05E}" destId="{8CF3352C-A057-4650-B715-ADFEF48DC096}" srcOrd="1" destOrd="0" presId="urn:microsoft.com/office/officeart/2005/8/layout/hierarchy1"/>
    <dgm:cxn modelId="{23574474-F6EB-4929-9696-C199634B69B3}" type="presParOf" srcId="{8CF3352C-A057-4650-B715-ADFEF48DC096}" destId="{A0CFB688-ABF3-49A8-BF9A-637BBEE1A2C8}" srcOrd="0" destOrd="0" presId="urn:microsoft.com/office/officeart/2005/8/layout/hierarchy1"/>
    <dgm:cxn modelId="{EEC53372-747E-4D03-8F41-F7652A1343E4}" type="presParOf" srcId="{8CF3352C-A057-4650-B715-ADFEF48DC096}" destId="{2BD4DFEF-636D-4711-A768-1F9B0649B96B}" srcOrd="1" destOrd="0" presId="urn:microsoft.com/office/officeart/2005/8/layout/hierarchy1"/>
    <dgm:cxn modelId="{3876F897-C30F-4022-B3A4-511C82982643}" type="presParOf" srcId="{2BD4DFEF-636D-4711-A768-1F9B0649B96B}" destId="{D68CAE6F-6847-43CB-A4E1-2FA8A500F372}" srcOrd="0" destOrd="0" presId="urn:microsoft.com/office/officeart/2005/8/layout/hierarchy1"/>
    <dgm:cxn modelId="{451E33F8-481C-40C4-A4F2-DABDE990CF80}" type="presParOf" srcId="{D68CAE6F-6847-43CB-A4E1-2FA8A500F372}" destId="{2346FE37-5400-4810-84E6-D029A5D0DA9F}" srcOrd="0" destOrd="0" presId="urn:microsoft.com/office/officeart/2005/8/layout/hierarchy1"/>
    <dgm:cxn modelId="{210E4C8D-3E72-445E-BB89-981AF281F429}" type="presParOf" srcId="{D68CAE6F-6847-43CB-A4E1-2FA8A500F372}" destId="{0925664E-FA69-491C-818D-39E9DB93353D}" srcOrd="1" destOrd="0" presId="urn:microsoft.com/office/officeart/2005/8/layout/hierarchy1"/>
    <dgm:cxn modelId="{21A1F364-7E85-4EA2-8B5E-9795419F485B}" type="presParOf" srcId="{2BD4DFEF-636D-4711-A768-1F9B0649B96B}" destId="{6327C119-7018-4766-A29C-01CF43E37078}" srcOrd="1" destOrd="0" presId="urn:microsoft.com/office/officeart/2005/8/layout/hierarchy1"/>
    <dgm:cxn modelId="{4D052E3B-31E7-4C15-879E-066A2C1EAF01}" type="presParOf" srcId="{8CF3352C-A057-4650-B715-ADFEF48DC096}" destId="{7A6380CE-C731-408A-B17E-D41B6FF56B51}" srcOrd="2" destOrd="0" presId="urn:microsoft.com/office/officeart/2005/8/layout/hierarchy1"/>
    <dgm:cxn modelId="{4D85C2A8-4B60-4EFE-A816-6EB410B8FCF2}" type="presParOf" srcId="{8CF3352C-A057-4650-B715-ADFEF48DC096}" destId="{3BA9FECC-0F36-4423-8758-666D04CFDFEC}" srcOrd="3" destOrd="0" presId="urn:microsoft.com/office/officeart/2005/8/layout/hierarchy1"/>
    <dgm:cxn modelId="{8A7B5337-91DD-4D5E-88E8-A3F22FFB3F98}" type="presParOf" srcId="{3BA9FECC-0F36-4423-8758-666D04CFDFEC}" destId="{F6AF9BD8-EAD8-47B8-B386-E03E112CE41B}" srcOrd="0" destOrd="0" presId="urn:microsoft.com/office/officeart/2005/8/layout/hierarchy1"/>
    <dgm:cxn modelId="{C299FF58-5020-423E-A1B5-05BADE4BC4AF}" type="presParOf" srcId="{F6AF9BD8-EAD8-47B8-B386-E03E112CE41B}" destId="{37C2590C-4B6C-45E0-B3F6-DFD0C074216B}" srcOrd="0" destOrd="0" presId="urn:microsoft.com/office/officeart/2005/8/layout/hierarchy1"/>
    <dgm:cxn modelId="{D21B451D-6DF9-45CA-8BAC-3D566154C9B4}" type="presParOf" srcId="{F6AF9BD8-EAD8-47B8-B386-E03E112CE41B}" destId="{97D85083-10B7-4F30-863A-26DF142EA611}" srcOrd="1" destOrd="0" presId="urn:microsoft.com/office/officeart/2005/8/layout/hierarchy1"/>
    <dgm:cxn modelId="{C0049238-1778-4200-8675-EF0E5DADDCBB}" type="presParOf" srcId="{3BA9FECC-0F36-4423-8758-666D04CFDFEC}" destId="{BFCAB8BD-F2C3-4527-8834-1FA0D897FBED}" srcOrd="1" destOrd="0" presId="urn:microsoft.com/office/officeart/2005/8/layout/hierarchy1"/>
    <dgm:cxn modelId="{64ECB1E6-CD7B-4E2A-88F8-A6D44FF66CC8}" type="presParOf" srcId="{10E33704-6668-4B81-AB35-44D6B6A8FAFC}" destId="{74F17A3A-8DFA-40F3-B582-F7B5686A7BD7}" srcOrd="2" destOrd="0" presId="urn:microsoft.com/office/officeart/2005/8/layout/hierarchy1"/>
    <dgm:cxn modelId="{D3293853-CE35-45A6-9071-2F4214BB787D}" type="presParOf" srcId="{10E33704-6668-4B81-AB35-44D6B6A8FAFC}" destId="{57E7EE06-9301-4481-B103-D4121CD5E014}" srcOrd="3" destOrd="0" presId="urn:microsoft.com/office/officeart/2005/8/layout/hierarchy1"/>
    <dgm:cxn modelId="{652C9971-CCF7-46B2-B06E-4A65312133D2}" type="presParOf" srcId="{57E7EE06-9301-4481-B103-D4121CD5E014}" destId="{EB645444-7740-475F-81F6-32978805515D}" srcOrd="0" destOrd="0" presId="urn:microsoft.com/office/officeart/2005/8/layout/hierarchy1"/>
    <dgm:cxn modelId="{FDDDDB0C-89D1-4A6E-9C4A-D402EE7A8550}" type="presParOf" srcId="{EB645444-7740-475F-81F6-32978805515D}" destId="{F7132942-6A69-46A0-9DDB-EBC3AA3BFF6E}" srcOrd="0" destOrd="0" presId="urn:microsoft.com/office/officeart/2005/8/layout/hierarchy1"/>
    <dgm:cxn modelId="{8884120B-B05B-476E-8441-34E85A70BC91}" type="presParOf" srcId="{EB645444-7740-475F-81F6-32978805515D}" destId="{A0D31D10-0CD3-45F8-B9A0-A9F450A12609}" srcOrd="1" destOrd="0" presId="urn:microsoft.com/office/officeart/2005/8/layout/hierarchy1"/>
    <dgm:cxn modelId="{95766D94-F78C-4747-99EA-BE5F8676A4C9}" type="presParOf" srcId="{57E7EE06-9301-4481-B103-D4121CD5E014}" destId="{2253A198-6ECA-4F2D-BF60-1B3BFF6335FB}" srcOrd="1" destOrd="0" presId="urn:microsoft.com/office/officeart/2005/8/layout/hierarchy1"/>
    <dgm:cxn modelId="{79541A57-968D-4C9E-BF14-03DC5A251D79}" type="presParOf" srcId="{10E33704-6668-4B81-AB35-44D6B6A8FAFC}" destId="{051678F9-0E56-4237-9228-9E6472DE956C}" srcOrd="4" destOrd="0" presId="urn:microsoft.com/office/officeart/2005/8/layout/hierarchy1"/>
    <dgm:cxn modelId="{C37C8ABE-0686-44E7-A4D6-0E3C07F469FE}" type="presParOf" srcId="{10E33704-6668-4B81-AB35-44D6B6A8FAFC}" destId="{FD19C1BF-AA5B-4ECA-B3BE-7C7E242EBB98}" srcOrd="5" destOrd="0" presId="urn:microsoft.com/office/officeart/2005/8/layout/hierarchy1"/>
    <dgm:cxn modelId="{F8B36572-F2E4-4741-8BF1-DABBDB7703B8}" type="presParOf" srcId="{FD19C1BF-AA5B-4ECA-B3BE-7C7E242EBB98}" destId="{CCF7644D-1061-41A0-A6FB-218F86E0535F}" srcOrd="0" destOrd="0" presId="urn:microsoft.com/office/officeart/2005/8/layout/hierarchy1"/>
    <dgm:cxn modelId="{D4FFB462-549D-4AFA-B77C-A6298C3DD4D9}" type="presParOf" srcId="{CCF7644D-1061-41A0-A6FB-218F86E0535F}" destId="{D433E22B-91AE-4FED-94C9-9537E171AA0C}" srcOrd="0" destOrd="0" presId="urn:microsoft.com/office/officeart/2005/8/layout/hierarchy1"/>
    <dgm:cxn modelId="{944D2276-A6C8-4B48-98F2-16642EB7DA3E}" type="presParOf" srcId="{CCF7644D-1061-41A0-A6FB-218F86E0535F}" destId="{6BFC6D6E-DD17-4CFD-A185-F0B1280E090F}" srcOrd="1" destOrd="0" presId="urn:microsoft.com/office/officeart/2005/8/layout/hierarchy1"/>
    <dgm:cxn modelId="{9F0FCC6F-C2AA-4413-8080-BA90FB895642}" type="presParOf" srcId="{FD19C1BF-AA5B-4ECA-B3BE-7C7E242EBB98}" destId="{685C23E5-4A6C-4ACB-9EBB-9C954C2F346A}" srcOrd="1" destOrd="0" presId="urn:microsoft.com/office/officeart/2005/8/layout/hierarchy1"/>
    <dgm:cxn modelId="{8673AFFC-6F80-4498-AD85-3C5BB1F63B83}" type="presParOf" srcId="{685C23E5-4A6C-4ACB-9EBB-9C954C2F346A}" destId="{9EDAB625-73A6-42E5-A5D4-CC08C3DD5DCC}" srcOrd="0" destOrd="0" presId="urn:microsoft.com/office/officeart/2005/8/layout/hierarchy1"/>
    <dgm:cxn modelId="{79591A03-F898-4FFA-B3C0-0DAE050BF3E4}" type="presParOf" srcId="{685C23E5-4A6C-4ACB-9EBB-9C954C2F346A}" destId="{F386BB5D-ED34-423D-B4D0-C5D073446A60}" srcOrd="1" destOrd="0" presId="urn:microsoft.com/office/officeart/2005/8/layout/hierarchy1"/>
    <dgm:cxn modelId="{93BD015C-FD42-4D46-B812-8F113C36C54F}" type="presParOf" srcId="{F386BB5D-ED34-423D-B4D0-C5D073446A60}" destId="{B4FF6C9D-B1D0-42A4-A8EF-628399192C86}" srcOrd="0" destOrd="0" presId="urn:microsoft.com/office/officeart/2005/8/layout/hierarchy1"/>
    <dgm:cxn modelId="{8FC6C606-D337-4BE1-A129-CF138BFA29B2}" type="presParOf" srcId="{B4FF6C9D-B1D0-42A4-A8EF-628399192C86}" destId="{87928A88-BAFB-4829-B87B-CDE958AB704C}" srcOrd="0" destOrd="0" presId="urn:microsoft.com/office/officeart/2005/8/layout/hierarchy1"/>
    <dgm:cxn modelId="{6F0DEFE4-4648-4025-9B1F-2D50CFF2BBBF}" type="presParOf" srcId="{B4FF6C9D-B1D0-42A4-A8EF-628399192C86}" destId="{3A758F14-67E6-4592-88AC-7E3F890D4FE2}" srcOrd="1" destOrd="0" presId="urn:microsoft.com/office/officeart/2005/8/layout/hierarchy1"/>
    <dgm:cxn modelId="{D303EC69-1B77-4780-8E19-4E4472889846}" type="presParOf" srcId="{F386BB5D-ED34-423D-B4D0-C5D073446A60}" destId="{672DF8EA-9C76-41CA-81D8-167E324C557E}" srcOrd="1" destOrd="0" presId="urn:microsoft.com/office/officeart/2005/8/layout/hierarchy1"/>
    <dgm:cxn modelId="{409E6646-D877-4C8A-B7E4-0240B35C7E59}" type="presParOf" srcId="{685C23E5-4A6C-4ACB-9EBB-9C954C2F346A}" destId="{95E20FE1-2AE9-4017-B162-7D4005E56E1F}" srcOrd="2" destOrd="0" presId="urn:microsoft.com/office/officeart/2005/8/layout/hierarchy1"/>
    <dgm:cxn modelId="{80A05A63-58C9-4B97-AF92-89A9A6BE5C6A}" type="presParOf" srcId="{685C23E5-4A6C-4ACB-9EBB-9C954C2F346A}" destId="{E2322AD5-A08C-49EF-85B7-320762D753D4}" srcOrd="3" destOrd="0" presId="urn:microsoft.com/office/officeart/2005/8/layout/hierarchy1"/>
    <dgm:cxn modelId="{6B8B8D06-13D4-4E1D-862F-0C98E03B0FF7}" type="presParOf" srcId="{E2322AD5-A08C-49EF-85B7-320762D753D4}" destId="{7046123A-7A9F-486E-8E29-4070EBF5FD0C}" srcOrd="0" destOrd="0" presId="urn:microsoft.com/office/officeart/2005/8/layout/hierarchy1"/>
    <dgm:cxn modelId="{83C5D7BB-744E-4906-BC58-F1691D5DF2B8}" type="presParOf" srcId="{7046123A-7A9F-486E-8E29-4070EBF5FD0C}" destId="{CA43158A-F8AD-4EAB-8864-A0523264F859}" srcOrd="0" destOrd="0" presId="urn:microsoft.com/office/officeart/2005/8/layout/hierarchy1"/>
    <dgm:cxn modelId="{2A8E1B2C-080F-48D2-A278-262088F60929}" type="presParOf" srcId="{7046123A-7A9F-486E-8E29-4070EBF5FD0C}" destId="{A6DE99F4-9FF8-442C-90C7-59487779E8B2}" srcOrd="1" destOrd="0" presId="urn:microsoft.com/office/officeart/2005/8/layout/hierarchy1"/>
    <dgm:cxn modelId="{0B58EFA8-5025-49AC-8095-468CD7049975}" type="presParOf" srcId="{E2322AD5-A08C-49EF-85B7-320762D753D4}" destId="{6F1DD474-C9A8-4B21-B16D-508102ACA3EA}" srcOrd="1" destOrd="0" presId="urn:microsoft.com/office/officeart/2005/8/layout/hierarchy1"/>
    <dgm:cxn modelId="{FF1F5D79-5995-43B7-AAF5-A5913B6DE734}" type="presParOf" srcId="{10E33704-6668-4B81-AB35-44D6B6A8FAFC}" destId="{497DB112-02C9-43A6-BA32-E28B35488091}" srcOrd="6" destOrd="0" presId="urn:microsoft.com/office/officeart/2005/8/layout/hierarchy1"/>
    <dgm:cxn modelId="{4180A348-6644-4E30-82B4-9C815BA8CDE9}" type="presParOf" srcId="{10E33704-6668-4B81-AB35-44D6B6A8FAFC}" destId="{355047CE-BD77-4988-963B-FC40842E74DA}" srcOrd="7" destOrd="0" presId="urn:microsoft.com/office/officeart/2005/8/layout/hierarchy1"/>
    <dgm:cxn modelId="{938B057A-64C2-443D-95C8-D8C9FD944E9F}" type="presParOf" srcId="{355047CE-BD77-4988-963B-FC40842E74DA}" destId="{615A70DA-358D-4721-ADDE-92B7CD24B692}" srcOrd="0" destOrd="0" presId="urn:microsoft.com/office/officeart/2005/8/layout/hierarchy1"/>
    <dgm:cxn modelId="{5F1F08A9-7AD8-4ACC-AE4A-D60F1A159060}" type="presParOf" srcId="{615A70DA-358D-4721-ADDE-92B7CD24B692}" destId="{47017736-A761-49E9-BF9C-7CFEC24D8690}" srcOrd="0" destOrd="0" presId="urn:microsoft.com/office/officeart/2005/8/layout/hierarchy1"/>
    <dgm:cxn modelId="{68FBB1B6-CF23-4905-BABE-3E002D54A9A3}" type="presParOf" srcId="{615A70DA-358D-4721-ADDE-92B7CD24B692}" destId="{9E0C1FF4-E5D0-4CC3-9109-505BC825569F}" srcOrd="1" destOrd="0" presId="urn:microsoft.com/office/officeart/2005/8/layout/hierarchy1"/>
    <dgm:cxn modelId="{2A8F5B7C-E362-4129-BC4C-94678588963B}" type="presParOf" srcId="{355047CE-BD77-4988-963B-FC40842E74DA}" destId="{4C71A80D-FA2B-410D-ADC8-33226EE515F7}" srcOrd="1" destOrd="0" presId="urn:microsoft.com/office/officeart/2005/8/layout/hierarchy1"/>
    <dgm:cxn modelId="{7F96DDD2-11E7-4D37-88C0-C442CFC1232B}" type="presParOf" srcId="{4C71A80D-FA2B-410D-ADC8-33226EE515F7}" destId="{B4BFF477-B971-4CAB-9A1D-9B643B351799}" srcOrd="0" destOrd="0" presId="urn:microsoft.com/office/officeart/2005/8/layout/hierarchy1"/>
    <dgm:cxn modelId="{B4FC2837-BF64-4405-8276-99EF8837AEA6}" type="presParOf" srcId="{4C71A80D-FA2B-410D-ADC8-33226EE515F7}" destId="{8E8BB75D-1143-4D26-8F26-68A5B932F137}" srcOrd="1" destOrd="0" presId="urn:microsoft.com/office/officeart/2005/8/layout/hierarchy1"/>
    <dgm:cxn modelId="{F37F5A6B-12E2-4FE1-964A-77B1B2E4126D}" type="presParOf" srcId="{8E8BB75D-1143-4D26-8F26-68A5B932F137}" destId="{CBE2924A-15C1-4491-9656-A661517E4E14}" srcOrd="0" destOrd="0" presId="urn:microsoft.com/office/officeart/2005/8/layout/hierarchy1"/>
    <dgm:cxn modelId="{084DA5FF-83DA-47F6-B7B6-AB0269642E56}" type="presParOf" srcId="{CBE2924A-15C1-4491-9656-A661517E4E14}" destId="{BA966212-9164-448B-BAF3-57F92A6F1B42}" srcOrd="0" destOrd="0" presId="urn:microsoft.com/office/officeart/2005/8/layout/hierarchy1"/>
    <dgm:cxn modelId="{5B493F39-99A3-4FAB-A5FC-A9FD5092CD80}" type="presParOf" srcId="{CBE2924A-15C1-4491-9656-A661517E4E14}" destId="{8EBAD40E-AC8E-4842-8EB7-EC4C68A50E4F}" srcOrd="1" destOrd="0" presId="urn:microsoft.com/office/officeart/2005/8/layout/hierarchy1"/>
    <dgm:cxn modelId="{1C48BF86-96D6-475C-8FBD-1BC69A36C9AA}" type="presParOf" srcId="{8E8BB75D-1143-4D26-8F26-68A5B932F137}" destId="{0836C5B8-CB2B-4FB9-AF20-0C617A51BD5E}" srcOrd="1" destOrd="0" presId="urn:microsoft.com/office/officeart/2005/8/layout/hierarchy1"/>
    <dgm:cxn modelId="{FC945FC6-3128-4453-AAF0-49C936EBC421}" type="presParOf" srcId="{10E33704-6668-4B81-AB35-44D6B6A8FAFC}" destId="{49D1355C-A841-4DF6-B4C5-F0569909032A}" srcOrd="8" destOrd="0" presId="urn:microsoft.com/office/officeart/2005/8/layout/hierarchy1"/>
    <dgm:cxn modelId="{1145F798-3FEC-430D-8E99-3CDB6B9CB674}" type="presParOf" srcId="{10E33704-6668-4B81-AB35-44D6B6A8FAFC}" destId="{CD30ABB3-942F-4510-8654-BF5749EFDDBB}" srcOrd="9" destOrd="0" presId="urn:microsoft.com/office/officeart/2005/8/layout/hierarchy1"/>
    <dgm:cxn modelId="{7D6C925F-F81A-452A-84B4-C4381E5D4385}" type="presParOf" srcId="{CD30ABB3-942F-4510-8654-BF5749EFDDBB}" destId="{68C5C6C4-9594-4770-A5D2-16D2589FFD61}" srcOrd="0" destOrd="0" presId="urn:microsoft.com/office/officeart/2005/8/layout/hierarchy1"/>
    <dgm:cxn modelId="{0014B43B-83F2-4A14-B4F7-FECEF73708C2}" type="presParOf" srcId="{68C5C6C4-9594-4770-A5D2-16D2589FFD61}" destId="{09C19B04-E202-4361-B5FA-A5214B057BA5}" srcOrd="0" destOrd="0" presId="urn:microsoft.com/office/officeart/2005/8/layout/hierarchy1"/>
    <dgm:cxn modelId="{DF6578AD-9004-4325-AC97-33521B516B18}" type="presParOf" srcId="{68C5C6C4-9594-4770-A5D2-16D2589FFD61}" destId="{1B1F4011-01A6-4893-96B6-330E501CCBE6}" srcOrd="1" destOrd="0" presId="urn:microsoft.com/office/officeart/2005/8/layout/hierarchy1"/>
    <dgm:cxn modelId="{B1CBF5AC-70D1-414F-AE35-8D27EE41A177}" type="presParOf" srcId="{CD30ABB3-942F-4510-8654-BF5749EFDDBB}" destId="{AB6AD41B-EC02-4E83-8B7F-A633D475ADD2}" srcOrd="1" destOrd="0" presId="urn:microsoft.com/office/officeart/2005/8/layout/hierarchy1"/>
    <dgm:cxn modelId="{2AC81D86-E8E3-4C41-A876-6ECCE344CD7C}" type="presParOf" srcId="{AB6AD41B-EC02-4E83-8B7F-A633D475ADD2}" destId="{578405D2-E57F-4CA7-9D59-BE8AF4682FEF}" srcOrd="0" destOrd="0" presId="urn:microsoft.com/office/officeart/2005/8/layout/hierarchy1"/>
    <dgm:cxn modelId="{6D83C74C-C445-4221-98F3-FACEC4309CB7}" type="presParOf" srcId="{AB6AD41B-EC02-4E83-8B7F-A633D475ADD2}" destId="{FD32C8F3-8E62-4086-9C80-CAC0245D2ABE}" srcOrd="1" destOrd="0" presId="urn:microsoft.com/office/officeart/2005/8/layout/hierarchy1"/>
    <dgm:cxn modelId="{4D55550B-3B5E-47B1-9BBE-E6E34D0CCE89}" type="presParOf" srcId="{FD32C8F3-8E62-4086-9C80-CAC0245D2ABE}" destId="{3F329CC7-CA2B-455A-B16F-FE85D332968E}" srcOrd="0" destOrd="0" presId="urn:microsoft.com/office/officeart/2005/8/layout/hierarchy1"/>
    <dgm:cxn modelId="{3F50C536-FFF9-4853-962C-E86448A85D43}" type="presParOf" srcId="{3F329CC7-CA2B-455A-B16F-FE85D332968E}" destId="{06F9FDC2-37F7-4B0C-9385-D41004176DC0}" srcOrd="0" destOrd="0" presId="urn:microsoft.com/office/officeart/2005/8/layout/hierarchy1"/>
    <dgm:cxn modelId="{85252F6D-ED96-4613-845B-9DF78215A616}" type="presParOf" srcId="{3F329CC7-CA2B-455A-B16F-FE85D332968E}" destId="{72664223-5767-4B9A-89E3-78E386C16089}" srcOrd="1" destOrd="0" presId="urn:microsoft.com/office/officeart/2005/8/layout/hierarchy1"/>
    <dgm:cxn modelId="{26AB4F15-F1AF-4839-A454-8005F4D9C32E}" type="presParOf" srcId="{FD32C8F3-8E62-4086-9C80-CAC0245D2ABE}" destId="{4E86FA74-465D-4BD7-9D91-1BFC15BC3377}" srcOrd="1" destOrd="0" presId="urn:microsoft.com/office/officeart/2005/8/layout/hierarchy1"/>
    <dgm:cxn modelId="{1708BBCE-35CC-4017-9ACD-EE4A9DB19D96}" type="presParOf" srcId="{AB6AD41B-EC02-4E83-8B7F-A633D475ADD2}" destId="{6AED8480-10CB-4CF4-8C36-5DBEDD59759B}" srcOrd="2" destOrd="0" presId="urn:microsoft.com/office/officeart/2005/8/layout/hierarchy1"/>
    <dgm:cxn modelId="{F68E65C8-2AB6-42BB-9C23-FF15BA0FF0AE}" type="presParOf" srcId="{AB6AD41B-EC02-4E83-8B7F-A633D475ADD2}" destId="{7054A038-9666-433C-A43B-46197B8B5139}" srcOrd="3" destOrd="0" presId="urn:microsoft.com/office/officeart/2005/8/layout/hierarchy1"/>
    <dgm:cxn modelId="{457BDEB7-E4C6-4E54-B10A-783BC94A4ADA}" type="presParOf" srcId="{7054A038-9666-433C-A43B-46197B8B5139}" destId="{3AD008C5-83ED-4BAE-870C-B84688F9E2C7}" srcOrd="0" destOrd="0" presId="urn:microsoft.com/office/officeart/2005/8/layout/hierarchy1"/>
    <dgm:cxn modelId="{86C3B7DA-DBA0-4DB9-A570-0B5EEBE06868}" type="presParOf" srcId="{3AD008C5-83ED-4BAE-870C-B84688F9E2C7}" destId="{E8BA0FA9-B497-4C28-9522-56581A476133}" srcOrd="0" destOrd="0" presId="urn:microsoft.com/office/officeart/2005/8/layout/hierarchy1"/>
    <dgm:cxn modelId="{6E73C3A9-CF12-45B6-99B4-7168E4F37457}" type="presParOf" srcId="{3AD008C5-83ED-4BAE-870C-B84688F9E2C7}" destId="{4D047AB6-29A7-4D60-B29D-E864E30285F8}" srcOrd="1" destOrd="0" presId="urn:microsoft.com/office/officeart/2005/8/layout/hierarchy1"/>
    <dgm:cxn modelId="{AE696AFC-E8F1-4D49-952C-802C2DC1F8EB}" type="presParOf" srcId="{7054A038-9666-433C-A43B-46197B8B5139}" destId="{7FFBE603-1F5E-4A4D-BC0B-CD57508219C7}" srcOrd="1" destOrd="0" presId="urn:microsoft.com/office/officeart/2005/8/layout/hierarchy1"/>
    <dgm:cxn modelId="{3158AC98-A6F6-45F9-91C2-C964532CFF3B}" type="presParOf" srcId="{AB6AD41B-EC02-4E83-8B7F-A633D475ADD2}" destId="{FA5333A6-41E2-424A-B59E-A69C372B4141}" srcOrd="4" destOrd="0" presId="urn:microsoft.com/office/officeart/2005/8/layout/hierarchy1"/>
    <dgm:cxn modelId="{E2AB4128-5065-4E65-B95F-1615ACA51169}" type="presParOf" srcId="{AB6AD41B-EC02-4E83-8B7F-A633D475ADD2}" destId="{23D94DBD-47E6-4397-AEAD-8A9099B0DA2C}" srcOrd="5" destOrd="0" presId="urn:microsoft.com/office/officeart/2005/8/layout/hierarchy1"/>
    <dgm:cxn modelId="{F39EA36B-2657-439E-8205-A427AF4AD832}" type="presParOf" srcId="{23D94DBD-47E6-4397-AEAD-8A9099B0DA2C}" destId="{36553AC7-654A-4271-A061-10472BAF0415}" srcOrd="0" destOrd="0" presId="urn:microsoft.com/office/officeart/2005/8/layout/hierarchy1"/>
    <dgm:cxn modelId="{ACBF6717-2C86-44C9-8C06-F10FB0B87878}" type="presParOf" srcId="{36553AC7-654A-4271-A061-10472BAF0415}" destId="{A24CC527-E992-4507-A574-D59DAA332EA6}" srcOrd="0" destOrd="0" presId="urn:microsoft.com/office/officeart/2005/8/layout/hierarchy1"/>
    <dgm:cxn modelId="{8333163D-AF12-4196-8DC8-76F09A61A2C3}" type="presParOf" srcId="{36553AC7-654A-4271-A061-10472BAF0415}" destId="{6BC920FA-08AB-431D-9B41-19BB4E4827E5}" srcOrd="1" destOrd="0" presId="urn:microsoft.com/office/officeart/2005/8/layout/hierarchy1"/>
    <dgm:cxn modelId="{A5D666B0-794D-40EC-B05B-472D47DAE340}" type="presParOf" srcId="{23D94DBD-47E6-4397-AEAD-8A9099B0DA2C}" destId="{38008952-1FD6-470C-9176-0B48DE9C9556}" srcOrd="1" destOrd="0" presId="urn:microsoft.com/office/officeart/2005/8/layout/hierarchy1"/>
    <dgm:cxn modelId="{376A31D1-0E6D-4F8F-B8C2-B6CCD21A0198}" type="presParOf" srcId="{10E33704-6668-4B81-AB35-44D6B6A8FAFC}" destId="{017BCE47-78DC-4645-8E57-BCD1B115A059}" srcOrd="10" destOrd="0" presId="urn:microsoft.com/office/officeart/2005/8/layout/hierarchy1"/>
    <dgm:cxn modelId="{DB4F9A72-AA71-4DDA-8B54-1DB31C194A4C}" type="presParOf" srcId="{10E33704-6668-4B81-AB35-44D6B6A8FAFC}" destId="{E868DC12-3815-468F-B4DE-2D7FD0E72ACA}" srcOrd="11" destOrd="0" presId="urn:microsoft.com/office/officeart/2005/8/layout/hierarchy1"/>
    <dgm:cxn modelId="{821ED76E-215F-48CD-BE56-DA7190313206}" type="presParOf" srcId="{E868DC12-3815-468F-B4DE-2D7FD0E72ACA}" destId="{EFF9CA06-98C4-4333-81ED-5C077A21AE36}" srcOrd="0" destOrd="0" presId="urn:microsoft.com/office/officeart/2005/8/layout/hierarchy1"/>
    <dgm:cxn modelId="{D76FFA03-A2E6-4017-A79A-78EE579D7DB2}" type="presParOf" srcId="{EFF9CA06-98C4-4333-81ED-5C077A21AE36}" destId="{C0E934B3-C790-4644-A4FA-B9B1FAB6EC5F}" srcOrd="0" destOrd="0" presId="urn:microsoft.com/office/officeart/2005/8/layout/hierarchy1"/>
    <dgm:cxn modelId="{CC0D07C3-97DB-43B9-B463-BC00C26FB3EB}" type="presParOf" srcId="{EFF9CA06-98C4-4333-81ED-5C077A21AE36}" destId="{4C8BED40-0D7C-4317-B547-D78AEC9C32F1}" srcOrd="1" destOrd="0" presId="urn:microsoft.com/office/officeart/2005/8/layout/hierarchy1"/>
    <dgm:cxn modelId="{6E8264D2-E388-417D-9C54-A72F9060F2E9}" type="presParOf" srcId="{E868DC12-3815-468F-B4DE-2D7FD0E72ACA}" destId="{50BEA5AE-06FF-4A3F-9A99-93B2D1B81B76}"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03E255C-1BE8-49F1-964D-406A366CE27C}" type="doc">
      <dgm:prSet loTypeId="urn:microsoft.com/office/officeart/2005/8/layout/hierarchy1" loCatId="hierarchy" qsTypeId="urn:microsoft.com/office/officeart/2005/8/quickstyle/3d4" qsCatId="3D" csTypeId="urn:microsoft.com/office/officeart/2005/8/colors/colorful3" csCatId="colorful" phldr="1"/>
      <dgm:spPr/>
      <dgm:t>
        <a:bodyPr/>
        <a:lstStyle/>
        <a:p>
          <a:endParaRPr lang="en-US"/>
        </a:p>
      </dgm:t>
    </dgm:pt>
    <dgm:pt modelId="{CA597B0B-EBFB-43E5-A764-BAAA27861906}">
      <dgm:prSet phldrT="[Text]"/>
      <dgm:spPr>
        <a:xfrm>
          <a:off x="3508321" y="1161200"/>
          <a:ext cx="1371719" cy="871042"/>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Public Relations (200)</a:t>
          </a:r>
        </a:p>
      </dgm:t>
    </dgm:pt>
    <dgm:pt modelId="{F50D336E-432B-428C-963D-1B2DFEF712E9}" type="parTrans" cxnId="{E3E24562-4159-4DA0-9ACA-683BAED924C3}">
      <dgm:prSet/>
      <dgm:spPr/>
      <dgm:t>
        <a:bodyPr/>
        <a:lstStyle/>
        <a:p>
          <a:endParaRPr lang="en-US"/>
        </a:p>
      </dgm:t>
    </dgm:pt>
    <dgm:pt modelId="{A48C7EC9-4587-4B79-BB0E-F504F2A47F96}" type="sibTrans" cxnId="{E3E24562-4159-4DA0-9ACA-683BAED924C3}">
      <dgm:prSet/>
      <dgm:spPr/>
      <dgm:t>
        <a:bodyPr/>
        <a:lstStyle/>
        <a:p>
          <a:endParaRPr lang="en-US"/>
        </a:p>
      </dgm:t>
    </dgm:pt>
    <dgm:pt modelId="{AE9097FD-2BA3-4BC5-BEB7-080A1CA5055E}">
      <dgm:prSet phldrT="[Text]"/>
      <dgm:spPr>
        <a:xfrm>
          <a:off x="1831775" y="2431184"/>
          <a:ext cx="1371719" cy="87104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Marketing and Communication (210)</a:t>
          </a:r>
        </a:p>
      </dgm:t>
    </dgm:pt>
    <dgm:pt modelId="{5096C528-A75D-4F9D-9315-C2AE737975D0}" type="parTrans" cxnId="{E26DE2A3-BD61-4BB9-B9AE-2D53F562B25B}">
      <dgm:prSet/>
      <dgm:spPr>
        <a:xfrm>
          <a:off x="2365221" y="1887450"/>
          <a:ext cx="1676546" cy="398941"/>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EFCD26F2-BE37-471B-9B70-8728AD2EF61D}" type="sibTrans" cxnId="{E26DE2A3-BD61-4BB9-B9AE-2D53F562B25B}">
      <dgm:prSet/>
      <dgm:spPr/>
      <dgm:t>
        <a:bodyPr/>
        <a:lstStyle/>
        <a:p>
          <a:endParaRPr lang="en-US"/>
        </a:p>
      </dgm:t>
    </dgm:pt>
    <dgm:pt modelId="{0C26BF3D-BBC8-4E29-AE33-06481CA9333A}">
      <dgm:prSet phldrT="[Text]"/>
      <dgm:spPr>
        <a:xfrm>
          <a:off x="5184868" y="2431184"/>
          <a:ext cx="1371719" cy="87104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Music Groups (230)</a:t>
          </a:r>
        </a:p>
      </dgm:t>
    </dgm:pt>
    <dgm:pt modelId="{48AF73B7-A887-4E7A-9CE7-91F76901971D}" type="parTrans" cxnId="{0992917F-C5C7-466D-A259-3A6B5307AE7A}">
      <dgm:prSet/>
      <dgm:spPr>
        <a:xfrm>
          <a:off x="4041768" y="1887450"/>
          <a:ext cx="1676546" cy="398941"/>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5B022573-755E-4312-9658-0CE1D8C837FD}" type="sibTrans" cxnId="{0992917F-C5C7-466D-A259-3A6B5307AE7A}">
      <dgm:prSet/>
      <dgm:spPr/>
      <dgm:t>
        <a:bodyPr/>
        <a:lstStyle/>
        <a:p>
          <a:endParaRPr lang="en-US"/>
        </a:p>
      </dgm:t>
    </dgm:pt>
    <dgm:pt modelId="{E1C0435E-3010-4CFA-8617-142AE4BB7263}">
      <dgm:prSet/>
      <dgm:spPr>
        <a:xfrm>
          <a:off x="155228" y="2431184"/>
          <a:ext cx="1371719" cy="87104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Public Relations Administration (205)</a:t>
          </a:r>
        </a:p>
      </dgm:t>
    </dgm:pt>
    <dgm:pt modelId="{42C94BE0-B04D-4F1E-9E40-832D57FAFF10}" type="parTrans" cxnId="{2930EE50-701D-473D-9E61-0FD6E895404E}">
      <dgm:prSet/>
      <dgm:spPr>
        <a:xfrm>
          <a:off x="688675" y="1887450"/>
          <a:ext cx="3353093" cy="398941"/>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0F3FD287-CF87-433F-B51B-7E3FBF3FD64F}" type="sibTrans" cxnId="{2930EE50-701D-473D-9E61-0FD6E895404E}">
      <dgm:prSet/>
      <dgm:spPr/>
      <dgm:t>
        <a:bodyPr/>
        <a:lstStyle/>
        <a:p>
          <a:endParaRPr lang="en-US"/>
        </a:p>
      </dgm:t>
    </dgm:pt>
    <dgm:pt modelId="{4F6BA8A2-CBD7-41FC-8FA2-9A6754DC333A}">
      <dgm:prSet phldrT="[Text]"/>
      <dgm:spPr>
        <a:xfrm>
          <a:off x="3508321" y="2431184"/>
          <a:ext cx="1371719" cy="87104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Church Relations (220)</a:t>
          </a:r>
        </a:p>
      </dgm:t>
    </dgm:pt>
    <dgm:pt modelId="{56BF2ADE-1690-42D8-934F-99D50AEA4EBA}" type="parTrans" cxnId="{DF7DB58C-5335-4B67-9067-DCD322E7C1D4}">
      <dgm:prSet/>
      <dgm:spPr>
        <a:xfrm>
          <a:off x="3996048" y="1887450"/>
          <a:ext cx="91440" cy="398941"/>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767A90C4-2E7D-4E93-9003-CECB09B046FF}" type="sibTrans" cxnId="{DF7DB58C-5335-4B67-9067-DCD322E7C1D4}">
      <dgm:prSet/>
      <dgm:spPr/>
      <dgm:t>
        <a:bodyPr/>
        <a:lstStyle/>
        <a:p>
          <a:endParaRPr lang="en-US"/>
        </a:p>
      </dgm:t>
    </dgm:pt>
    <dgm:pt modelId="{10032EB6-8A02-498C-8653-4A3AD07EB1CC}">
      <dgm:prSet phldrT="[Text]"/>
      <dgm:spPr>
        <a:xfrm>
          <a:off x="6861414" y="2431184"/>
          <a:ext cx="1371719" cy="87104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Student Recruitment (240)</a:t>
          </a:r>
        </a:p>
      </dgm:t>
    </dgm:pt>
    <dgm:pt modelId="{85704C2F-E7C0-43D5-B861-C95C0D1071C9}" type="parTrans" cxnId="{344C021F-82A7-4502-96CA-812FABF6CA07}">
      <dgm:prSet/>
      <dgm:spPr>
        <a:xfrm>
          <a:off x="4041768" y="1887450"/>
          <a:ext cx="3353093" cy="398941"/>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98649156-5D26-4C9D-A62E-55E531305C07}" type="sibTrans" cxnId="{344C021F-82A7-4502-96CA-812FABF6CA07}">
      <dgm:prSet/>
      <dgm:spPr/>
      <dgm:t>
        <a:bodyPr/>
        <a:lstStyle/>
        <a:p>
          <a:endParaRPr lang="en-US"/>
        </a:p>
      </dgm:t>
    </dgm:pt>
    <dgm:pt modelId="{87073683-27B9-4146-8328-922BFEE967E0}" type="pres">
      <dgm:prSet presAssocID="{703E255C-1BE8-49F1-964D-406A366CE27C}" presName="hierChild1" presStyleCnt="0">
        <dgm:presLayoutVars>
          <dgm:chPref val="1"/>
          <dgm:dir/>
          <dgm:animOne val="branch"/>
          <dgm:animLvl val="lvl"/>
          <dgm:resizeHandles/>
        </dgm:presLayoutVars>
      </dgm:prSet>
      <dgm:spPr/>
      <dgm:t>
        <a:bodyPr/>
        <a:lstStyle/>
        <a:p>
          <a:endParaRPr lang="en-US"/>
        </a:p>
      </dgm:t>
    </dgm:pt>
    <dgm:pt modelId="{4AF6355E-2062-42E4-9B52-7B15B4C95F92}" type="pres">
      <dgm:prSet presAssocID="{CA597B0B-EBFB-43E5-A764-BAAA27861906}" presName="hierRoot1" presStyleCnt="0"/>
      <dgm:spPr/>
    </dgm:pt>
    <dgm:pt modelId="{DBC9E439-1458-409B-BA3F-13515CD6A29A}" type="pres">
      <dgm:prSet presAssocID="{CA597B0B-EBFB-43E5-A764-BAAA27861906}" presName="composite" presStyleCnt="0"/>
      <dgm:spPr/>
    </dgm:pt>
    <dgm:pt modelId="{834C3391-1428-45B8-9310-87931BE0D40A}" type="pres">
      <dgm:prSet presAssocID="{CA597B0B-EBFB-43E5-A764-BAAA27861906}" presName="background" presStyleLbl="node0" presStyleIdx="0" presStyleCnt="1"/>
      <dgm:spPr>
        <a:xfrm>
          <a:off x="3355908" y="1016408"/>
          <a:ext cx="1371719" cy="871042"/>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E5B7E6A2-CAC3-466B-A74C-6147D1EF65B1}" type="pres">
      <dgm:prSet presAssocID="{CA597B0B-EBFB-43E5-A764-BAAA27861906}" presName="text" presStyleLbl="fgAcc0" presStyleIdx="0" presStyleCnt="1">
        <dgm:presLayoutVars>
          <dgm:chPref val="3"/>
        </dgm:presLayoutVars>
      </dgm:prSet>
      <dgm:spPr>
        <a:prstGeom prst="roundRect">
          <a:avLst>
            <a:gd name="adj" fmla="val 10000"/>
          </a:avLst>
        </a:prstGeom>
      </dgm:spPr>
      <dgm:t>
        <a:bodyPr/>
        <a:lstStyle/>
        <a:p>
          <a:endParaRPr lang="en-US"/>
        </a:p>
      </dgm:t>
    </dgm:pt>
    <dgm:pt modelId="{10E33704-6668-4B81-AB35-44D6B6A8FAFC}" type="pres">
      <dgm:prSet presAssocID="{CA597B0B-EBFB-43E5-A764-BAAA27861906}" presName="hierChild2" presStyleCnt="0"/>
      <dgm:spPr/>
    </dgm:pt>
    <dgm:pt modelId="{0864DC0B-F1C0-431B-B548-FBB44D678007}" type="pres">
      <dgm:prSet presAssocID="{42C94BE0-B04D-4F1E-9E40-832D57FAFF10}" presName="Name10" presStyleLbl="parChTrans1D2" presStyleIdx="0" presStyleCnt="5"/>
      <dgm:spPr>
        <a:custGeom>
          <a:avLst/>
          <a:gdLst/>
          <a:ahLst/>
          <a:cxnLst/>
          <a:rect l="0" t="0" r="0" b="0"/>
          <a:pathLst>
            <a:path>
              <a:moveTo>
                <a:pt x="3353093" y="0"/>
              </a:moveTo>
              <a:lnTo>
                <a:pt x="3353093" y="271867"/>
              </a:lnTo>
              <a:lnTo>
                <a:pt x="0" y="271867"/>
              </a:lnTo>
              <a:lnTo>
                <a:pt x="0" y="398941"/>
              </a:lnTo>
            </a:path>
          </a:pathLst>
        </a:custGeom>
      </dgm:spPr>
      <dgm:t>
        <a:bodyPr/>
        <a:lstStyle/>
        <a:p>
          <a:endParaRPr lang="en-US"/>
        </a:p>
      </dgm:t>
    </dgm:pt>
    <dgm:pt modelId="{141DB1D4-F5FB-43F6-B295-F8D7E0E1B92A}" type="pres">
      <dgm:prSet presAssocID="{E1C0435E-3010-4CFA-8617-142AE4BB7263}" presName="hierRoot2" presStyleCnt="0"/>
      <dgm:spPr/>
    </dgm:pt>
    <dgm:pt modelId="{7BB71999-FC67-4473-9C7E-160A6F949229}" type="pres">
      <dgm:prSet presAssocID="{E1C0435E-3010-4CFA-8617-142AE4BB7263}" presName="composite2" presStyleCnt="0"/>
      <dgm:spPr/>
    </dgm:pt>
    <dgm:pt modelId="{ABFEA553-DA51-479D-B99C-DF379E511AA6}" type="pres">
      <dgm:prSet presAssocID="{E1C0435E-3010-4CFA-8617-142AE4BB7263}" presName="background2" presStyleLbl="node2" presStyleIdx="0" presStyleCnt="5"/>
      <dgm:spPr>
        <a:xfrm>
          <a:off x="2815" y="2286392"/>
          <a:ext cx="1371719" cy="87104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1962E3E9-4073-43C3-9E08-D1452D7F1FA0}" type="pres">
      <dgm:prSet presAssocID="{E1C0435E-3010-4CFA-8617-142AE4BB7263}" presName="text2" presStyleLbl="fgAcc2" presStyleIdx="0" presStyleCnt="5">
        <dgm:presLayoutVars>
          <dgm:chPref val="3"/>
        </dgm:presLayoutVars>
      </dgm:prSet>
      <dgm:spPr>
        <a:prstGeom prst="roundRect">
          <a:avLst>
            <a:gd name="adj" fmla="val 10000"/>
          </a:avLst>
        </a:prstGeom>
      </dgm:spPr>
      <dgm:t>
        <a:bodyPr/>
        <a:lstStyle/>
        <a:p>
          <a:endParaRPr lang="en-US"/>
        </a:p>
      </dgm:t>
    </dgm:pt>
    <dgm:pt modelId="{E0C56688-8F89-4E0E-A281-3DD6BB621D15}" type="pres">
      <dgm:prSet presAssocID="{E1C0435E-3010-4CFA-8617-142AE4BB7263}" presName="hierChild3" presStyleCnt="0"/>
      <dgm:spPr/>
    </dgm:pt>
    <dgm:pt modelId="{051678F9-0E56-4237-9228-9E6472DE956C}" type="pres">
      <dgm:prSet presAssocID="{5096C528-A75D-4F9D-9315-C2AE737975D0}" presName="Name10" presStyleLbl="parChTrans1D2" presStyleIdx="1" presStyleCnt="5"/>
      <dgm:spPr>
        <a:custGeom>
          <a:avLst/>
          <a:gdLst/>
          <a:ahLst/>
          <a:cxnLst/>
          <a:rect l="0" t="0" r="0" b="0"/>
          <a:pathLst>
            <a:path>
              <a:moveTo>
                <a:pt x="1676546" y="0"/>
              </a:moveTo>
              <a:lnTo>
                <a:pt x="1676546" y="271867"/>
              </a:lnTo>
              <a:lnTo>
                <a:pt x="0" y="271867"/>
              </a:lnTo>
              <a:lnTo>
                <a:pt x="0" y="398941"/>
              </a:lnTo>
            </a:path>
          </a:pathLst>
        </a:custGeom>
      </dgm:spPr>
      <dgm:t>
        <a:bodyPr/>
        <a:lstStyle/>
        <a:p>
          <a:endParaRPr lang="en-US"/>
        </a:p>
      </dgm:t>
    </dgm:pt>
    <dgm:pt modelId="{FD19C1BF-AA5B-4ECA-B3BE-7C7E242EBB98}" type="pres">
      <dgm:prSet presAssocID="{AE9097FD-2BA3-4BC5-BEB7-080A1CA5055E}" presName="hierRoot2" presStyleCnt="0"/>
      <dgm:spPr/>
    </dgm:pt>
    <dgm:pt modelId="{CCF7644D-1061-41A0-A6FB-218F86E0535F}" type="pres">
      <dgm:prSet presAssocID="{AE9097FD-2BA3-4BC5-BEB7-080A1CA5055E}" presName="composite2" presStyleCnt="0"/>
      <dgm:spPr/>
    </dgm:pt>
    <dgm:pt modelId="{D433E22B-91AE-4FED-94C9-9537E171AA0C}" type="pres">
      <dgm:prSet presAssocID="{AE9097FD-2BA3-4BC5-BEB7-080A1CA5055E}" presName="background2" presStyleLbl="node2" presStyleIdx="1" presStyleCnt="5"/>
      <dgm:spPr>
        <a:xfrm>
          <a:off x="1679361" y="2286392"/>
          <a:ext cx="1371719" cy="87104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6BFC6D6E-DD17-4CFD-A185-F0B1280E090F}" type="pres">
      <dgm:prSet presAssocID="{AE9097FD-2BA3-4BC5-BEB7-080A1CA5055E}" presName="text2" presStyleLbl="fgAcc2" presStyleIdx="1" presStyleCnt="5">
        <dgm:presLayoutVars>
          <dgm:chPref val="3"/>
        </dgm:presLayoutVars>
      </dgm:prSet>
      <dgm:spPr>
        <a:prstGeom prst="roundRect">
          <a:avLst>
            <a:gd name="adj" fmla="val 10000"/>
          </a:avLst>
        </a:prstGeom>
      </dgm:spPr>
      <dgm:t>
        <a:bodyPr/>
        <a:lstStyle/>
        <a:p>
          <a:endParaRPr lang="en-US"/>
        </a:p>
      </dgm:t>
    </dgm:pt>
    <dgm:pt modelId="{685C23E5-4A6C-4ACB-9EBB-9C954C2F346A}" type="pres">
      <dgm:prSet presAssocID="{AE9097FD-2BA3-4BC5-BEB7-080A1CA5055E}" presName="hierChild3" presStyleCnt="0"/>
      <dgm:spPr/>
    </dgm:pt>
    <dgm:pt modelId="{BB42A4F3-CA27-4A6D-B369-E8A2D8B4D9F7}" type="pres">
      <dgm:prSet presAssocID="{56BF2ADE-1690-42D8-934F-99D50AEA4EBA}" presName="Name10" presStyleLbl="parChTrans1D2" presStyleIdx="2" presStyleCnt="5"/>
      <dgm:spPr>
        <a:custGeom>
          <a:avLst/>
          <a:gdLst/>
          <a:ahLst/>
          <a:cxnLst/>
          <a:rect l="0" t="0" r="0" b="0"/>
          <a:pathLst>
            <a:path>
              <a:moveTo>
                <a:pt x="45720" y="0"/>
              </a:moveTo>
              <a:lnTo>
                <a:pt x="45720" y="398941"/>
              </a:lnTo>
            </a:path>
          </a:pathLst>
        </a:custGeom>
      </dgm:spPr>
      <dgm:t>
        <a:bodyPr/>
        <a:lstStyle/>
        <a:p>
          <a:endParaRPr lang="en-US"/>
        </a:p>
      </dgm:t>
    </dgm:pt>
    <dgm:pt modelId="{852961A8-D906-42B3-8D5F-2DFB1B91EB87}" type="pres">
      <dgm:prSet presAssocID="{4F6BA8A2-CBD7-41FC-8FA2-9A6754DC333A}" presName="hierRoot2" presStyleCnt="0"/>
      <dgm:spPr/>
    </dgm:pt>
    <dgm:pt modelId="{909EBC6A-677F-4291-9FF1-CC177704F134}" type="pres">
      <dgm:prSet presAssocID="{4F6BA8A2-CBD7-41FC-8FA2-9A6754DC333A}" presName="composite2" presStyleCnt="0"/>
      <dgm:spPr/>
    </dgm:pt>
    <dgm:pt modelId="{74ED196D-7DD1-4600-B773-70FA55EBF327}" type="pres">
      <dgm:prSet presAssocID="{4F6BA8A2-CBD7-41FC-8FA2-9A6754DC333A}" presName="background2" presStyleLbl="node2" presStyleIdx="2" presStyleCnt="5"/>
      <dgm:spPr>
        <a:xfrm>
          <a:off x="3355908" y="2286392"/>
          <a:ext cx="1371719" cy="87104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BB8ADC65-1669-432C-9B97-C391C3057DA2}" type="pres">
      <dgm:prSet presAssocID="{4F6BA8A2-CBD7-41FC-8FA2-9A6754DC333A}" presName="text2" presStyleLbl="fgAcc2" presStyleIdx="2" presStyleCnt="5">
        <dgm:presLayoutVars>
          <dgm:chPref val="3"/>
        </dgm:presLayoutVars>
      </dgm:prSet>
      <dgm:spPr>
        <a:prstGeom prst="roundRect">
          <a:avLst>
            <a:gd name="adj" fmla="val 10000"/>
          </a:avLst>
        </a:prstGeom>
      </dgm:spPr>
      <dgm:t>
        <a:bodyPr/>
        <a:lstStyle/>
        <a:p>
          <a:endParaRPr lang="en-US"/>
        </a:p>
      </dgm:t>
    </dgm:pt>
    <dgm:pt modelId="{6C856909-216B-4BD8-A32A-7A32481DBE94}" type="pres">
      <dgm:prSet presAssocID="{4F6BA8A2-CBD7-41FC-8FA2-9A6754DC333A}" presName="hierChild3" presStyleCnt="0"/>
      <dgm:spPr/>
    </dgm:pt>
    <dgm:pt modelId="{9905B5BB-F3B0-4273-BB4C-54CDC16E12EB}" type="pres">
      <dgm:prSet presAssocID="{48AF73B7-A887-4E7A-9CE7-91F76901971D}" presName="Name10" presStyleLbl="parChTrans1D2" presStyleIdx="3" presStyleCnt="5"/>
      <dgm:spPr>
        <a:custGeom>
          <a:avLst/>
          <a:gdLst/>
          <a:ahLst/>
          <a:cxnLst/>
          <a:rect l="0" t="0" r="0" b="0"/>
          <a:pathLst>
            <a:path>
              <a:moveTo>
                <a:pt x="0" y="0"/>
              </a:moveTo>
              <a:lnTo>
                <a:pt x="0" y="271867"/>
              </a:lnTo>
              <a:lnTo>
                <a:pt x="1676546" y="271867"/>
              </a:lnTo>
              <a:lnTo>
                <a:pt x="1676546" y="398941"/>
              </a:lnTo>
            </a:path>
          </a:pathLst>
        </a:custGeom>
      </dgm:spPr>
      <dgm:t>
        <a:bodyPr/>
        <a:lstStyle/>
        <a:p>
          <a:endParaRPr lang="en-US"/>
        </a:p>
      </dgm:t>
    </dgm:pt>
    <dgm:pt modelId="{A651CDE1-B5E4-465B-A780-6C64C4B0CF53}" type="pres">
      <dgm:prSet presAssocID="{0C26BF3D-BBC8-4E29-AE33-06481CA9333A}" presName="hierRoot2" presStyleCnt="0"/>
      <dgm:spPr/>
    </dgm:pt>
    <dgm:pt modelId="{F9A304B6-4AEB-4055-B90E-9AD67EA9FD1C}" type="pres">
      <dgm:prSet presAssocID="{0C26BF3D-BBC8-4E29-AE33-06481CA9333A}" presName="composite2" presStyleCnt="0"/>
      <dgm:spPr/>
    </dgm:pt>
    <dgm:pt modelId="{17345A82-B930-4684-8AB0-A4F70A051815}" type="pres">
      <dgm:prSet presAssocID="{0C26BF3D-BBC8-4E29-AE33-06481CA9333A}" presName="background2" presStyleLbl="node2" presStyleIdx="3" presStyleCnt="5"/>
      <dgm:spPr>
        <a:xfrm>
          <a:off x="5032454" y="2286392"/>
          <a:ext cx="1371719" cy="87104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85574794-8706-41C4-9A7D-57EAEE1168BF}" type="pres">
      <dgm:prSet presAssocID="{0C26BF3D-BBC8-4E29-AE33-06481CA9333A}" presName="text2" presStyleLbl="fgAcc2" presStyleIdx="3" presStyleCnt="5">
        <dgm:presLayoutVars>
          <dgm:chPref val="3"/>
        </dgm:presLayoutVars>
      </dgm:prSet>
      <dgm:spPr>
        <a:prstGeom prst="roundRect">
          <a:avLst>
            <a:gd name="adj" fmla="val 10000"/>
          </a:avLst>
        </a:prstGeom>
      </dgm:spPr>
      <dgm:t>
        <a:bodyPr/>
        <a:lstStyle/>
        <a:p>
          <a:endParaRPr lang="en-US"/>
        </a:p>
      </dgm:t>
    </dgm:pt>
    <dgm:pt modelId="{382BB6F5-A66C-49E7-85EF-39D2EC6159AD}" type="pres">
      <dgm:prSet presAssocID="{0C26BF3D-BBC8-4E29-AE33-06481CA9333A}" presName="hierChild3" presStyleCnt="0"/>
      <dgm:spPr/>
    </dgm:pt>
    <dgm:pt modelId="{7519DC52-1EB1-4078-87D9-FADA20AEEB9B}" type="pres">
      <dgm:prSet presAssocID="{85704C2F-E7C0-43D5-B861-C95C0D1071C9}" presName="Name10" presStyleLbl="parChTrans1D2" presStyleIdx="4" presStyleCnt="5"/>
      <dgm:spPr>
        <a:custGeom>
          <a:avLst/>
          <a:gdLst/>
          <a:ahLst/>
          <a:cxnLst/>
          <a:rect l="0" t="0" r="0" b="0"/>
          <a:pathLst>
            <a:path>
              <a:moveTo>
                <a:pt x="0" y="0"/>
              </a:moveTo>
              <a:lnTo>
                <a:pt x="0" y="271867"/>
              </a:lnTo>
              <a:lnTo>
                <a:pt x="3353093" y="271867"/>
              </a:lnTo>
              <a:lnTo>
                <a:pt x="3353093" y="398941"/>
              </a:lnTo>
            </a:path>
          </a:pathLst>
        </a:custGeom>
      </dgm:spPr>
      <dgm:t>
        <a:bodyPr/>
        <a:lstStyle/>
        <a:p>
          <a:endParaRPr lang="en-US"/>
        </a:p>
      </dgm:t>
    </dgm:pt>
    <dgm:pt modelId="{1EFDC253-FBEA-47EC-944E-D0E9A8D25DB9}" type="pres">
      <dgm:prSet presAssocID="{10032EB6-8A02-498C-8653-4A3AD07EB1CC}" presName="hierRoot2" presStyleCnt="0"/>
      <dgm:spPr/>
    </dgm:pt>
    <dgm:pt modelId="{603524CF-AB6A-486E-BDEA-585F38F71D50}" type="pres">
      <dgm:prSet presAssocID="{10032EB6-8A02-498C-8653-4A3AD07EB1CC}" presName="composite2" presStyleCnt="0"/>
      <dgm:spPr/>
    </dgm:pt>
    <dgm:pt modelId="{4C7AAE07-A5B6-43A5-91B5-34C20F850A60}" type="pres">
      <dgm:prSet presAssocID="{10032EB6-8A02-498C-8653-4A3AD07EB1CC}" presName="background2" presStyleLbl="node2" presStyleIdx="4" presStyleCnt="5"/>
      <dgm:spPr>
        <a:xfrm>
          <a:off x="6709001" y="2286392"/>
          <a:ext cx="1371719" cy="87104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804A9097-BC9D-4AB6-A0F3-4C245041786E}" type="pres">
      <dgm:prSet presAssocID="{10032EB6-8A02-498C-8653-4A3AD07EB1CC}" presName="text2" presStyleLbl="fgAcc2" presStyleIdx="4" presStyleCnt="5">
        <dgm:presLayoutVars>
          <dgm:chPref val="3"/>
        </dgm:presLayoutVars>
      </dgm:prSet>
      <dgm:spPr>
        <a:prstGeom prst="roundRect">
          <a:avLst>
            <a:gd name="adj" fmla="val 10000"/>
          </a:avLst>
        </a:prstGeom>
      </dgm:spPr>
      <dgm:t>
        <a:bodyPr/>
        <a:lstStyle/>
        <a:p>
          <a:endParaRPr lang="en-US"/>
        </a:p>
      </dgm:t>
    </dgm:pt>
    <dgm:pt modelId="{BC73FB58-C1FB-4F4B-A8C6-83E6291EF334}" type="pres">
      <dgm:prSet presAssocID="{10032EB6-8A02-498C-8653-4A3AD07EB1CC}" presName="hierChild3" presStyleCnt="0"/>
      <dgm:spPr/>
    </dgm:pt>
  </dgm:ptLst>
  <dgm:cxnLst>
    <dgm:cxn modelId="{DF7DB58C-5335-4B67-9067-DCD322E7C1D4}" srcId="{CA597B0B-EBFB-43E5-A764-BAAA27861906}" destId="{4F6BA8A2-CBD7-41FC-8FA2-9A6754DC333A}" srcOrd="2" destOrd="0" parTransId="{56BF2ADE-1690-42D8-934F-99D50AEA4EBA}" sibTransId="{767A90C4-2E7D-4E93-9003-CECB09B046FF}"/>
    <dgm:cxn modelId="{0992917F-C5C7-466D-A259-3A6B5307AE7A}" srcId="{CA597B0B-EBFB-43E5-A764-BAAA27861906}" destId="{0C26BF3D-BBC8-4E29-AE33-06481CA9333A}" srcOrd="3" destOrd="0" parTransId="{48AF73B7-A887-4E7A-9CE7-91F76901971D}" sibTransId="{5B022573-755E-4312-9658-0CE1D8C837FD}"/>
    <dgm:cxn modelId="{BBE77460-3BFB-4665-90B0-B02935317423}" type="presOf" srcId="{56BF2ADE-1690-42D8-934F-99D50AEA4EBA}" destId="{BB42A4F3-CA27-4A6D-B369-E8A2D8B4D9F7}" srcOrd="0" destOrd="0" presId="urn:microsoft.com/office/officeart/2005/8/layout/hierarchy1"/>
    <dgm:cxn modelId="{E3E24562-4159-4DA0-9ACA-683BAED924C3}" srcId="{703E255C-1BE8-49F1-964D-406A366CE27C}" destId="{CA597B0B-EBFB-43E5-A764-BAAA27861906}" srcOrd="0" destOrd="0" parTransId="{F50D336E-432B-428C-963D-1B2DFEF712E9}" sibTransId="{A48C7EC9-4587-4B79-BB0E-F504F2A47F96}"/>
    <dgm:cxn modelId="{35646188-83B5-49F1-809F-010FB7C8BAE7}" type="presOf" srcId="{42C94BE0-B04D-4F1E-9E40-832D57FAFF10}" destId="{0864DC0B-F1C0-431B-B548-FBB44D678007}" srcOrd="0" destOrd="0" presId="urn:microsoft.com/office/officeart/2005/8/layout/hierarchy1"/>
    <dgm:cxn modelId="{76EC4A01-62E5-4086-8B26-99F0D846120C}" type="presOf" srcId="{4F6BA8A2-CBD7-41FC-8FA2-9A6754DC333A}" destId="{BB8ADC65-1669-432C-9B97-C391C3057DA2}" srcOrd="0" destOrd="0" presId="urn:microsoft.com/office/officeart/2005/8/layout/hierarchy1"/>
    <dgm:cxn modelId="{344C021F-82A7-4502-96CA-812FABF6CA07}" srcId="{CA597B0B-EBFB-43E5-A764-BAAA27861906}" destId="{10032EB6-8A02-498C-8653-4A3AD07EB1CC}" srcOrd="4" destOrd="0" parTransId="{85704C2F-E7C0-43D5-B861-C95C0D1071C9}" sibTransId="{98649156-5D26-4C9D-A62E-55E531305C07}"/>
    <dgm:cxn modelId="{E26DE2A3-BD61-4BB9-B9AE-2D53F562B25B}" srcId="{CA597B0B-EBFB-43E5-A764-BAAA27861906}" destId="{AE9097FD-2BA3-4BC5-BEB7-080A1CA5055E}" srcOrd="1" destOrd="0" parTransId="{5096C528-A75D-4F9D-9315-C2AE737975D0}" sibTransId="{EFCD26F2-BE37-471B-9B70-8728AD2EF61D}"/>
    <dgm:cxn modelId="{8A675EF2-F0CE-4319-B305-3608C67A858A}" type="presOf" srcId="{85704C2F-E7C0-43D5-B861-C95C0D1071C9}" destId="{7519DC52-1EB1-4078-87D9-FADA20AEEB9B}" srcOrd="0" destOrd="0" presId="urn:microsoft.com/office/officeart/2005/8/layout/hierarchy1"/>
    <dgm:cxn modelId="{FEA48684-5B25-4E6C-B195-EA3F9D376E6B}" type="presOf" srcId="{E1C0435E-3010-4CFA-8617-142AE4BB7263}" destId="{1962E3E9-4073-43C3-9E08-D1452D7F1FA0}" srcOrd="0" destOrd="0" presId="urn:microsoft.com/office/officeart/2005/8/layout/hierarchy1"/>
    <dgm:cxn modelId="{6489D286-E65A-44A0-B024-DE90EBD15DB1}" type="presOf" srcId="{AE9097FD-2BA3-4BC5-BEB7-080A1CA5055E}" destId="{6BFC6D6E-DD17-4CFD-A185-F0B1280E090F}" srcOrd="0" destOrd="0" presId="urn:microsoft.com/office/officeart/2005/8/layout/hierarchy1"/>
    <dgm:cxn modelId="{B711490F-042A-4179-A2C6-CD224C5EF43D}" type="presOf" srcId="{CA597B0B-EBFB-43E5-A764-BAAA27861906}" destId="{E5B7E6A2-CAC3-466B-A74C-6147D1EF65B1}" srcOrd="0" destOrd="0" presId="urn:microsoft.com/office/officeart/2005/8/layout/hierarchy1"/>
    <dgm:cxn modelId="{6E42E445-9D73-4DBD-81F3-F3BA0F908F05}" type="presOf" srcId="{10032EB6-8A02-498C-8653-4A3AD07EB1CC}" destId="{804A9097-BC9D-4AB6-A0F3-4C245041786E}" srcOrd="0" destOrd="0" presId="urn:microsoft.com/office/officeart/2005/8/layout/hierarchy1"/>
    <dgm:cxn modelId="{245353B7-A9DC-4205-99F8-CD79560C154B}" type="presOf" srcId="{703E255C-1BE8-49F1-964D-406A366CE27C}" destId="{87073683-27B9-4146-8328-922BFEE967E0}" srcOrd="0" destOrd="0" presId="urn:microsoft.com/office/officeart/2005/8/layout/hierarchy1"/>
    <dgm:cxn modelId="{2930EE50-701D-473D-9E61-0FD6E895404E}" srcId="{CA597B0B-EBFB-43E5-A764-BAAA27861906}" destId="{E1C0435E-3010-4CFA-8617-142AE4BB7263}" srcOrd="0" destOrd="0" parTransId="{42C94BE0-B04D-4F1E-9E40-832D57FAFF10}" sibTransId="{0F3FD287-CF87-433F-B51B-7E3FBF3FD64F}"/>
    <dgm:cxn modelId="{EA5B7DDF-F743-4958-A1CC-796C980FD3F3}" type="presOf" srcId="{0C26BF3D-BBC8-4E29-AE33-06481CA9333A}" destId="{85574794-8706-41C4-9A7D-57EAEE1168BF}" srcOrd="0" destOrd="0" presId="urn:microsoft.com/office/officeart/2005/8/layout/hierarchy1"/>
    <dgm:cxn modelId="{2EFA74AE-64F1-4C35-8678-5D44ADBB2609}" type="presOf" srcId="{48AF73B7-A887-4E7A-9CE7-91F76901971D}" destId="{9905B5BB-F3B0-4273-BB4C-54CDC16E12EB}" srcOrd="0" destOrd="0" presId="urn:microsoft.com/office/officeart/2005/8/layout/hierarchy1"/>
    <dgm:cxn modelId="{5D920EE8-CB01-4CB3-9D65-61ABBA2E01E8}" type="presOf" srcId="{5096C528-A75D-4F9D-9315-C2AE737975D0}" destId="{051678F9-0E56-4237-9228-9E6472DE956C}" srcOrd="0" destOrd="0" presId="urn:microsoft.com/office/officeart/2005/8/layout/hierarchy1"/>
    <dgm:cxn modelId="{862E262B-BA59-4EDD-A4FF-19DFE10A8D92}" type="presParOf" srcId="{87073683-27B9-4146-8328-922BFEE967E0}" destId="{4AF6355E-2062-42E4-9B52-7B15B4C95F92}" srcOrd="0" destOrd="0" presId="urn:microsoft.com/office/officeart/2005/8/layout/hierarchy1"/>
    <dgm:cxn modelId="{DCC189CC-CDD0-40B8-8610-B3316258C722}" type="presParOf" srcId="{4AF6355E-2062-42E4-9B52-7B15B4C95F92}" destId="{DBC9E439-1458-409B-BA3F-13515CD6A29A}" srcOrd="0" destOrd="0" presId="urn:microsoft.com/office/officeart/2005/8/layout/hierarchy1"/>
    <dgm:cxn modelId="{89131562-5B55-44BC-A553-1F8FEF98BA21}" type="presParOf" srcId="{DBC9E439-1458-409B-BA3F-13515CD6A29A}" destId="{834C3391-1428-45B8-9310-87931BE0D40A}" srcOrd="0" destOrd="0" presId="urn:microsoft.com/office/officeart/2005/8/layout/hierarchy1"/>
    <dgm:cxn modelId="{9C4AA926-78D4-4701-8301-B030783C187F}" type="presParOf" srcId="{DBC9E439-1458-409B-BA3F-13515CD6A29A}" destId="{E5B7E6A2-CAC3-466B-A74C-6147D1EF65B1}" srcOrd="1" destOrd="0" presId="urn:microsoft.com/office/officeart/2005/8/layout/hierarchy1"/>
    <dgm:cxn modelId="{08310CF8-AC96-4D26-8C28-53B5C779718A}" type="presParOf" srcId="{4AF6355E-2062-42E4-9B52-7B15B4C95F92}" destId="{10E33704-6668-4B81-AB35-44D6B6A8FAFC}" srcOrd="1" destOrd="0" presId="urn:microsoft.com/office/officeart/2005/8/layout/hierarchy1"/>
    <dgm:cxn modelId="{417BFE41-C09E-468C-AA72-DF83F8F778BD}" type="presParOf" srcId="{10E33704-6668-4B81-AB35-44D6B6A8FAFC}" destId="{0864DC0B-F1C0-431B-B548-FBB44D678007}" srcOrd="0" destOrd="0" presId="urn:microsoft.com/office/officeart/2005/8/layout/hierarchy1"/>
    <dgm:cxn modelId="{720EF395-A9EB-4EA5-BD24-E391ECDCA241}" type="presParOf" srcId="{10E33704-6668-4B81-AB35-44D6B6A8FAFC}" destId="{141DB1D4-F5FB-43F6-B295-F8D7E0E1B92A}" srcOrd="1" destOrd="0" presId="urn:microsoft.com/office/officeart/2005/8/layout/hierarchy1"/>
    <dgm:cxn modelId="{BAF90E83-278E-43BF-9074-DF4FC1CCA28F}" type="presParOf" srcId="{141DB1D4-F5FB-43F6-B295-F8D7E0E1B92A}" destId="{7BB71999-FC67-4473-9C7E-160A6F949229}" srcOrd="0" destOrd="0" presId="urn:microsoft.com/office/officeart/2005/8/layout/hierarchy1"/>
    <dgm:cxn modelId="{4BA799B4-9EAF-4925-89F1-493735927BAF}" type="presParOf" srcId="{7BB71999-FC67-4473-9C7E-160A6F949229}" destId="{ABFEA553-DA51-479D-B99C-DF379E511AA6}" srcOrd="0" destOrd="0" presId="urn:microsoft.com/office/officeart/2005/8/layout/hierarchy1"/>
    <dgm:cxn modelId="{6BADF86D-0E6A-4EC0-8CD1-602CBC417416}" type="presParOf" srcId="{7BB71999-FC67-4473-9C7E-160A6F949229}" destId="{1962E3E9-4073-43C3-9E08-D1452D7F1FA0}" srcOrd="1" destOrd="0" presId="urn:microsoft.com/office/officeart/2005/8/layout/hierarchy1"/>
    <dgm:cxn modelId="{0BB5CDB1-2AF5-48D2-9BF4-1E416449A27F}" type="presParOf" srcId="{141DB1D4-F5FB-43F6-B295-F8D7E0E1B92A}" destId="{E0C56688-8F89-4E0E-A281-3DD6BB621D15}" srcOrd="1" destOrd="0" presId="urn:microsoft.com/office/officeart/2005/8/layout/hierarchy1"/>
    <dgm:cxn modelId="{9599E721-2559-4409-8BF2-96DC7CAE0156}" type="presParOf" srcId="{10E33704-6668-4B81-AB35-44D6B6A8FAFC}" destId="{051678F9-0E56-4237-9228-9E6472DE956C}" srcOrd="2" destOrd="0" presId="urn:microsoft.com/office/officeart/2005/8/layout/hierarchy1"/>
    <dgm:cxn modelId="{CB9B0A84-C713-41C9-A339-EDB5FAAD675F}" type="presParOf" srcId="{10E33704-6668-4B81-AB35-44D6B6A8FAFC}" destId="{FD19C1BF-AA5B-4ECA-B3BE-7C7E242EBB98}" srcOrd="3" destOrd="0" presId="urn:microsoft.com/office/officeart/2005/8/layout/hierarchy1"/>
    <dgm:cxn modelId="{1FD49506-B965-4D09-BDD2-DE6FF3AC08BB}" type="presParOf" srcId="{FD19C1BF-AA5B-4ECA-B3BE-7C7E242EBB98}" destId="{CCF7644D-1061-41A0-A6FB-218F86E0535F}" srcOrd="0" destOrd="0" presId="urn:microsoft.com/office/officeart/2005/8/layout/hierarchy1"/>
    <dgm:cxn modelId="{931C9398-7C09-4FF5-9217-0D9F1897FF69}" type="presParOf" srcId="{CCF7644D-1061-41A0-A6FB-218F86E0535F}" destId="{D433E22B-91AE-4FED-94C9-9537E171AA0C}" srcOrd="0" destOrd="0" presId="urn:microsoft.com/office/officeart/2005/8/layout/hierarchy1"/>
    <dgm:cxn modelId="{98758987-102A-42DC-8BA4-175741C14EA7}" type="presParOf" srcId="{CCF7644D-1061-41A0-A6FB-218F86E0535F}" destId="{6BFC6D6E-DD17-4CFD-A185-F0B1280E090F}" srcOrd="1" destOrd="0" presId="urn:microsoft.com/office/officeart/2005/8/layout/hierarchy1"/>
    <dgm:cxn modelId="{4F5255A8-F5D0-4D1D-966D-73E2151CDAAE}" type="presParOf" srcId="{FD19C1BF-AA5B-4ECA-B3BE-7C7E242EBB98}" destId="{685C23E5-4A6C-4ACB-9EBB-9C954C2F346A}" srcOrd="1" destOrd="0" presId="urn:microsoft.com/office/officeart/2005/8/layout/hierarchy1"/>
    <dgm:cxn modelId="{0335DB94-9005-4C35-BD89-67A639BEF9C3}" type="presParOf" srcId="{10E33704-6668-4B81-AB35-44D6B6A8FAFC}" destId="{BB42A4F3-CA27-4A6D-B369-E8A2D8B4D9F7}" srcOrd="4" destOrd="0" presId="urn:microsoft.com/office/officeart/2005/8/layout/hierarchy1"/>
    <dgm:cxn modelId="{B37F874E-F4D5-4930-A228-500D81CA69B2}" type="presParOf" srcId="{10E33704-6668-4B81-AB35-44D6B6A8FAFC}" destId="{852961A8-D906-42B3-8D5F-2DFB1B91EB87}" srcOrd="5" destOrd="0" presId="urn:microsoft.com/office/officeart/2005/8/layout/hierarchy1"/>
    <dgm:cxn modelId="{D51AC2D4-3CA4-4050-A71D-7340F81F2C70}" type="presParOf" srcId="{852961A8-D906-42B3-8D5F-2DFB1B91EB87}" destId="{909EBC6A-677F-4291-9FF1-CC177704F134}" srcOrd="0" destOrd="0" presId="urn:microsoft.com/office/officeart/2005/8/layout/hierarchy1"/>
    <dgm:cxn modelId="{85F0C235-ECB7-4850-9449-8ABBEFB34354}" type="presParOf" srcId="{909EBC6A-677F-4291-9FF1-CC177704F134}" destId="{74ED196D-7DD1-4600-B773-70FA55EBF327}" srcOrd="0" destOrd="0" presId="urn:microsoft.com/office/officeart/2005/8/layout/hierarchy1"/>
    <dgm:cxn modelId="{B38CAC39-D218-4458-8A11-52DD90A6111E}" type="presParOf" srcId="{909EBC6A-677F-4291-9FF1-CC177704F134}" destId="{BB8ADC65-1669-432C-9B97-C391C3057DA2}" srcOrd="1" destOrd="0" presId="urn:microsoft.com/office/officeart/2005/8/layout/hierarchy1"/>
    <dgm:cxn modelId="{35AFA723-6FC9-40C5-93FF-4670C70D4442}" type="presParOf" srcId="{852961A8-D906-42B3-8D5F-2DFB1B91EB87}" destId="{6C856909-216B-4BD8-A32A-7A32481DBE94}" srcOrd="1" destOrd="0" presId="urn:microsoft.com/office/officeart/2005/8/layout/hierarchy1"/>
    <dgm:cxn modelId="{C2778CC0-D6FA-4292-88FA-04E70BF8242A}" type="presParOf" srcId="{10E33704-6668-4B81-AB35-44D6B6A8FAFC}" destId="{9905B5BB-F3B0-4273-BB4C-54CDC16E12EB}" srcOrd="6" destOrd="0" presId="urn:microsoft.com/office/officeart/2005/8/layout/hierarchy1"/>
    <dgm:cxn modelId="{9FE9A710-6E7D-4841-8235-B7BA1C220904}" type="presParOf" srcId="{10E33704-6668-4B81-AB35-44D6B6A8FAFC}" destId="{A651CDE1-B5E4-465B-A780-6C64C4B0CF53}" srcOrd="7" destOrd="0" presId="urn:microsoft.com/office/officeart/2005/8/layout/hierarchy1"/>
    <dgm:cxn modelId="{E184184C-A99D-4F41-A1C8-57BDE5941D59}" type="presParOf" srcId="{A651CDE1-B5E4-465B-A780-6C64C4B0CF53}" destId="{F9A304B6-4AEB-4055-B90E-9AD67EA9FD1C}" srcOrd="0" destOrd="0" presId="urn:microsoft.com/office/officeart/2005/8/layout/hierarchy1"/>
    <dgm:cxn modelId="{6ECED9DC-BB72-437A-9441-0130E3887866}" type="presParOf" srcId="{F9A304B6-4AEB-4055-B90E-9AD67EA9FD1C}" destId="{17345A82-B930-4684-8AB0-A4F70A051815}" srcOrd="0" destOrd="0" presId="urn:microsoft.com/office/officeart/2005/8/layout/hierarchy1"/>
    <dgm:cxn modelId="{05E17FE2-9F26-44BC-B07D-D8FB7D3A19B0}" type="presParOf" srcId="{F9A304B6-4AEB-4055-B90E-9AD67EA9FD1C}" destId="{85574794-8706-41C4-9A7D-57EAEE1168BF}" srcOrd="1" destOrd="0" presId="urn:microsoft.com/office/officeart/2005/8/layout/hierarchy1"/>
    <dgm:cxn modelId="{ABA3F5D4-1871-45C5-B1AE-A04A16407E98}" type="presParOf" srcId="{A651CDE1-B5E4-465B-A780-6C64C4B0CF53}" destId="{382BB6F5-A66C-49E7-85EF-39D2EC6159AD}" srcOrd="1" destOrd="0" presId="urn:microsoft.com/office/officeart/2005/8/layout/hierarchy1"/>
    <dgm:cxn modelId="{4E2250FB-8812-4114-92B1-BCEC9073A256}" type="presParOf" srcId="{10E33704-6668-4B81-AB35-44D6B6A8FAFC}" destId="{7519DC52-1EB1-4078-87D9-FADA20AEEB9B}" srcOrd="8" destOrd="0" presId="urn:microsoft.com/office/officeart/2005/8/layout/hierarchy1"/>
    <dgm:cxn modelId="{E10958D0-AC3B-48E4-BE0D-12B5BDA87C60}" type="presParOf" srcId="{10E33704-6668-4B81-AB35-44D6B6A8FAFC}" destId="{1EFDC253-FBEA-47EC-944E-D0E9A8D25DB9}" srcOrd="9" destOrd="0" presId="urn:microsoft.com/office/officeart/2005/8/layout/hierarchy1"/>
    <dgm:cxn modelId="{13A30043-812C-46AA-A11D-A86190889E2A}" type="presParOf" srcId="{1EFDC253-FBEA-47EC-944E-D0E9A8D25DB9}" destId="{603524CF-AB6A-486E-BDEA-585F38F71D50}" srcOrd="0" destOrd="0" presId="urn:microsoft.com/office/officeart/2005/8/layout/hierarchy1"/>
    <dgm:cxn modelId="{BAA28B38-E727-41BD-A828-66808993B039}" type="presParOf" srcId="{603524CF-AB6A-486E-BDEA-585F38F71D50}" destId="{4C7AAE07-A5B6-43A5-91B5-34C20F850A60}" srcOrd="0" destOrd="0" presId="urn:microsoft.com/office/officeart/2005/8/layout/hierarchy1"/>
    <dgm:cxn modelId="{EB898F65-BF99-493B-949E-DCEFCA8EAC40}" type="presParOf" srcId="{603524CF-AB6A-486E-BDEA-585F38F71D50}" destId="{804A9097-BC9D-4AB6-A0F3-4C245041786E}" srcOrd="1" destOrd="0" presId="urn:microsoft.com/office/officeart/2005/8/layout/hierarchy1"/>
    <dgm:cxn modelId="{A9D706D1-83BE-4FDD-91CA-D4F6E48355EB}" type="presParOf" srcId="{1EFDC253-FBEA-47EC-944E-D0E9A8D25DB9}" destId="{BC73FB58-C1FB-4F4B-A8C6-83E6291EF334}" srcOrd="1" destOrd="0" presId="urn:microsoft.com/office/officeart/2005/8/layout/hierarchy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03E255C-1BE8-49F1-964D-406A366CE27C}" type="doc">
      <dgm:prSet loTypeId="urn:microsoft.com/office/officeart/2005/8/layout/hierarchy1" loCatId="hierarchy" qsTypeId="urn:microsoft.com/office/officeart/2005/8/quickstyle/3d4" qsCatId="3D" csTypeId="urn:microsoft.com/office/officeart/2005/8/colors/colorful3" csCatId="colorful" phldr="1"/>
      <dgm:spPr/>
      <dgm:t>
        <a:bodyPr/>
        <a:lstStyle/>
        <a:p>
          <a:endParaRPr lang="en-US"/>
        </a:p>
      </dgm:t>
    </dgm:pt>
    <dgm:pt modelId="{CA597B0B-EBFB-43E5-A764-BAAA27861906}">
      <dgm:prSet phldrT="[Text]"/>
      <dgm:spPr>
        <a:xfrm>
          <a:off x="3373010" y="176694"/>
          <a:ext cx="1669025" cy="1059831"/>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Finance (300)</a:t>
          </a:r>
        </a:p>
      </dgm:t>
    </dgm:pt>
    <dgm:pt modelId="{F50D336E-432B-428C-963D-1B2DFEF712E9}" type="parTrans" cxnId="{E3E24562-4159-4DA0-9ACA-683BAED924C3}">
      <dgm:prSet/>
      <dgm:spPr/>
      <dgm:t>
        <a:bodyPr/>
        <a:lstStyle/>
        <a:p>
          <a:endParaRPr lang="en-US"/>
        </a:p>
      </dgm:t>
    </dgm:pt>
    <dgm:pt modelId="{A48C7EC9-4587-4B79-BB0E-F504F2A47F96}" type="sibTrans" cxnId="{E3E24562-4159-4DA0-9ACA-683BAED924C3}">
      <dgm:prSet/>
      <dgm:spPr/>
      <dgm:t>
        <a:bodyPr/>
        <a:lstStyle/>
        <a:p>
          <a:endParaRPr lang="en-US"/>
        </a:p>
      </dgm:t>
    </dgm:pt>
    <dgm:pt modelId="{AE9097FD-2BA3-4BC5-BEB7-080A1CA5055E}">
      <dgm:prSet phldrT="[Text]"/>
      <dgm:spPr>
        <a:xfrm>
          <a:off x="2353050" y="1721934"/>
          <a:ext cx="1669025" cy="1059831"/>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B050"/>
              </a:solidFill>
              <a:latin typeface="Calibri"/>
              <a:ea typeface="+mn-ea"/>
              <a:cs typeface="+mn-cs"/>
            </a:rPr>
            <a:t>Human Resources (310)</a:t>
          </a:r>
        </a:p>
      </dgm:t>
    </dgm:pt>
    <dgm:pt modelId="{5096C528-A75D-4F9D-9315-C2AE737975D0}" type="parTrans" cxnId="{E26DE2A3-BD61-4BB9-B9AE-2D53F562B25B}">
      <dgm:prSet/>
      <dgm:spPr>
        <a:xfrm>
          <a:off x="3002116" y="1060351"/>
          <a:ext cx="1019960" cy="48540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EFCD26F2-BE37-471B-9B70-8728AD2EF61D}" type="sibTrans" cxnId="{E26DE2A3-BD61-4BB9-B9AE-2D53F562B25B}">
      <dgm:prSet/>
      <dgm:spPr/>
      <dgm:t>
        <a:bodyPr/>
        <a:lstStyle/>
        <a:p>
          <a:endParaRPr lang="en-US"/>
        </a:p>
      </dgm:t>
    </dgm:pt>
    <dgm:pt modelId="{0C26BF3D-BBC8-4E29-AE33-06481CA9333A}">
      <dgm:prSet phldrT="[Text]"/>
      <dgm:spPr>
        <a:xfrm>
          <a:off x="6432891" y="1721934"/>
          <a:ext cx="1669025" cy="1059831"/>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Financial Resources (330)</a:t>
          </a:r>
        </a:p>
      </dgm:t>
    </dgm:pt>
    <dgm:pt modelId="{48AF73B7-A887-4E7A-9CE7-91F76901971D}" type="parTrans" cxnId="{0992917F-C5C7-466D-A259-3A6B5307AE7A}">
      <dgm:prSet/>
      <dgm:spPr>
        <a:xfrm>
          <a:off x="4022076" y="1060351"/>
          <a:ext cx="3059880" cy="48540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5B022573-755E-4312-9658-0CE1D8C837FD}" type="sibTrans" cxnId="{0992917F-C5C7-466D-A259-3A6B5307AE7A}">
      <dgm:prSet/>
      <dgm:spPr/>
      <dgm:t>
        <a:bodyPr/>
        <a:lstStyle/>
        <a:p>
          <a:endParaRPr lang="en-US"/>
        </a:p>
      </dgm:t>
    </dgm:pt>
    <dgm:pt modelId="{E1C0435E-3010-4CFA-8617-142AE4BB7263}">
      <dgm:prSet/>
      <dgm:spPr>
        <a:xfrm>
          <a:off x="313130" y="1721934"/>
          <a:ext cx="1669025" cy="1059831"/>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Finance Administration (305)</a:t>
          </a:r>
        </a:p>
      </dgm:t>
    </dgm:pt>
    <dgm:pt modelId="{42C94BE0-B04D-4F1E-9E40-832D57FAFF10}" type="parTrans" cxnId="{2930EE50-701D-473D-9E61-0FD6E895404E}">
      <dgm:prSet/>
      <dgm:spPr>
        <a:xfrm>
          <a:off x="962196" y="1060351"/>
          <a:ext cx="3059880" cy="48540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0F3FD287-CF87-433F-B51B-7E3FBF3FD64F}" type="sibTrans" cxnId="{2930EE50-701D-473D-9E61-0FD6E895404E}">
      <dgm:prSet/>
      <dgm:spPr/>
      <dgm:t>
        <a:bodyPr/>
        <a:lstStyle/>
        <a:p>
          <a:endParaRPr lang="en-US"/>
        </a:p>
      </dgm:t>
    </dgm:pt>
    <dgm:pt modelId="{B0D9D527-222E-4192-AE4C-F450B7510988}">
      <dgm:prSet/>
      <dgm:spPr>
        <a:xfrm>
          <a:off x="313130" y="3267173"/>
          <a:ext cx="1669025" cy="1059831"/>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Finance Committee (306)</a:t>
          </a:r>
        </a:p>
      </dgm:t>
    </dgm:pt>
    <dgm:pt modelId="{85D294C9-82F7-421B-A6CC-37588B6C9E47}" type="parTrans" cxnId="{F2D23C55-7B4B-473F-AC21-E56BC56D7C18}">
      <dgm:prSet/>
      <dgm:spPr>
        <a:xfrm>
          <a:off x="916476" y="2605590"/>
          <a:ext cx="91440" cy="485408"/>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2B44DDBC-FE6D-4861-B561-D4A07B049BBD}" type="sibTrans" cxnId="{F2D23C55-7B4B-473F-AC21-E56BC56D7C18}">
      <dgm:prSet/>
      <dgm:spPr/>
      <dgm:t>
        <a:bodyPr/>
        <a:lstStyle/>
        <a:p>
          <a:endParaRPr lang="en-US"/>
        </a:p>
      </dgm:t>
    </dgm:pt>
    <dgm:pt modelId="{4F6BA8A2-CBD7-41FC-8FA2-9A6754DC333A}">
      <dgm:prSet phldrT="[Text]"/>
      <dgm:spPr>
        <a:xfrm>
          <a:off x="4392970" y="1721934"/>
          <a:ext cx="1669025" cy="1059831"/>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Accounting Services (320)</a:t>
          </a:r>
        </a:p>
      </dgm:t>
    </dgm:pt>
    <dgm:pt modelId="{56BF2ADE-1690-42D8-934F-99D50AEA4EBA}" type="parTrans" cxnId="{DF7DB58C-5335-4B67-9067-DCD322E7C1D4}">
      <dgm:prSet/>
      <dgm:spPr>
        <a:xfrm>
          <a:off x="4022076" y="1060351"/>
          <a:ext cx="1019960" cy="48540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767A90C4-2E7D-4E93-9003-CECB09B046FF}" type="sibTrans" cxnId="{DF7DB58C-5335-4B67-9067-DCD322E7C1D4}">
      <dgm:prSet/>
      <dgm:spPr/>
      <dgm:t>
        <a:bodyPr/>
        <a:lstStyle/>
        <a:p>
          <a:endParaRPr lang="en-US"/>
        </a:p>
      </dgm:t>
    </dgm:pt>
    <dgm:pt modelId="{8A084D70-D8D1-48A6-A8B1-5978DCD08D80}">
      <dgm:prSet/>
      <dgm:spPr>
        <a:xfrm>
          <a:off x="2353050" y="3239045"/>
          <a:ext cx="1669025" cy="1059831"/>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Accounts Receivable  (321)</a:t>
          </a:r>
        </a:p>
      </dgm:t>
    </dgm:pt>
    <dgm:pt modelId="{74DE235C-832E-4873-BAD0-5FA969CE71E0}" type="parTrans" cxnId="{0386B703-BF7A-40B6-AC68-6781087FF3F8}">
      <dgm:prSet/>
      <dgm:spPr>
        <a:xfrm>
          <a:off x="3002116" y="2605590"/>
          <a:ext cx="2039920" cy="457280"/>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C17BDFA0-477C-4ACF-863B-FCBAAD74E2F9}" type="sibTrans" cxnId="{0386B703-BF7A-40B6-AC68-6781087FF3F8}">
      <dgm:prSet/>
      <dgm:spPr/>
      <dgm:t>
        <a:bodyPr/>
        <a:lstStyle/>
        <a:p>
          <a:endParaRPr lang="en-US"/>
        </a:p>
      </dgm:t>
    </dgm:pt>
    <dgm:pt modelId="{C8631F93-3B65-4200-83B5-96201EFF68CD}">
      <dgm:prSet/>
      <dgm:spPr>
        <a:xfrm>
          <a:off x="4392970" y="3267173"/>
          <a:ext cx="1669025" cy="1059831"/>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Accounts Payable (322)</a:t>
          </a:r>
        </a:p>
      </dgm:t>
    </dgm:pt>
    <dgm:pt modelId="{37DE4974-73E1-41AC-AC21-0254D4291619}" type="parTrans" cxnId="{2534DD94-D5B5-4B70-AC9D-F846A0D22AAA}">
      <dgm:prSet/>
      <dgm:spPr>
        <a:xfrm>
          <a:off x="4996316" y="2605590"/>
          <a:ext cx="91440" cy="485408"/>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67E0A535-2EAC-42B0-86A2-6A79B522D729}" type="sibTrans" cxnId="{2534DD94-D5B5-4B70-AC9D-F846A0D22AAA}">
      <dgm:prSet/>
      <dgm:spPr/>
      <dgm:t>
        <a:bodyPr/>
        <a:lstStyle/>
        <a:p>
          <a:endParaRPr lang="en-US"/>
        </a:p>
      </dgm:t>
    </dgm:pt>
    <dgm:pt modelId="{9533094A-5AB7-4070-87D5-9F37E1427998}">
      <dgm:prSet phldrT="[Text]"/>
      <dgm:spPr>
        <a:xfrm>
          <a:off x="6432891" y="3267173"/>
          <a:ext cx="1669025" cy="1059831"/>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Payroll (323)</a:t>
          </a:r>
        </a:p>
      </dgm:t>
    </dgm:pt>
    <dgm:pt modelId="{7556D2FA-F000-4412-8106-46FA656D6032}" type="parTrans" cxnId="{8CF07A7E-5073-4D09-BC73-7A38406AC511}">
      <dgm:prSet/>
      <dgm:spPr>
        <a:xfrm>
          <a:off x="5042036" y="2605590"/>
          <a:ext cx="2039920" cy="485408"/>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12AB1DF9-DE9C-4351-90FA-B33C0EDE0688}" type="sibTrans" cxnId="{8CF07A7E-5073-4D09-BC73-7A38406AC511}">
      <dgm:prSet/>
      <dgm:spPr/>
      <dgm:t>
        <a:bodyPr/>
        <a:lstStyle/>
        <a:p>
          <a:endParaRPr lang="en-US"/>
        </a:p>
      </dgm:t>
    </dgm:pt>
    <dgm:pt modelId="{87073683-27B9-4146-8328-922BFEE967E0}" type="pres">
      <dgm:prSet presAssocID="{703E255C-1BE8-49F1-964D-406A366CE27C}" presName="hierChild1" presStyleCnt="0">
        <dgm:presLayoutVars>
          <dgm:chPref val="1"/>
          <dgm:dir/>
          <dgm:animOne val="branch"/>
          <dgm:animLvl val="lvl"/>
          <dgm:resizeHandles/>
        </dgm:presLayoutVars>
      </dgm:prSet>
      <dgm:spPr/>
      <dgm:t>
        <a:bodyPr/>
        <a:lstStyle/>
        <a:p>
          <a:endParaRPr lang="en-US"/>
        </a:p>
      </dgm:t>
    </dgm:pt>
    <dgm:pt modelId="{4AF6355E-2062-42E4-9B52-7B15B4C95F92}" type="pres">
      <dgm:prSet presAssocID="{CA597B0B-EBFB-43E5-A764-BAAA27861906}" presName="hierRoot1" presStyleCnt="0"/>
      <dgm:spPr/>
    </dgm:pt>
    <dgm:pt modelId="{DBC9E439-1458-409B-BA3F-13515CD6A29A}" type="pres">
      <dgm:prSet presAssocID="{CA597B0B-EBFB-43E5-A764-BAAA27861906}" presName="composite" presStyleCnt="0"/>
      <dgm:spPr/>
    </dgm:pt>
    <dgm:pt modelId="{834C3391-1428-45B8-9310-87931BE0D40A}" type="pres">
      <dgm:prSet presAssocID="{CA597B0B-EBFB-43E5-A764-BAAA27861906}" presName="background" presStyleLbl="node0" presStyleIdx="0" presStyleCnt="1"/>
      <dgm:spPr>
        <a:xfrm>
          <a:off x="3187563" y="519"/>
          <a:ext cx="1669025" cy="1059831"/>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E5B7E6A2-CAC3-466B-A74C-6147D1EF65B1}" type="pres">
      <dgm:prSet presAssocID="{CA597B0B-EBFB-43E5-A764-BAAA27861906}" presName="text" presStyleLbl="fgAcc0" presStyleIdx="0" presStyleCnt="1">
        <dgm:presLayoutVars>
          <dgm:chPref val="3"/>
        </dgm:presLayoutVars>
      </dgm:prSet>
      <dgm:spPr>
        <a:prstGeom prst="roundRect">
          <a:avLst>
            <a:gd name="adj" fmla="val 10000"/>
          </a:avLst>
        </a:prstGeom>
      </dgm:spPr>
      <dgm:t>
        <a:bodyPr/>
        <a:lstStyle/>
        <a:p>
          <a:endParaRPr lang="en-US"/>
        </a:p>
      </dgm:t>
    </dgm:pt>
    <dgm:pt modelId="{10E33704-6668-4B81-AB35-44D6B6A8FAFC}" type="pres">
      <dgm:prSet presAssocID="{CA597B0B-EBFB-43E5-A764-BAAA27861906}" presName="hierChild2" presStyleCnt="0"/>
      <dgm:spPr/>
    </dgm:pt>
    <dgm:pt modelId="{0864DC0B-F1C0-431B-B548-FBB44D678007}" type="pres">
      <dgm:prSet presAssocID="{42C94BE0-B04D-4F1E-9E40-832D57FAFF10}" presName="Name10" presStyleLbl="parChTrans1D2" presStyleIdx="0" presStyleCnt="4"/>
      <dgm:spPr>
        <a:custGeom>
          <a:avLst/>
          <a:gdLst/>
          <a:ahLst/>
          <a:cxnLst/>
          <a:rect l="0" t="0" r="0" b="0"/>
          <a:pathLst>
            <a:path>
              <a:moveTo>
                <a:pt x="3059880" y="0"/>
              </a:moveTo>
              <a:lnTo>
                <a:pt x="3059880" y="330791"/>
              </a:lnTo>
              <a:lnTo>
                <a:pt x="0" y="330791"/>
              </a:lnTo>
              <a:lnTo>
                <a:pt x="0" y="485408"/>
              </a:lnTo>
            </a:path>
          </a:pathLst>
        </a:custGeom>
      </dgm:spPr>
      <dgm:t>
        <a:bodyPr/>
        <a:lstStyle/>
        <a:p>
          <a:endParaRPr lang="en-US"/>
        </a:p>
      </dgm:t>
    </dgm:pt>
    <dgm:pt modelId="{141DB1D4-F5FB-43F6-B295-F8D7E0E1B92A}" type="pres">
      <dgm:prSet presAssocID="{E1C0435E-3010-4CFA-8617-142AE4BB7263}" presName="hierRoot2" presStyleCnt="0"/>
      <dgm:spPr/>
    </dgm:pt>
    <dgm:pt modelId="{7BB71999-FC67-4473-9C7E-160A6F949229}" type="pres">
      <dgm:prSet presAssocID="{E1C0435E-3010-4CFA-8617-142AE4BB7263}" presName="composite2" presStyleCnt="0"/>
      <dgm:spPr/>
    </dgm:pt>
    <dgm:pt modelId="{ABFEA553-DA51-479D-B99C-DF379E511AA6}" type="pres">
      <dgm:prSet presAssocID="{E1C0435E-3010-4CFA-8617-142AE4BB7263}" presName="background2" presStyleLbl="node2" presStyleIdx="0" presStyleCnt="4"/>
      <dgm:spPr>
        <a:xfrm>
          <a:off x="127683" y="1545759"/>
          <a:ext cx="1669025" cy="105983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1962E3E9-4073-43C3-9E08-D1452D7F1FA0}" type="pres">
      <dgm:prSet presAssocID="{E1C0435E-3010-4CFA-8617-142AE4BB7263}" presName="text2" presStyleLbl="fgAcc2" presStyleIdx="0" presStyleCnt="4">
        <dgm:presLayoutVars>
          <dgm:chPref val="3"/>
        </dgm:presLayoutVars>
      </dgm:prSet>
      <dgm:spPr>
        <a:prstGeom prst="roundRect">
          <a:avLst>
            <a:gd name="adj" fmla="val 10000"/>
          </a:avLst>
        </a:prstGeom>
      </dgm:spPr>
      <dgm:t>
        <a:bodyPr/>
        <a:lstStyle/>
        <a:p>
          <a:endParaRPr lang="en-US"/>
        </a:p>
      </dgm:t>
    </dgm:pt>
    <dgm:pt modelId="{E0C56688-8F89-4E0E-A281-3DD6BB621D15}" type="pres">
      <dgm:prSet presAssocID="{E1C0435E-3010-4CFA-8617-142AE4BB7263}" presName="hierChild3" presStyleCnt="0"/>
      <dgm:spPr/>
    </dgm:pt>
    <dgm:pt modelId="{2E7C818E-E1A2-47BD-AB44-33FB01E3BC38}" type="pres">
      <dgm:prSet presAssocID="{85D294C9-82F7-421B-A6CC-37588B6C9E47}" presName="Name17" presStyleLbl="parChTrans1D3" presStyleIdx="0" presStyleCnt="4"/>
      <dgm:spPr>
        <a:custGeom>
          <a:avLst/>
          <a:gdLst/>
          <a:ahLst/>
          <a:cxnLst/>
          <a:rect l="0" t="0" r="0" b="0"/>
          <a:pathLst>
            <a:path>
              <a:moveTo>
                <a:pt x="45720" y="0"/>
              </a:moveTo>
              <a:lnTo>
                <a:pt x="45720" y="485408"/>
              </a:lnTo>
            </a:path>
          </a:pathLst>
        </a:custGeom>
      </dgm:spPr>
      <dgm:t>
        <a:bodyPr/>
        <a:lstStyle/>
        <a:p>
          <a:endParaRPr lang="en-US"/>
        </a:p>
      </dgm:t>
    </dgm:pt>
    <dgm:pt modelId="{53C896BE-DFE9-4027-8C17-3ACDEA9BFBD5}" type="pres">
      <dgm:prSet presAssocID="{B0D9D527-222E-4192-AE4C-F450B7510988}" presName="hierRoot3" presStyleCnt="0"/>
      <dgm:spPr/>
    </dgm:pt>
    <dgm:pt modelId="{68F1F25B-1545-4BBF-99CA-1D129E6970E9}" type="pres">
      <dgm:prSet presAssocID="{B0D9D527-222E-4192-AE4C-F450B7510988}" presName="composite3" presStyleCnt="0"/>
      <dgm:spPr/>
    </dgm:pt>
    <dgm:pt modelId="{BC5B32C9-D95E-4798-BF2B-910E4C17C065}" type="pres">
      <dgm:prSet presAssocID="{B0D9D527-222E-4192-AE4C-F450B7510988}" presName="background3" presStyleLbl="node3" presStyleIdx="0" presStyleCnt="4"/>
      <dgm:spPr>
        <a:xfrm>
          <a:off x="127683" y="3090998"/>
          <a:ext cx="1669025" cy="105983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FA0D28C8-EEE4-452A-9554-61960D179371}" type="pres">
      <dgm:prSet presAssocID="{B0D9D527-222E-4192-AE4C-F450B7510988}" presName="text3" presStyleLbl="fgAcc3" presStyleIdx="0" presStyleCnt="4">
        <dgm:presLayoutVars>
          <dgm:chPref val="3"/>
        </dgm:presLayoutVars>
      </dgm:prSet>
      <dgm:spPr>
        <a:prstGeom prst="roundRect">
          <a:avLst>
            <a:gd name="adj" fmla="val 10000"/>
          </a:avLst>
        </a:prstGeom>
      </dgm:spPr>
      <dgm:t>
        <a:bodyPr/>
        <a:lstStyle/>
        <a:p>
          <a:endParaRPr lang="en-US"/>
        </a:p>
      </dgm:t>
    </dgm:pt>
    <dgm:pt modelId="{CE812493-59B3-404D-BE46-663591E40194}" type="pres">
      <dgm:prSet presAssocID="{B0D9D527-222E-4192-AE4C-F450B7510988}" presName="hierChild4" presStyleCnt="0"/>
      <dgm:spPr/>
    </dgm:pt>
    <dgm:pt modelId="{051678F9-0E56-4237-9228-9E6472DE956C}" type="pres">
      <dgm:prSet presAssocID="{5096C528-A75D-4F9D-9315-C2AE737975D0}" presName="Name10" presStyleLbl="parChTrans1D2" presStyleIdx="1" presStyleCnt="4"/>
      <dgm:spPr>
        <a:custGeom>
          <a:avLst/>
          <a:gdLst/>
          <a:ahLst/>
          <a:cxnLst/>
          <a:rect l="0" t="0" r="0" b="0"/>
          <a:pathLst>
            <a:path>
              <a:moveTo>
                <a:pt x="1019960" y="0"/>
              </a:moveTo>
              <a:lnTo>
                <a:pt x="1019960" y="330791"/>
              </a:lnTo>
              <a:lnTo>
                <a:pt x="0" y="330791"/>
              </a:lnTo>
              <a:lnTo>
                <a:pt x="0" y="485408"/>
              </a:lnTo>
            </a:path>
          </a:pathLst>
        </a:custGeom>
      </dgm:spPr>
      <dgm:t>
        <a:bodyPr/>
        <a:lstStyle/>
        <a:p>
          <a:endParaRPr lang="en-US"/>
        </a:p>
      </dgm:t>
    </dgm:pt>
    <dgm:pt modelId="{FD19C1BF-AA5B-4ECA-B3BE-7C7E242EBB98}" type="pres">
      <dgm:prSet presAssocID="{AE9097FD-2BA3-4BC5-BEB7-080A1CA5055E}" presName="hierRoot2" presStyleCnt="0"/>
      <dgm:spPr/>
    </dgm:pt>
    <dgm:pt modelId="{CCF7644D-1061-41A0-A6FB-218F86E0535F}" type="pres">
      <dgm:prSet presAssocID="{AE9097FD-2BA3-4BC5-BEB7-080A1CA5055E}" presName="composite2" presStyleCnt="0"/>
      <dgm:spPr/>
    </dgm:pt>
    <dgm:pt modelId="{D433E22B-91AE-4FED-94C9-9537E171AA0C}" type="pres">
      <dgm:prSet presAssocID="{AE9097FD-2BA3-4BC5-BEB7-080A1CA5055E}" presName="background2" presStyleLbl="node2" presStyleIdx="1" presStyleCnt="4"/>
      <dgm:spPr>
        <a:xfrm>
          <a:off x="2167603" y="1545759"/>
          <a:ext cx="1669025" cy="105983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6BFC6D6E-DD17-4CFD-A185-F0B1280E090F}" type="pres">
      <dgm:prSet presAssocID="{AE9097FD-2BA3-4BC5-BEB7-080A1CA5055E}" presName="text2" presStyleLbl="fgAcc2" presStyleIdx="1" presStyleCnt="4">
        <dgm:presLayoutVars>
          <dgm:chPref val="3"/>
        </dgm:presLayoutVars>
      </dgm:prSet>
      <dgm:spPr>
        <a:prstGeom prst="roundRect">
          <a:avLst>
            <a:gd name="adj" fmla="val 10000"/>
          </a:avLst>
        </a:prstGeom>
      </dgm:spPr>
      <dgm:t>
        <a:bodyPr/>
        <a:lstStyle/>
        <a:p>
          <a:endParaRPr lang="en-US"/>
        </a:p>
      </dgm:t>
    </dgm:pt>
    <dgm:pt modelId="{685C23E5-4A6C-4ACB-9EBB-9C954C2F346A}" type="pres">
      <dgm:prSet presAssocID="{AE9097FD-2BA3-4BC5-BEB7-080A1CA5055E}" presName="hierChild3" presStyleCnt="0"/>
      <dgm:spPr/>
    </dgm:pt>
    <dgm:pt modelId="{BB42A4F3-CA27-4A6D-B369-E8A2D8B4D9F7}" type="pres">
      <dgm:prSet presAssocID="{56BF2ADE-1690-42D8-934F-99D50AEA4EBA}" presName="Name10" presStyleLbl="parChTrans1D2" presStyleIdx="2" presStyleCnt="4"/>
      <dgm:spPr>
        <a:custGeom>
          <a:avLst/>
          <a:gdLst/>
          <a:ahLst/>
          <a:cxnLst/>
          <a:rect l="0" t="0" r="0" b="0"/>
          <a:pathLst>
            <a:path>
              <a:moveTo>
                <a:pt x="0" y="0"/>
              </a:moveTo>
              <a:lnTo>
                <a:pt x="0" y="330791"/>
              </a:lnTo>
              <a:lnTo>
                <a:pt x="1019960" y="330791"/>
              </a:lnTo>
              <a:lnTo>
                <a:pt x="1019960" y="485408"/>
              </a:lnTo>
            </a:path>
          </a:pathLst>
        </a:custGeom>
      </dgm:spPr>
      <dgm:t>
        <a:bodyPr/>
        <a:lstStyle/>
        <a:p>
          <a:endParaRPr lang="en-US"/>
        </a:p>
      </dgm:t>
    </dgm:pt>
    <dgm:pt modelId="{852961A8-D906-42B3-8D5F-2DFB1B91EB87}" type="pres">
      <dgm:prSet presAssocID="{4F6BA8A2-CBD7-41FC-8FA2-9A6754DC333A}" presName="hierRoot2" presStyleCnt="0"/>
      <dgm:spPr/>
    </dgm:pt>
    <dgm:pt modelId="{909EBC6A-677F-4291-9FF1-CC177704F134}" type="pres">
      <dgm:prSet presAssocID="{4F6BA8A2-CBD7-41FC-8FA2-9A6754DC333A}" presName="composite2" presStyleCnt="0"/>
      <dgm:spPr/>
    </dgm:pt>
    <dgm:pt modelId="{74ED196D-7DD1-4600-B773-70FA55EBF327}" type="pres">
      <dgm:prSet presAssocID="{4F6BA8A2-CBD7-41FC-8FA2-9A6754DC333A}" presName="background2" presStyleLbl="node2" presStyleIdx="2" presStyleCnt="4"/>
      <dgm:spPr>
        <a:xfrm>
          <a:off x="4207523" y="1545759"/>
          <a:ext cx="1669025" cy="105983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BB8ADC65-1669-432C-9B97-C391C3057DA2}" type="pres">
      <dgm:prSet presAssocID="{4F6BA8A2-CBD7-41FC-8FA2-9A6754DC333A}" presName="text2" presStyleLbl="fgAcc2" presStyleIdx="2" presStyleCnt="4">
        <dgm:presLayoutVars>
          <dgm:chPref val="3"/>
        </dgm:presLayoutVars>
      </dgm:prSet>
      <dgm:spPr>
        <a:prstGeom prst="roundRect">
          <a:avLst>
            <a:gd name="adj" fmla="val 10000"/>
          </a:avLst>
        </a:prstGeom>
      </dgm:spPr>
      <dgm:t>
        <a:bodyPr/>
        <a:lstStyle/>
        <a:p>
          <a:endParaRPr lang="en-US"/>
        </a:p>
      </dgm:t>
    </dgm:pt>
    <dgm:pt modelId="{6C856909-216B-4BD8-A32A-7A32481DBE94}" type="pres">
      <dgm:prSet presAssocID="{4F6BA8A2-CBD7-41FC-8FA2-9A6754DC333A}" presName="hierChild3" presStyleCnt="0"/>
      <dgm:spPr/>
    </dgm:pt>
    <dgm:pt modelId="{44C61AC2-33F2-4653-A1D8-B8255A283B0C}" type="pres">
      <dgm:prSet presAssocID="{74DE235C-832E-4873-BAD0-5FA969CE71E0}" presName="Name17" presStyleLbl="parChTrans1D3" presStyleIdx="1" presStyleCnt="4"/>
      <dgm:spPr>
        <a:custGeom>
          <a:avLst/>
          <a:gdLst/>
          <a:ahLst/>
          <a:cxnLst/>
          <a:rect l="0" t="0" r="0" b="0"/>
          <a:pathLst>
            <a:path>
              <a:moveTo>
                <a:pt x="2039920" y="0"/>
              </a:moveTo>
              <a:lnTo>
                <a:pt x="2039920" y="302663"/>
              </a:lnTo>
              <a:lnTo>
                <a:pt x="0" y="302663"/>
              </a:lnTo>
              <a:lnTo>
                <a:pt x="0" y="457280"/>
              </a:lnTo>
            </a:path>
          </a:pathLst>
        </a:custGeom>
      </dgm:spPr>
      <dgm:t>
        <a:bodyPr/>
        <a:lstStyle/>
        <a:p>
          <a:endParaRPr lang="en-US"/>
        </a:p>
      </dgm:t>
    </dgm:pt>
    <dgm:pt modelId="{FA2160FB-92F3-4CCF-B829-EFC2515B774F}" type="pres">
      <dgm:prSet presAssocID="{8A084D70-D8D1-48A6-A8B1-5978DCD08D80}" presName="hierRoot3" presStyleCnt="0"/>
      <dgm:spPr/>
    </dgm:pt>
    <dgm:pt modelId="{E1342C83-0267-4DF6-BC10-EE316225E36E}" type="pres">
      <dgm:prSet presAssocID="{8A084D70-D8D1-48A6-A8B1-5978DCD08D80}" presName="composite3" presStyleCnt="0"/>
      <dgm:spPr/>
    </dgm:pt>
    <dgm:pt modelId="{19CBB554-99B5-40E1-BF23-2DFD8336013F}" type="pres">
      <dgm:prSet presAssocID="{8A084D70-D8D1-48A6-A8B1-5978DCD08D80}" presName="background3" presStyleLbl="node3" presStyleIdx="1" presStyleCnt="4"/>
      <dgm:spPr>
        <a:xfrm>
          <a:off x="2167603" y="3062871"/>
          <a:ext cx="1669025" cy="105983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FB880765-A4D5-4038-BF5E-B97211BAA7CA}" type="pres">
      <dgm:prSet presAssocID="{8A084D70-D8D1-48A6-A8B1-5978DCD08D80}" presName="text3" presStyleLbl="fgAcc3" presStyleIdx="1" presStyleCnt="4" custLinFactNeighborY="-2654">
        <dgm:presLayoutVars>
          <dgm:chPref val="3"/>
        </dgm:presLayoutVars>
      </dgm:prSet>
      <dgm:spPr>
        <a:prstGeom prst="roundRect">
          <a:avLst>
            <a:gd name="adj" fmla="val 10000"/>
          </a:avLst>
        </a:prstGeom>
      </dgm:spPr>
      <dgm:t>
        <a:bodyPr/>
        <a:lstStyle/>
        <a:p>
          <a:endParaRPr lang="en-US"/>
        </a:p>
      </dgm:t>
    </dgm:pt>
    <dgm:pt modelId="{9A47159C-7C03-436E-AED7-8D562525935A}" type="pres">
      <dgm:prSet presAssocID="{8A084D70-D8D1-48A6-A8B1-5978DCD08D80}" presName="hierChild4" presStyleCnt="0"/>
      <dgm:spPr/>
    </dgm:pt>
    <dgm:pt modelId="{E9878841-5F83-44E2-BC1D-88DB4E84190E}" type="pres">
      <dgm:prSet presAssocID="{37DE4974-73E1-41AC-AC21-0254D4291619}" presName="Name17" presStyleLbl="parChTrans1D3" presStyleIdx="2" presStyleCnt="4"/>
      <dgm:spPr>
        <a:custGeom>
          <a:avLst/>
          <a:gdLst/>
          <a:ahLst/>
          <a:cxnLst/>
          <a:rect l="0" t="0" r="0" b="0"/>
          <a:pathLst>
            <a:path>
              <a:moveTo>
                <a:pt x="45720" y="0"/>
              </a:moveTo>
              <a:lnTo>
                <a:pt x="45720" y="485408"/>
              </a:lnTo>
            </a:path>
          </a:pathLst>
        </a:custGeom>
      </dgm:spPr>
      <dgm:t>
        <a:bodyPr/>
        <a:lstStyle/>
        <a:p>
          <a:endParaRPr lang="en-US"/>
        </a:p>
      </dgm:t>
    </dgm:pt>
    <dgm:pt modelId="{C17F14EF-4642-45A2-ACF3-301CC1D034FB}" type="pres">
      <dgm:prSet presAssocID="{C8631F93-3B65-4200-83B5-96201EFF68CD}" presName="hierRoot3" presStyleCnt="0"/>
      <dgm:spPr/>
    </dgm:pt>
    <dgm:pt modelId="{8E8EDA5D-0507-479F-992F-94B22D6F0402}" type="pres">
      <dgm:prSet presAssocID="{C8631F93-3B65-4200-83B5-96201EFF68CD}" presName="composite3" presStyleCnt="0"/>
      <dgm:spPr/>
    </dgm:pt>
    <dgm:pt modelId="{5DF7FD98-867A-4F3C-9127-A4A0614B21EC}" type="pres">
      <dgm:prSet presAssocID="{C8631F93-3B65-4200-83B5-96201EFF68CD}" presName="background3" presStyleLbl="node3" presStyleIdx="2" presStyleCnt="4"/>
      <dgm:spPr>
        <a:xfrm>
          <a:off x="4207523" y="3090998"/>
          <a:ext cx="1669025" cy="105983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6B05AD19-9E5A-4ACA-991D-286050871F09}" type="pres">
      <dgm:prSet presAssocID="{C8631F93-3B65-4200-83B5-96201EFF68CD}" presName="text3" presStyleLbl="fgAcc3" presStyleIdx="2" presStyleCnt="4">
        <dgm:presLayoutVars>
          <dgm:chPref val="3"/>
        </dgm:presLayoutVars>
      </dgm:prSet>
      <dgm:spPr>
        <a:prstGeom prst="roundRect">
          <a:avLst>
            <a:gd name="adj" fmla="val 10000"/>
          </a:avLst>
        </a:prstGeom>
      </dgm:spPr>
      <dgm:t>
        <a:bodyPr/>
        <a:lstStyle/>
        <a:p>
          <a:endParaRPr lang="en-US"/>
        </a:p>
      </dgm:t>
    </dgm:pt>
    <dgm:pt modelId="{7C46DFB7-5E24-4391-AC90-4E131534425F}" type="pres">
      <dgm:prSet presAssocID="{C8631F93-3B65-4200-83B5-96201EFF68CD}" presName="hierChild4" presStyleCnt="0"/>
      <dgm:spPr/>
    </dgm:pt>
    <dgm:pt modelId="{8CCF33D9-7400-4792-B8C8-C2F1268EA7F6}" type="pres">
      <dgm:prSet presAssocID="{7556D2FA-F000-4412-8106-46FA656D6032}" presName="Name17" presStyleLbl="parChTrans1D3" presStyleIdx="3" presStyleCnt="4"/>
      <dgm:spPr>
        <a:custGeom>
          <a:avLst/>
          <a:gdLst/>
          <a:ahLst/>
          <a:cxnLst/>
          <a:rect l="0" t="0" r="0" b="0"/>
          <a:pathLst>
            <a:path>
              <a:moveTo>
                <a:pt x="0" y="0"/>
              </a:moveTo>
              <a:lnTo>
                <a:pt x="0" y="330791"/>
              </a:lnTo>
              <a:lnTo>
                <a:pt x="2039920" y="330791"/>
              </a:lnTo>
              <a:lnTo>
                <a:pt x="2039920" y="485408"/>
              </a:lnTo>
            </a:path>
          </a:pathLst>
        </a:custGeom>
      </dgm:spPr>
      <dgm:t>
        <a:bodyPr/>
        <a:lstStyle/>
        <a:p>
          <a:endParaRPr lang="en-US"/>
        </a:p>
      </dgm:t>
    </dgm:pt>
    <dgm:pt modelId="{70A07265-03D1-4786-A8E3-D317E76854A3}" type="pres">
      <dgm:prSet presAssocID="{9533094A-5AB7-4070-87D5-9F37E1427998}" presName="hierRoot3" presStyleCnt="0"/>
      <dgm:spPr/>
    </dgm:pt>
    <dgm:pt modelId="{9BAACA9D-E1EA-42AB-B562-C71F9AD93DF3}" type="pres">
      <dgm:prSet presAssocID="{9533094A-5AB7-4070-87D5-9F37E1427998}" presName="composite3" presStyleCnt="0"/>
      <dgm:spPr/>
    </dgm:pt>
    <dgm:pt modelId="{BDA14C69-D408-48F4-A6FB-A17B4F8107B2}" type="pres">
      <dgm:prSet presAssocID="{9533094A-5AB7-4070-87D5-9F37E1427998}" presName="background3" presStyleLbl="node3" presStyleIdx="3" presStyleCnt="4"/>
      <dgm:spPr>
        <a:xfrm>
          <a:off x="6247443" y="3090998"/>
          <a:ext cx="1669025" cy="105983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B909D523-89DE-4689-A98F-70E2E8BD3181}" type="pres">
      <dgm:prSet presAssocID="{9533094A-5AB7-4070-87D5-9F37E1427998}" presName="text3" presStyleLbl="fgAcc3" presStyleIdx="3" presStyleCnt="4">
        <dgm:presLayoutVars>
          <dgm:chPref val="3"/>
        </dgm:presLayoutVars>
      </dgm:prSet>
      <dgm:spPr>
        <a:prstGeom prst="roundRect">
          <a:avLst>
            <a:gd name="adj" fmla="val 10000"/>
          </a:avLst>
        </a:prstGeom>
      </dgm:spPr>
      <dgm:t>
        <a:bodyPr/>
        <a:lstStyle/>
        <a:p>
          <a:endParaRPr lang="en-US"/>
        </a:p>
      </dgm:t>
    </dgm:pt>
    <dgm:pt modelId="{662DE916-DF10-42FC-9F82-2B494DA12D5D}" type="pres">
      <dgm:prSet presAssocID="{9533094A-5AB7-4070-87D5-9F37E1427998}" presName="hierChild4" presStyleCnt="0"/>
      <dgm:spPr/>
    </dgm:pt>
    <dgm:pt modelId="{9905B5BB-F3B0-4273-BB4C-54CDC16E12EB}" type="pres">
      <dgm:prSet presAssocID="{48AF73B7-A887-4E7A-9CE7-91F76901971D}" presName="Name10" presStyleLbl="parChTrans1D2" presStyleIdx="3" presStyleCnt="4"/>
      <dgm:spPr>
        <a:custGeom>
          <a:avLst/>
          <a:gdLst/>
          <a:ahLst/>
          <a:cxnLst/>
          <a:rect l="0" t="0" r="0" b="0"/>
          <a:pathLst>
            <a:path>
              <a:moveTo>
                <a:pt x="0" y="0"/>
              </a:moveTo>
              <a:lnTo>
                <a:pt x="0" y="330791"/>
              </a:lnTo>
              <a:lnTo>
                <a:pt x="3059880" y="330791"/>
              </a:lnTo>
              <a:lnTo>
                <a:pt x="3059880" y="485408"/>
              </a:lnTo>
            </a:path>
          </a:pathLst>
        </a:custGeom>
      </dgm:spPr>
      <dgm:t>
        <a:bodyPr/>
        <a:lstStyle/>
        <a:p>
          <a:endParaRPr lang="en-US"/>
        </a:p>
      </dgm:t>
    </dgm:pt>
    <dgm:pt modelId="{A651CDE1-B5E4-465B-A780-6C64C4B0CF53}" type="pres">
      <dgm:prSet presAssocID="{0C26BF3D-BBC8-4E29-AE33-06481CA9333A}" presName="hierRoot2" presStyleCnt="0"/>
      <dgm:spPr/>
    </dgm:pt>
    <dgm:pt modelId="{F9A304B6-4AEB-4055-B90E-9AD67EA9FD1C}" type="pres">
      <dgm:prSet presAssocID="{0C26BF3D-BBC8-4E29-AE33-06481CA9333A}" presName="composite2" presStyleCnt="0"/>
      <dgm:spPr/>
    </dgm:pt>
    <dgm:pt modelId="{17345A82-B930-4684-8AB0-A4F70A051815}" type="pres">
      <dgm:prSet presAssocID="{0C26BF3D-BBC8-4E29-AE33-06481CA9333A}" presName="background2" presStyleLbl="node2" presStyleIdx="3" presStyleCnt="4"/>
      <dgm:spPr>
        <a:xfrm>
          <a:off x="6247443" y="1545759"/>
          <a:ext cx="1669025" cy="105983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85574794-8706-41C4-9A7D-57EAEE1168BF}" type="pres">
      <dgm:prSet presAssocID="{0C26BF3D-BBC8-4E29-AE33-06481CA9333A}" presName="text2" presStyleLbl="fgAcc2" presStyleIdx="3" presStyleCnt="4">
        <dgm:presLayoutVars>
          <dgm:chPref val="3"/>
        </dgm:presLayoutVars>
      </dgm:prSet>
      <dgm:spPr>
        <a:prstGeom prst="roundRect">
          <a:avLst>
            <a:gd name="adj" fmla="val 10000"/>
          </a:avLst>
        </a:prstGeom>
      </dgm:spPr>
      <dgm:t>
        <a:bodyPr/>
        <a:lstStyle/>
        <a:p>
          <a:endParaRPr lang="en-US"/>
        </a:p>
      </dgm:t>
    </dgm:pt>
    <dgm:pt modelId="{382BB6F5-A66C-49E7-85EF-39D2EC6159AD}" type="pres">
      <dgm:prSet presAssocID="{0C26BF3D-BBC8-4E29-AE33-06481CA9333A}" presName="hierChild3" presStyleCnt="0"/>
      <dgm:spPr/>
    </dgm:pt>
  </dgm:ptLst>
  <dgm:cxnLst>
    <dgm:cxn modelId="{E26DE2A3-BD61-4BB9-B9AE-2D53F562B25B}" srcId="{CA597B0B-EBFB-43E5-A764-BAAA27861906}" destId="{AE9097FD-2BA3-4BC5-BEB7-080A1CA5055E}" srcOrd="1" destOrd="0" parTransId="{5096C528-A75D-4F9D-9315-C2AE737975D0}" sibTransId="{EFCD26F2-BE37-471B-9B70-8728AD2EF61D}"/>
    <dgm:cxn modelId="{E3E24562-4159-4DA0-9ACA-683BAED924C3}" srcId="{703E255C-1BE8-49F1-964D-406A366CE27C}" destId="{CA597B0B-EBFB-43E5-A764-BAAA27861906}" srcOrd="0" destOrd="0" parTransId="{F50D336E-432B-428C-963D-1B2DFEF712E9}" sibTransId="{A48C7EC9-4587-4B79-BB0E-F504F2A47F96}"/>
    <dgm:cxn modelId="{0386B703-BF7A-40B6-AC68-6781087FF3F8}" srcId="{4F6BA8A2-CBD7-41FC-8FA2-9A6754DC333A}" destId="{8A084D70-D8D1-48A6-A8B1-5978DCD08D80}" srcOrd="0" destOrd="0" parTransId="{74DE235C-832E-4873-BAD0-5FA969CE71E0}" sibTransId="{C17BDFA0-477C-4ACF-863B-FCBAAD74E2F9}"/>
    <dgm:cxn modelId="{E084E64A-A14C-40AB-BBD4-81F50B4F8E04}" type="presOf" srcId="{42C94BE0-B04D-4F1E-9E40-832D57FAFF10}" destId="{0864DC0B-F1C0-431B-B548-FBB44D678007}" srcOrd="0" destOrd="0" presId="urn:microsoft.com/office/officeart/2005/8/layout/hierarchy1"/>
    <dgm:cxn modelId="{8CF07A7E-5073-4D09-BC73-7A38406AC511}" srcId="{4F6BA8A2-CBD7-41FC-8FA2-9A6754DC333A}" destId="{9533094A-5AB7-4070-87D5-9F37E1427998}" srcOrd="2" destOrd="0" parTransId="{7556D2FA-F000-4412-8106-46FA656D6032}" sibTransId="{12AB1DF9-DE9C-4351-90FA-B33C0EDE0688}"/>
    <dgm:cxn modelId="{332011DF-26E4-4002-B597-FD4C619C59C6}" type="presOf" srcId="{48AF73B7-A887-4E7A-9CE7-91F76901971D}" destId="{9905B5BB-F3B0-4273-BB4C-54CDC16E12EB}" srcOrd="0" destOrd="0" presId="urn:microsoft.com/office/officeart/2005/8/layout/hierarchy1"/>
    <dgm:cxn modelId="{EFE010C8-763C-4BEE-B72C-4111DF295B1C}" type="presOf" srcId="{5096C528-A75D-4F9D-9315-C2AE737975D0}" destId="{051678F9-0E56-4237-9228-9E6472DE956C}" srcOrd="0" destOrd="0" presId="urn:microsoft.com/office/officeart/2005/8/layout/hierarchy1"/>
    <dgm:cxn modelId="{2930EE50-701D-473D-9E61-0FD6E895404E}" srcId="{CA597B0B-EBFB-43E5-A764-BAAA27861906}" destId="{E1C0435E-3010-4CFA-8617-142AE4BB7263}" srcOrd="0" destOrd="0" parTransId="{42C94BE0-B04D-4F1E-9E40-832D57FAFF10}" sibTransId="{0F3FD287-CF87-433F-B51B-7E3FBF3FD64F}"/>
    <dgm:cxn modelId="{1C7D5625-EC59-43B8-9061-F134169D5984}" type="presOf" srcId="{C8631F93-3B65-4200-83B5-96201EFF68CD}" destId="{6B05AD19-9E5A-4ACA-991D-286050871F09}" srcOrd="0" destOrd="0" presId="urn:microsoft.com/office/officeart/2005/8/layout/hierarchy1"/>
    <dgm:cxn modelId="{AB67E008-F4D5-4CB8-BED8-4942C5B58B7D}" type="presOf" srcId="{0C26BF3D-BBC8-4E29-AE33-06481CA9333A}" destId="{85574794-8706-41C4-9A7D-57EAEE1168BF}" srcOrd="0" destOrd="0" presId="urn:microsoft.com/office/officeart/2005/8/layout/hierarchy1"/>
    <dgm:cxn modelId="{E5EE1CA8-E5AC-43DF-80DF-9AC52A0FBE9B}" type="presOf" srcId="{37DE4974-73E1-41AC-AC21-0254D4291619}" destId="{E9878841-5F83-44E2-BC1D-88DB4E84190E}" srcOrd="0" destOrd="0" presId="urn:microsoft.com/office/officeart/2005/8/layout/hierarchy1"/>
    <dgm:cxn modelId="{E27EE95F-501E-49F7-BE56-AFF54C9C0BC5}" type="presOf" srcId="{CA597B0B-EBFB-43E5-A764-BAAA27861906}" destId="{E5B7E6A2-CAC3-466B-A74C-6147D1EF65B1}" srcOrd="0" destOrd="0" presId="urn:microsoft.com/office/officeart/2005/8/layout/hierarchy1"/>
    <dgm:cxn modelId="{374EA306-D04D-4002-883B-9DA7BDBA9707}" type="presOf" srcId="{7556D2FA-F000-4412-8106-46FA656D6032}" destId="{8CCF33D9-7400-4792-B8C8-C2F1268EA7F6}" srcOrd="0" destOrd="0" presId="urn:microsoft.com/office/officeart/2005/8/layout/hierarchy1"/>
    <dgm:cxn modelId="{DCD5648E-43A0-4411-80AA-2869E144419F}" type="presOf" srcId="{8A084D70-D8D1-48A6-A8B1-5978DCD08D80}" destId="{FB880765-A4D5-4038-BF5E-B97211BAA7CA}" srcOrd="0" destOrd="0" presId="urn:microsoft.com/office/officeart/2005/8/layout/hierarchy1"/>
    <dgm:cxn modelId="{A4F32462-CB23-40A8-87A9-32DBBB4972A4}" type="presOf" srcId="{4F6BA8A2-CBD7-41FC-8FA2-9A6754DC333A}" destId="{BB8ADC65-1669-432C-9B97-C391C3057DA2}" srcOrd="0" destOrd="0" presId="urn:microsoft.com/office/officeart/2005/8/layout/hierarchy1"/>
    <dgm:cxn modelId="{2534DD94-D5B5-4B70-AC9D-F846A0D22AAA}" srcId="{4F6BA8A2-CBD7-41FC-8FA2-9A6754DC333A}" destId="{C8631F93-3B65-4200-83B5-96201EFF68CD}" srcOrd="1" destOrd="0" parTransId="{37DE4974-73E1-41AC-AC21-0254D4291619}" sibTransId="{67E0A535-2EAC-42B0-86A2-6A79B522D729}"/>
    <dgm:cxn modelId="{0C512134-034A-4C40-9484-B215A1B4C6BC}" type="presOf" srcId="{E1C0435E-3010-4CFA-8617-142AE4BB7263}" destId="{1962E3E9-4073-43C3-9E08-D1452D7F1FA0}" srcOrd="0" destOrd="0" presId="urn:microsoft.com/office/officeart/2005/8/layout/hierarchy1"/>
    <dgm:cxn modelId="{B8EBE8C3-7487-47D8-8E8C-32CC3F10DA31}" type="presOf" srcId="{85D294C9-82F7-421B-A6CC-37588B6C9E47}" destId="{2E7C818E-E1A2-47BD-AB44-33FB01E3BC38}" srcOrd="0" destOrd="0" presId="urn:microsoft.com/office/officeart/2005/8/layout/hierarchy1"/>
    <dgm:cxn modelId="{0992917F-C5C7-466D-A259-3A6B5307AE7A}" srcId="{CA597B0B-EBFB-43E5-A764-BAAA27861906}" destId="{0C26BF3D-BBC8-4E29-AE33-06481CA9333A}" srcOrd="3" destOrd="0" parTransId="{48AF73B7-A887-4E7A-9CE7-91F76901971D}" sibTransId="{5B022573-755E-4312-9658-0CE1D8C837FD}"/>
    <dgm:cxn modelId="{8E49BC78-E958-4F4D-8196-87C67AB0AD88}" type="presOf" srcId="{703E255C-1BE8-49F1-964D-406A366CE27C}" destId="{87073683-27B9-4146-8328-922BFEE967E0}" srcOrd="0" destOrd="0" presId="urn:microsoft.com/office/officeart/2005/8/layout/hierarchy1"/>
    <dgm:cxn modelId="{DF7DB58C-5335-4B67-9067-DCD322E7C1D4}" srcId="{CA597B0B-EBFB-43E5-A764-BAAA27861906}" destId="{4F6BA8A2-CBD7-41FC-8FA2-9A6754DC333A}" srcOrd="2" destOrd="0" parTransId="{56BF2ADE-1690-42D8-934F-99D50AEA4EBA}" sibTransId="{767A90C4-2E7D-4E93-9003-CECB09B046FF}"/>
    <dgm:cxn modelId="{9D0E7C52-BFA0-45B4-A2BA-33E774CD03BD}" type="presOf" srcId="{74DE235C-832E-4873-BAD0-5FA969CE71E0}" destId="{44C61AC2-33F2-4653-A1D8-B8255A283B0C}" srcOrd="0" destOrd="0" presId="urn:microsoft.com/office/officeart/2005/8/layout/hierarchy1"/>
    <dgm:cxn modelId="{A5F42ACF-4F81-4E4C-BC40-926DEECAE6B3}" type="presOf" srcId="{56BF2ADE-1690-42D8-934F-99D50AEA4EBA}" destId="{BB42A4F3-CA27-4A6D-B369-E8A2D8B4D9F7}" srcOrd="0" destOrd="0" presId="urn:microsoft.com/office/officeart/2005/8/layout/hierarchy1"/>
    <dgm:cxn modelId="{AACFF9AF-AC9B-453C-88B8-9BABD9293B88}" type="presOf" srcId="{AE9097FD-2BA3-4BC5-BEB7-080A1CA5055E}" destId="{6BFC6D6E-DD17-4CFD-A185-F0B1280E090F}" srcOrd="0" destOrd="0" presId="urn:microsoft.com/office/officeart/2005/8/layout/hierarchy1"/>
    <dgm:cxn modelId="{E6F94FF7-BAC1-45B2-857A-C593077A95F4}" type="presOf" srcId="{9533094A-5AB7-4070-87D5-9F37E1427998}" destId="{B909D523-89DE-4689-A98F-70E2E8BD3181}" srcOrd="0" destOrd="0" presId="urn:microsoft.com/office/officeart/2005/8/layout/hierarchy1"/>
    <dgm:cxn modelId="{F2D23C55-7B4B-473F-AC21-E56BC56D7C18}" srcId="{E1C0435E-3010-4CFA-8617-142AE4BB7263}" destId="{B0D9D527-222E-4192-AE4C-F450B7510988}" srcOrd="0" destOrd="0" parTransId="{85D294C9-82F7-421B-A6CC-37588B6C9E47}" sibTransId="{2B44DDBC-FE6D-4861-B561-D4A07B049BBD}"/>
    <dgm:cxn modelId="{1F1328F6-D2A3-439C-ABF4-F071881285BA}" type="presOf" srcId="{B0D9D527-222E-4192-AE4C-F450B7510988}" destId="{FA0D28C8-EEE4-452A-9554-61960D179371}" srcOrd="0" destOrd="0" presId="urn:microsoft.com/office/officeart/2005/8/layout/hierarchy1"/>
    <dgm:cxn modelId="{3D3E219E-00AF-4835-80D3-67A01A788A8F}" type="presParOf" srcId="{87073683-27B9-4146-8328-922BFEE967E0}" destId="{4AF6355E-2062-42E4-9B52-7B15B4C95F92}" srcOrd="0" destOrd="0" presId="urn:microsoft.com/office/officeart/2005/8/layout/hierarchy1"/>
    <dgm:cxn modelId="{BB2A573D-6338-42AE-AAC1-6239EE659A9A}" type="presParOf" srcId="{4AF6355E-2062-42E4-9B52-7B15B4C95F92}" destId="{DBC9E439-1458-409B-BA3F-13515CD6A29A}" srcOrd="0" destOrd="0" presId="urn:microsoft.com/office/officeart/2005/8/layout/hierarchy1"/>
    <dgm:cxn modelId="{4C72A3DF-6579-46C6-8AC2-B16F7D8D60E5}" type="presParOf" srcId="{DBC9E439-1458-409B-BA3F-13515CD6A29A}" destId="{834C3391-1428-45B8-9310-87931BE0D40A}" srcOrd="0" destOrd="0" presId="urn:microsoft.com/office/officeart/2005/8/layout/hierarchy1"/>
    <dgm:cxn modelId="{91212D97-A316-43B3-8E49-9DDFE5F2ADE9}" type="presParOf" srcId="{DBC9E439-1458-409B-BA3F-13515CD6A29A}" destId="{E5B7E6A2-CAC3-466B-A74C-6147D1EF65B1}" srcOrd="1" destOrd="0" presId="urn:microsoft.com/office/officeart/2005/8/layout/hierarchy1"/>
    <dgm:cxn modelId="{AC15ADAE-9C2B-406A-892B-09CEAD95F62A}" type="presParOf" srcId="{4AF6355E-2062-42E4-9B52-7B15B4C95F92}" destId="{10E33704-6668-4B81-AB35-44D6B6A8FAFC}" srcOrd="1" destOrd="0" presId="urn:microsoft.com/office/officeart/2005/8/layout/hierarchy1"/>
    <dgm:cxn modelId="{C2187BA2-84FC-41F4-A86C-1C3FC294B34F}" type="presParOf" srcId="{10E33704-6668-4B81-AB35-44D6B6A8FAFC}" destId="{0864DC0B-F1C0-431B-B548-FBB44D678007}" srcOrd="0" destOrd="0" presId="urn:microsoft.com/office/officeart/2005/8/layout/hierarchy1"/>
    <dgm:cxn modelId="{FAD8619D-9530-43E8-9D54-7D39A51C44F1}" type="presParOf" srcId="{10E33704-6668-4B81-AB35-44D6B6A8FAFC}" destId="{141DB1D4-F5FB-43F6-B295-F8D7E0E1B92A}" srcOrd="1" destOrd="0" presId="urn:microsoft.com/office/officeart/2005/8/layout/hierarchy1"/>
    <dgm:cxn modelId="{CAF4E433-1614-45C7-9B9E-4972F6E2E3B0}" type="presParOf" srcId="{141DB1D4-F5FB-43F6-B295-F8D7E0E1B92A}" destId="{7BB71999-FC67-4473-9C7E-160A6F949229}" srcOrd="0" destOrd="0" presId="urn:microsoft.com/office/officeart/2005/8/layout/hierarchy1"/>
    <dgm:cxn modelId="{C6D77636-3BE9-4D77-ABF0-6CACB7DD0975}" type="presParOf" srcId="{7BB71999-FC67-4473-9C7E-160A6F949229}" destId="{ABFEA553-DA51-479D-B99C-DF379E511AA6}" srcOrd="0" destOrd="0" presId="urn:microsoft.com/office/officeart/2005/8/layout/hierarchy1"/>
    <dgm:cxn modelId="{D2372B31-96F6-4289-B9E3-C4A456D20D1A}" type="presParOf" srcId="{7BB71999-FC67-4473-9C7E-160A6F949229}" destId="{1962E3E9-4073-43C3-9E08-D1452D7F1FA0}" srcOrd="1" destOrd="0" presId="urn:microsoft.com/office/officeart/2005/8/layout/hierarchy1"/>
    <dgm:cxn modelId="{9B195F3E-7CDF-45ED-9307-BC7C619C361A}" type="presParOf" srcId="{141DB1D4-F5FB-43F6-B295-F8D7E0E1B92A}" destId="{E0C56688-8F89-4E0E-A281-3DD6BB621D15}" srcOrd="1" destOrd="0" presId="urn:microsoft.com/office/officeart/2005/8/layout/hierarchy1"/>
    <dgm:cxn modelId="{6DD236C4-6BE0-4357-928E-B195DAAC450A}" type="presParOf" srcId="{E0C56688-8F89-4E0E-A281-3DD6BB621D15}" destId="{2E7C818E-E1A2-47BD-AB44-33FB01E3BC38}" srcOrd="0" destOrd="0" presId="urn:microsoft.com/office/officeart/2005/8/layout/hierarchy1"/>
    <dgm:cxn modelId="{E5ECB6E8-09D9-4602-BE5C-A99FEAE0B305}" type="presParOf" srcId="{E0C56688-8F89-4E0E-A281-3DD6BB621D15}" destId="{53C896BE-DFE9-4027-8C17-3ACDEA9BFBD5}" srcOrd="1" destOrd="0" presId="urn:microsoft.com/office/officeart/2005/8/layout/hierarchy1"/>
    <dgm:cxn modelId="{F3F1E3E3-9B5F-4D75-A5BC-BB59ADC932A4}" type="presParOf" srcId="{53C896BE-DFE9-4027-8C17-3ACDEA9BFBD5}" destId="{68F1F25B-1545-4BBF-99CA-1D129E6970E9}" srcOrd="0" destOrd="0" presId="urn:microsoft.com/office/officeart/2005/8/layout/hierarchy1"/>
    <dgm:cxn modelId="{4F21E9DF-0D25-4911-8826-4BACDC300778}" type="presParOf" srcId="{68F1F25B-1545-4BBF-99CA-1D129E6970E9}" destId="{BC5B32C9-D95E-4798-BF2B-910E4C17C065}" srcOrd="0" destOrd="0" presId="urn:microsoft.com/office/officeart/2005/8/layout/hierarchy1"/>
    <dgm:cxn modelId="{D476D2C0-570F-45F1-9D35-BEACDCC37E5E}" type="presParOf" srcId="{68F1F25B-1545-4BBF-99CA-1D129E6970E9}" destId="{FA0D28C8-EEE4-452A-9554-61960D179371}" srcOrd="1" destOrd="0" presId="urn:microsoft.com/office/officeart/2005/8/layout/hierarchy1"/>
    <dgm:cxn modelId="{CDFF028F-DCD9-4196-9575-509049A1EC3A}" type="presParOf" srcId="{53C896BE-DFE9-4027-8C17-3ACDEA9BFBD5}" destId="{CE812493-59B3-404D-BE46-663591E40194}" srcOrd="1" destOrd="0" presId="urn:microsoft.com/office/officeart/2005/8/layout/hierarchy1"/>
    <dgm:cxn modelId="{F34DB01D-64BD-474D-9540-11641200F66E}" type="presParOf" srcId="{10E33704-6668-4B81-AB35-44D6B6A8FAFC}" destId="{051678F9-0E56-4237-9228-9E6472DE956C}" srcOrd="2" destOrd="0" presId="urn:microsoft.com/office/officeart/2005/8/layout/hierarchy1"/>
    <dgm:cxn modelId="{A4A3F789-730A-4353-8C97-89DDE64562BB}" type="presParOf" srcId="{10E33704-6668-4B81-AB35-44D6B6A8FAFC}" destId="{FD19C1BF-AA5B-4ECA-B3BE-7C7E242EBB98}" srcOrd="3" destOrd="0" presId="urn:microsoft.com/office/officeart/2005/8/layout/hierarchy1"/>
    <dgm:cxn modelId="{382B7F83-6F68-4234-9CB4-7D41ED890E74}" type="presParOf" srcId="{FD19C1BF-AA5B-4ECA-B3BE-7C7E242EBB98}" destId="{CCF7644D-1061-41A0-A6FB-218F86E0535F}" srcOrd="0" destOrd="0" presId="urn:microsoft.com/office/officeart/2005/8/layout/hierarchy1"/>
    <dgm:cxn modelId="{AE5A50FD-6B09-431D-A6FA-21102E5BE820}" type="presParOf" srcId="{CCF7644D-1061-41A0-A6FB-218F86E0535F}" destId="{D433E22B-91AE-4FED-94C9-9537E171AA0C}" srcOrd="0" destOrd="0" presId="urn:microsoft.com/office/officeart/2005/8/layout/hierarchy1"/>
    <dgm:cxn modelId="{53296011-5AEC-42BD-8E03-D008C13C8FA7}" type="presParOf" srcId="{CCF7644D-1061-41A0-A6FB-218F86E0535F}" destId="{6BFC6D6E-DD17-4CFD-A185-F0B1280E090F}" srcOrd="1" destOrd="0" presId="urn:microsoft.com/office/officeart/2005/8/layout/hierarchy1"/>
    <dgm:cxn modelId="{9228425C-3401-49FB-B137-B8FB56D21C25}" type="presParOf" srcId="{FD19C1BF-AA5B-4ECA-B3BE-7C7E242EBB98}" destId="{685C23E5-4A6C-4ACB-9EBB-9C954C2F346A}" srcOrd="1" destOrd="0" presId="urn:microsoft.com/office/officeart/2005/8/layout/hierarchy1"/>
    <dgm:cxn modelId="{57FDA90B-9567-43E8-8500-2F2644A63B99}" type="presParOf" srcId="{10E33704-6668-4B81-AB35-44D6B6A8FAFC}" destId="{BB42A4F3-CA27-4A6D-B369-E8A2D8B4D9F7}" srcOrd="4" destOrd="0" presId="urn:microsoft.com/office/officeart/2005/8/layout/hierarchy1"/>
    <dgm:cxn modelId="{EC576934-7407-4E98-A604-6059407838D1}" type="presParOf" srcId="{10E33704-6668-4B81-AB35-44D6B6A8FAFC}" destId="{852961A8-D906-42B3-8D5F-2DFB1B91EB87}" srcOrd="5" destOrd="0" presId="urn:microsoft.com/office/officeart/2005/8/layout/hierarchy1"/>
    <dgm:cxn modelId="{81CDF8CB-1128-4F36-8ECA-7727D34409F1}" type="presParOf" srcId="{852961A8-D906-42B3-8D5F-2DFB1B91EB87}" destId="{909EBC6A-677F-4291-9FF1-CC177704F134}" srcOrd="0" destOrd="0" presId="urn:microsoft.com/office/officeart/2005/8/layout/hierarchy1"/>
    <dgm:cxn modelId="{F54DFF88-A655-4D8A-9844-B43AF55E0B39}" type="presParOf" srcId="{909EBC6A-677F-4291-9FF1-CC177704F134}" destId="{74ED196D-7DD1-4600-B773-70FA55EBF327}" srcOrd="0" destOrd="0" presId="urn:microsoft.com/office/officeart/2005/8/layout/hierarchy1"/>
    <dgm:cxn modelId="{9CED054D-4DA7-4F9F-8134-C8FBE28BF676}" type="presParOf" srcId="{909EBC6A-677F-4291-9FF1-CC177704F134}" destId="{BB8ADC65-1669-432C-9B97-C391C3057DA2}" srcOrd="1" destOrd="0" presId="urn:microsoft.com/office/officeart/2005/8/layout/hierarchy1"/>
    <dgm:cxn modelId="{9E9E1C6C-6AAC-434A-9525-421BE37D0827}" type="presParOf" srcId="{852961A8-D906-42B3-8D5F-2DFB1B91EB87}" destId="{6C856909-216B-4BD8-A32A-7A32481DBE94}" srcOrd="1" destOrd="0" presId="urn:microsoft.com/office/officeart/2005/8/layout/hierarchy1"/>
    <dgm:cxn modelId="{6B445EBE-F153-4918-AF6B-ED4566118D90}" type="presParOf" srcId="{6C856909-216B-4BD8-A32A-7A32481DBE94}" destId="{44C61AC2-33F2-4653-A1D8-B8255A283B0C}" srcOrd="0" destOrd="0" presId="urn:microsoft.com/office/officeart/2005/8/layout/hierarchy1"/>
    <dgm:cxn modelId="{DE6CC12D-DD85-4C2C-A480-996E1F72FB71}" type="presParOf" srcId="{6C856909-216B-4BD8-A32A-7A32481DBE94}" destId="{FA2160FB-92F3-4CCF-B829-EFC2515B774F}" srcOrd="1" destOrd="0" presId="urn:microsoft.com/office/officeart/2005/8/layout/hierarchy1"/>
    <dgm:cxn modelId="{B748CAD0-D0BD-4DF6-920E-F1B7BBED1BD7}" type="presParOf" srcId="{FA2160FB-92F3-4CCF-B829-EFC2515B774F}" destId="{E1342C83-0267-4DF6-BC10-EE316225E36E}" srcOrd="0" destOrd="0" presId="urn:microsoft.com/office/officeart/2005/8/layout/hierarchy1"/>
    <dgm:cxn modelId="{C001E5FE-B209-4208-9F59-82CD74A9A95B}" type="presParOf" srcId="{E1342C83-0267-4DF6-BC10-EE316225E36E}" destId="{19CBB554-99B5-40E1-BF23-2DFD8336013F}" srcOrd="0" destOrd="0" presId="urn:microsoft.com/office/officeart/2005/8/layout/hierarchy1"/>
    <dgm:cxn modelId="{0DE93A95-84E4-4BA1-8392-6E724F425ED8}" type="presParOf" srcId="{E1342C83-0267-4DF6-BC10-EE316225E36E}" destId="{FB880765-A4D5-4038-BF5E-B97211BAA7CA}" srcOrd="1" destOrd="0" presId="urn:microsoft.com/office/officeart/2005/8/layout/hierarchy1"/>
    <dgm:cxn modelId="{93EE30A7-D0E3-4D83-B027-9EDB7B173DE5}" type="presParOf" srcId="{FA2160FB-92F3-4CCF-B829-EFC2515B774F}" destId="{9A47159C-7C03-436E-AED7-8D562525935A}" srcOrd="1" destOrd="0" presId="urn:microsoft.com/office/officeart/2005/8/layout/hierarchy1"/>
    <dgm:cxn modelId="{D5033AB6-C3BC-4B95-81DA-48F31AA4559A}" type="presParOf" srcId="{6C856909-216B-4BD8-A32A-7A32481DBE94}" destId="{E9878841-5F83-44E2-BC1D-88DB4E84190E}" srcOrd="2" destOrd="0" presId="urn:microsoft.com/office/officeart/2005/8/layout/hierarchy1"/>
    <dgm:cxn modelId="{8DA917E9-2B3B-4B20-8C38-F410A77C7EDF}" type="presParOf" srcId="{6C856909-216B-4BD8-A32A-7A32481DBE94}" destId="{C17F14EF-4642-45A2-ACF3-301CC1D034FB}" srcOrd="3" destOrd="0" presId="urn:microsoft.com/office/officeart/2005/8/layout/hierarchy1"/>
    <dgm:cxn modelId="{E97C402D-D440-465E-BD40-0B26D6A81AE5}" type="presParOf" srcId="{C17F14EF-4642-45A2-ACF3-301CC1D034FB}" destId="{8E8EDA5D-0507-479F-992F-94B22D6F0402}" srcOrd="0" destOrd="0" presId="urn:microsoft.com/office/officeart/2005/8/layout/hierarchy1"/>
    <dgm:cxn modelId="{C6DE88BC-E4BD-4769-AAE2-8BB374A3B81B}" type="presParOf" srcId="{8E8EDA5D-0507-479F-992F-94B22D6F0402}" destId="{5DF7FD98-867A-4F3C-9127-A4A0614B21EC}" srcOrd="0" destOrd="0" presId="urn:microsoft.com/office/officeart/2005/8/layout/hierarchy1"/>
    <dgm:cxn modelId="{EDDC81F6-D252-4372-8A2A-3B4C3767EC2D}" type="presParOf" srcId="{8E8EDA5D-0507-479F-992F-94B22D6F0402}" destId="{6B05AD19-9E5A-4ACA-991D-286050871F09}" srcOrd="1" destOrd="0" presId="urn:microsoft.com/office/officeart/2005/8/layout/hierarchy1"/>
    <dgm:cxn modelId="{8BD08C07-5702-4C67-8D7C-2C7CE666456A}" type="presParOf" srcId="{C17F14EF-4642-45A2-ACF3-301CC1D034FB}" destId="{7C46DFB7-5E24-4391-AC90-4E131534425F}" srcOrd="1" destOrd="0" presId="urn:microsoft.com/office/officeart/2005/8/layout/hierarchy1"/>
    <dgm:cxn modelId="{03EB0CCF-D295-4107-8308-1C5BCBA4B4E5}" type="presParOf" srcId="{6C856909-216B-4BD8-A32A-7A32481DBE94}" destId="{8CCF33D9-7400-4792-B8C8-C2F1268EA7F6}" srcOrd="4" destOrd="0" presId="urn:microsoft.com/office/officeart/2005/8/layout/hierarchy1"/>
    <dgm:cxn modelId="{013480D1-10B2-46A7-9F5C-15532ABFA929}" type="presParOf" srcId="{6C856909-216B-4BD8-A32A-7A32481DBE94}" destId="{70A07265-03D1-4786-A8E3-D317E76854A3}" srcOrd="5" destOrd="0" presId="urn:microsoft.com/office/officeart/2005/8/layout/hierarchy1"/>
    <dgm:cxn modelId="{F144F330-6915-4CAD-880E-42FA1F3A2517}" type="presParOf" srcId="{70A07265-03D1-4786-A8E3-D317E76854A3}" destId="{9BAACA9D-E1EA-42AB-B562-C71F9AD93DF3}" srcOrd="0" destOrd="0" presId="urn:microsoft.com/office/officeart/2005/8/layout/hierarchy1"/>
    <dgm:cxn modelId="{D1D1DA4D-E190-4481-86E6-303B1E0CD7A6}" type="presParOf" srcId="{9BAACA9D-E1EA-42AB-B562-C71F9AD93DF3}" destId="{BDA14C69-D408-48F4-A6FB-A17B4F8107B2}" srcOrd="0" destOrd="0" presId="urn:microsoft.com/office/officeart/2005/8/layout/hierarchy1"/>
    <dgm:cxn modelId="{C8817D9E-F488-4CD7-B695-183FCD21A5F5}" type="presParOf" srcId="{9BAACA9D-E1EA-42AB-B562-C71F9AD93DF3}" destId="{B909D523-89DE-4689-A98F-70E2E8BD3181}" srcOrd="1" destOrd="0" presId="urn:microsoft.com/office/officeart/2005/8/layout/hierarchy1"/>
    <dgm:cxn modelId="{A5120B81-0605-4D67-9133-72E2585BB842}" type="presParOf" srcId="{70A07265-03D1-4786-A8E3-D317E76854A3}" destId="{662DE916-DF10-42FC-9F82-2B494DA12D5D}" srcOrd="1" destOrd="0" presId="urn:microsoft.com/office/officeart/2005/8/layout/hierarchy1"/>
    <dgm:cxn modelId="{642C8285-E7E8-46D6-9FB2-BF355E47BA3E}" type="presParOf" srcId="{10E33704-6668-4B81-AB35-44D6B6A8FAFC}" destId="{9905B5BB-F3B0-4273-BB4C-54CDC16E12EB}" srcOrd="6" destOrd="0" presId="urn:microsoft.com/office/officeart/2005/8/layout/hierarchy1"/>
    <dgm:cxn modelId="{20F055C0-F431-4701-8CDB-074271FDA327}" type="presParOf" srcId="{10E33704-6668-4B81-AB35-44D6B6A8FAFC}" destId="{A651CDE1-B5E4-465B-A780-6C64C4B0CF53}" srcOrd="7" destOrd="0" presId="urn:microsoft.com/office/officeart/2005/8/layout/hierarchy1"/>
    <dgm:cxn modelId="{9E8DCEDA-EC5B-4AEC-BD24-3CBF6F4B477B}" type="presParOf" srcId="{A651CDE1-B5E4-465B-A780-6C64C4B0CF53}" destId="{F9A304B6-4AEB-4055-B90E-9AD67EA9FD1C}" srcOrd="0" destOrd="0" presId="urn:microsoft.com/office/officeart/2005/8/layout/hierarchy1"/>
    <dgm:cxn modelId="{A5604FA1-FBFA-404C-89EA-36D2BA14A6A3}" type="presParOf" srcId="{F9A304B6-4AEB-4055-B90E-9AD67EA9FD1C}" destId="{17345A82-B930-4684-8AB0-A4F70A051815}" srcOrd="0" destOrd="0" presId="urn:microsoft.com/office/officeart/2005/8/layout/hierarchy1"/>
    <dgm:cxn modelId="{5BE7FB60-223A-464A-91A7-97E0CD36A0BF}" type="presParOf" srcId="{F9A304B6-4AEB-4055-B90E-9AD67EA9FD1C}" destId="{85574794-8706-41C4-9A7D-57EAEE1168BF}" srcOrd="1" destOrd="0" presId="urn:microsoft.com/office/officeart/2005/8/layout/hierarchy1"/>
    <dgm:cxn modelId="{C444D2B3-65A0-462E-BFCB-9CBC6276A67F}" type="presParOf" srcId="{A651CDE1-B5E4-465B-A780-6C64C4B0CF53}" destId="{382BB6F5-A66C-49E7-85EF-39D2EC6159AD}" srcOrd="1" destOrd="0" presId="urn:microsoft.com/office/officeart/2005/8/layout/hierarchy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03E255C-1BE8-49F1-964D-406A366CE27C}" type="doc">
      <dgm:prSet loTypeId="urn:microsoft.com/office/officeart/2005/8/layout/hierarchy1" loCatId="hierarchy" qsTypeId="urn:microsoft.com/office/officeart/2005/8/quickstyle/3d4" qsCatId="3D" csTypeId="urn:microsoft.com/office/officeart/2005/8/colors/colorful3" csCatId="colorful" phldr="1"/>
      <dgm:spPr/>
      <dgm:t>
        <a:bodyPr/>
        <a:lstStyle/>
        <a:p>
          <a:endParaRPr lang="en-US"/>
        </a:p>
      </dgm:t>
    </dgm:pt>
    <dgm:pt modelId="{CA597B0B-EBFB-43E5-A764-BAAA27861906}">
      <dgm:prSet phldrT="[Text]"/>
      <dgm:spPr>
        <a:xfrm>
          <a:off x="4048962" y="885805"/>
          <a:ext cx="1069678" cy="679246"/>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Operations (400)</a:t>
          </a:r>
        </a:p>
      </dgm:t>
    </dgm:pt>
    <dgm:pt modelId="{F50D336E-432B-428C-963D-1B2DFEF712E9}" type="parTrans" cxnId="{E3E24562-4159-4DA0-9ACA-683BAED924C3}">
      <dgm:prSet/>
      <dgm:spPr/>
      <dgm:t>
        <a:bodyPr/>
        <a:lstStyle/>
        <a:p>
          <a:endParaRPr lang="en-US"/>
        </a:p>
      </dgm:t>
    </dgm:pt>
    <dgm:pt modelId="{A48C7EC9-4587-4B79-BB0E-F504F2A47F96}" type="sibTrans" cxnId="{E3E24562-4159-4DA0-9ACA-683BAED924C3}">
      <dgm:prSet/>
      <dgm:spPr/>
      <dgm:t>
        <a:bodyPr/>
        <a:lstStyle/>
        <a:p>
          <a:endParaRPr lang="en-US"/>
        </a:p>
      </dgm:t>
    </dgm:pt>
    <dgm:pt modelId="{AE9097FD-2BA3-4BC5-BEB7-080A1CA5055E}">
      <dgm:prSet phldrT="[Text]"/>
      <dgm:spPr>
        <a:xfrm>
          <a:off x="1434191" y="1876149"/>
          <a:ext cx="1069678" cy="679246"/>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Physical Resources (410)</a:t>
          </a:r>
        </a:p>
      </dgm:t>
    </dgm:pt>
    <dgm:pt modelId="{5096C528-A75D-4F9D-9315-C2AE737975D0}" type="parTrans" cxnId="{E26DE2A3-BD61-4BB9-B9AE-2D53F562B25B}">
      <dgm:prSet/>
      <dgm:spPr>
        <a:xfrm>
          <a:off x="1850177" y="1452140"/>
          <a:ext cx="2614770" cy="31109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EFCD26F2-BE37-471B-9B70-8728AD2EF61D}" type="sibTrans" cxnId="{E26DE2A3-BD61-4BB9-B9AE-2D53F562B25B}">
      <dgm:prSet/>
      <dgm:spPr/>
      <dgm:t>
        <a:bodyPr/>
        <a:lstStyle/>
        <a:p>
          <a:endParaRPr lang="en-US"/>
        </a:p>
      </dgm:t>
    </dgm:pt>
    <dgm:pt modelId="{695D2F68-9807-4DFA-94D4-2D03BBD5C580}">
      <dgm:prSet phldrT="[Text]"/>
      <dgm:spPr>
        <a:xfrm>
          <a:off x="1434191" y="2866494"/>
          <a:ext cx="1069678" cy="679246"/>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B050"/>
              </a:solidFill>
              <a:latin typeface="Calibri"/>
              <a:ea typeface="+mn-ea"/>
              <a:cs typeface="+mn-cs"/>
            </a:rPr>
            <a:t>Campus Security (411)</a:t>
          </a:r>
        </a:p>
      </dgm:t>
    </dgm:pt>
    <dgm:pt modelId="{3F1D9001-6FC8-4AC7-9368-4A065C8EE664}" type="parTrans" cxnId="{C48150B3-F7BA-42DD-8E8D-5E77C9705CF3}">
      <dgm:prSet/>
      <dgm:spPr>
        <a:xfrm>
          <a:off x="1804457" y="2442485"/>
          <a:ext cx="91440" cy="311098"/>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1B1614E7-6B2F-422D-B477-B20A52FDBF80}" type="sibTrans" cxnId="{C48150B3-F7BA-42DD-8E8D-5E77C9705CF3}">
      <dgm:prSet/>
      <dgm:spPr/>
      <dgm:t>
        <a:bodyPr/>
        <a:lstStyle/>
        <a:p>
          <a:endParaRPr lang="en-US"/>
        </a:p>
      </dgm:t>
    </dgm:pt>
    <dgm:pt modelId="{0C26BF3D-BBC8-4E29-AE33-06481CA9333A}">
      <dgm:prSet phldrT="[Text]"/>
      <dgm:spPr>
        <a:xfrm>
          <a:off x="2741576" y="1876149"/>
          <a:ext cx="1069678" cy="679246"/>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Maintenance (420)</a:t>
          </a:r>
        </a:p>
      </dgm:t>
    </dgm:pt>
    <dgm:pt modelId="{48AF73B7-A887-4E7A-9CE7-91F76901971D}" type="parTrans" cxnId="{0992917F-C5C7-466D-A259-3A6B5307AE7A}">
      <dgm:prSet/>
      <dgm:spPr>
        <a:xfrm>
          <a:off x="3157563" y="1452140"/>
          <a:ext cx="1307385" cy="31109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5B022573-755E-4312-9658-0CE1D8C837FD}" type="sibTrans" cxnId="{0992917F-C5C7-466D-A259-3A6B5307AE7A}">
      <dgm:prSet/>
      <dgm:spPr/>
      <dgm:t>
        <a:bodyPr/>
        <a:lstStyle/>
        <a:p>
          <a:endParaRPr lang="en-US"/>
        </a:p>
      </dgm:t>
    </dgm:pt>
    <dgm:pt modelId="{16259750-040F-4FD5-B546-3BEFBF784AAA}">
      <dgm:prSet/>
      <dgm:spPr>
        <a:xfrm>
          <a:off x="4048962" y="1876149"/>
          <a:ext cx="1069678" cy="679246"/>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70C0"/>
              </a:solidFill>
              <a:latin typeface="Calibri"/>
              <a:ea typeface="+mn-ea"/>
              <a:cs typeface="+mn-cs"/>
            </a:rPr>
            <a:t>Food Services (430)</a:t>
          </a:r>
        </a:p>
      </dgm:t>
    </dgm:pt>
    <dgm:pt modelId="{3A75E3DC-9C06-405B-90F0-DB6FB4381D75}" type="parTrans" cxnId="{1DE92008-8F43-4259-93B9-49D9216C4121}">
      <dgm:prSet/>
      <dgm:spPr>
        <a:xfrm>
          <a:off x="4419228" y="1452140"/>
          <a:ext cx="91440" cy="31109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1E326DFD-A216-42DD-A05E-CD63D6BFED0F}" type="sibTrans" cxnId="{1DE92008-8F43-4259-93B9-49D9216C4121}">
      <dgm:prSet/>
      <dgm:spPr/>
      <dgm:t>
        <a:bodyPr/>
        <a:lstStyle/>
        <a:p>
          <a:endParaRPr lang="en-US"/>
        </a:p>
      </dgm:t>
    </dgm:pt>
    <dgm:pt modelId="{4D10E4E5-BB51-47F0-9401-7A1EADB908BA}">
      <dgm:prSet/>
      <dgm:spPr>
        <a:xfrm>
          <a:off x="6663732" y="1876149"/>
          <a:ext cx="1069678" cy="679246"/>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Auxiliary Enterprises (450)</a:t>
          </a:r>
        </a:p>
      </dgm:t>
    </dgm:pt>
    <dgm:pt modelId="{0F996FDE-3EBE-45C4-9D6B-D7727E037A1C}" type="parTrans" cxnId="{91A83332-02B4-49E4-A728-9825C951926B}">
      <dgm:prSet/>
      <dgm:spPr>
        <a:xfrm>
          <a:off x="4464948" y="1452140"/>
          <a:ext cx="2614770" cy="31109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35DB2C20-9902-415D-ACAC-11EAD801B570}" type="sibTrans" cxnId="{91A83332-02B4-49E4-A728-9825C951926B}">
      <dgm:prSet/>
      <dgm:spPr/>
      <dgm:t>
        <a:bodyPr/>
        <a:lstStyle/>
        <a:p>
          <a:endParaRPr lang="en-US"/>
        </a:p>
      </dgm:t>
    </dgm:pt>
    <dgm:pt modelId="{0F86E44A-08F8-4E74-8890-CAC06685CE6B}">
      <dgm:prSet/>
      <dgm:spPr>
        <a:xfrm>
          <a:off x="5356347" y="2866494"/>
          <a:ext cx="1069678" cy="679246"/>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Rentals (451)</a:t>
          </a:r>
        </a:p>
      </dgm:t>
    </dgm:pt>
    <dgm:pt modelId="{3EC6935A-1215-4CF0-97CD-3403D81BA173}" type="parTrans" cxnId="{16A4E053-791B-4D16-8288-08C5844ED0EF}">
      <dgm:prSet/>
      <dgm:spPr>
        <a:xfrm>
          <a:off x="5772333" y="2442485"/>
          <a:ext cx="1307385" cy="311098"/>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48F4A2BD-4FE0-40BE-AF2B-06B753ED5A39}" type="sibTrans" cxnId="{16A4E053-791B-4D16-8288-08C5844ED0EF}">
      <dgm:prSet/>
      <dgm:spPr/>
      <dgm:t>
        <a:bodyPr/>
        <a:lstStyle/>
        <a:p>
          <a:endParaRPr lang="en-US"/>
        </a:p>
      </dgm:t>
    </dgm:pt>
    <dgm:pt modelId="{431F2792-E393-498D-9712-B64F24BBCEF9}">
      <dgm:prSet/>
      <dgm:spPr>
        <a:xfrm>
          <a:off x="6663732" y="2866494"/>
          <a:ext cx="1069678" cy="679246"/>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Coach Service</a:t>
          </a:r>
        </a:p>
        <a:p>
          <a:r>
            <a:rPr lang="en-US">
              <a:solidFill>
                <a:sysClr val="window" lastClr="FFFFFF">
                  <a:lumMod val="50000"/>
                </a:sysClr>
              </a:solidFill>
              <a:latin typeface="Calibri"/>
              <a:ea typeface="+mn-ea"/>
              <a:cs typeface="+mn-cs"/>
            </a:rPr>
            <a:t>(452)</a:t>
          </a:r>
        </a:p>
      </dgm:t>
    </dgm:pt>
    <dgm:pt modelId="{9CDE27C1-028E-4A01-B11A-4FB7CEAA3279}" type="parTrans" cxnId="{810436D9-7454-4C5A-A9D1-49239B23F83B}">
      <dgm:prSet/>
      <dgm:spPr>
        <a:xfrm>
          <a:off x="7033999" y="2442485"/>
          <a:ext cx="91440" cy="311098"/>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15A46D67-4F1D-4209-A7D6-2FA660732373}" type="sibTrans" cxnId="{810436D9-7454-4C5A-A9D1-49239B23F83B}">
      <dgm:prSet/>
      <dgm:spPr/>
      <dgm:t>
        <a:bodyPr/>
        <a:lstStyle/>
        <a:p>
          <a:endParaRPr lang="en-US"/>
        </a:p>
      </dgm:t>
    </dgm:pt>
    <dgm:pt modelId="{638C75B3-72CE-4C02-BFD5-CD3390237EB7}">
      <dgm:prSet/>
      <dgm:spPr>
        <a:xfrm>
          <a:off x="7971118" y="2866494"/>
          <a:ext cx="1069678" cy="679246"/>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Bookstore (453)</a:t>
          </a:r>
        </a:p>
      </dgm:t>
    </dgm:pt>
    <dgm:pt modelId="{07293EC6-093F-44E7-9C01-6846F6079B54}" type="parTrans" cxnId="{01F93D4F-8A65-49C6-899A-42EE6E46899F}">
      <dgm:prSet/>
      <dgm:spPr>
        <a:xfrm>
          <a:off x="7079719" y="2442485"/>
          <a:ext cx="1307385" cy="311098"/>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A9F69350-0171-4A64-934F-99488A755F93}" type="sibTrans" cxnId="{01F93D4F-8A65-49C6-899A-42EE6E46899F}">
      <dgm:prSet/>
      <dgm:spPr/>
      <dgm:t>
        <a:bodyPr/>
        <a:lstStyle/>
        <a:p>
          <a:endParaRPr lang="en-US"/>
        </a:p>
      </dgm:t>
    </dgm:pt>
    <dgm:pt modelId="{E1C0435E-3010-4CFA-8617-142AE4BB7263}">
      <dgm:prSet/>
      <dgm:spPr>
        <a:xfrm>
          <a:off x="126806" y="1876149"/>
          <a:ext cx="1069678" cy="679246"/>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Operations Administration (405)</a:t>
          </a:r>
        </a:p>
      </dgm:t>
    </dgm:pt>
    <dgm:pt modelId="{42C94BE0-B04D-4F1E-9E40-832D57FAFF10}" type="parTrans" cxnId="{2930EE50-701D-473D-9E61-0FD6E895404E}">
      <dgm:prSet/>
      <dgm:spPr>
        <a:xfrm>
          <a:off x="542792" y="1452140"/>
          <a:ext cx="3922155" cy="31109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0F3FD287-CF87-433F-B51B-7E3FBF3FD64F}" type="sibTrans" cxnId="{2930EE50-701D-473D-9E61-0FD6E895404E}">
      <dgm:prSet/>
      <dgm:spPr/>
      <dgm:t>
        <a:bodyPr/>
        <a:lstStyle/>
        <a:p>
          <a:endParaRPr lang="en-US"/>
        </a:p>
      </dgm:t>
    </dgm:pt>
    <dgm:pt modelId="{8EF2766F-6DEC-41E4-A3FE-CF2FA64F3D7C}">
      <dgm:prSet/>
      <dgm:spPr>
        <a:xfrm>
          <a:off x="7971118" y="1876149"/>
          <a:ext cx="1069678" cy="679246"/>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Information Technology (460)</a:t>
          </a:r>
        </a:p>
      </dgm:t>
    </dgm:pt>
    <dgm:pt modelId="{E8E70849-E883-4781-96D0-A5D1FAEFFE42}" type="parTrans" cxnId="{0E88FA30-0B1A-4A9A-A658-1BA080984AC6}">
      <dgm:prSet/>
      <dgm:spPr>
        <a:xfrm>
          <a:off x="4464948" y="1452140"/>
          <a:ext cx="3922155" cy="31109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E706492C-26B2-44CD-9F1B-E23764E3D660}" type="sibTrans" cxnId="{0E88FA30-0B1A-4A9A-A658-1BA080984AC6}">
      <dgm:prSet/>
      <dgm:spPr/>
      <dgm:t>
        <a:bodyPr/>
        <a:lstStyle/>
        <a:p>
          <a:endParaRPr lang="en-US"/>
        </a:p>
      </dgm:t>
    </dgm:pt>
    <dgm:pt modelId="{91BEC5BB-57ED-450E-97D3-F7359F5AC04F}">
      <dgm:prSet/>
      <dgm:spPr>
        <a:xfrm>
          <a:off x="5356347" y="1876149"/>
          <a:ext cx="1069678" cy="679246"/>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Work Scholarship Program (440)</a:t>
          </a:r>
        </a:p>
      </dgm:t>
    </dgm:pt>
    <dgm:pt modelId="{266E8C00-C6CD-4652-BCE6-846F1C09A8F1}" type="parTrans" cxnId="{E51F6789-4FDD-4D27-AC19-0204835C7D03}">
      <dgm:prSet/>
      <dgm:spPr>
        <a:xfrm>
          <a:off x="4464948" y="1452140"/>
          <a:ext cx="1307385" cy="311098"/>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6A9AB744-5CB2-42FE-8099-D425261C311C}" type="sibTrans" cxnId="{E51F6789-4FDD-4D27-AC19-0204835C7D03}">
      <dgm:prSet/>
      <dgm:spPr/>
      <dgm:t>
        <a:bodyPr/>
        <a:lstStyle/>
        <a:p>
          <a:endParaRPr lang="en-US"/>
        </a:p>
      </dgm:t>
    </dgm:pt>
    <dgm:pt modelId="{87073683-27B9-4146-8328-922BFEE967E0}" type="pres">
      <dgm:prSet presAssocID="{703E255C-1BE8-49F1-964D-406A366CE27C}" presName="hierChild1" presStyleCnt="0">
        <dgm:presLayoutVars>
          <dgm:chPref val="1"/>
          <dgm:dir/>
          <dgm:animOne val="branch"/>
          <dgm:animLvl val="lvl"/>
          <dgm:resizeHandles/>
        </dgm:presLayoutVars>
      </dgm:prSet>
      <dgm:spPr/>
      <dgm:t>
        <a:bodyPr/>
        <a:lstStyle/>
        <a:p>
          <a:endParaRPr lang="en-US"/>
        </a:p>
      </dgm:t>
    </dgm:pt>
    <dgm:pt modelId="{4AF6355E-2062-42E4-9B52-7B15B4C95F92}" type="pres">
      <dgm:prSet presAssocID="{CA597B0B-EBFB-43E5-A764-BAAA27861906}" presName="hierRoot1" presStyleCnt="0"/>
      <dgm:spPr/>
    </dgm:pt>
    <dgm:pt modelId="{DBC9E439-1458-409B-BA3F-13515CD6A29A}" type="pres">
      <dgm:prSet presAssocID="{CA597B0B-EBFB-43E5-A764-BAAA27861906}" presName="composite" presStyleCnt="0"/>
      <dgm:spPr/>
    </dgm:pt>
    <dgm:pt modelId="{834C3391-1428-45B8-9310-87931BE0D40A}" type="pres">
      <dgm:prSet presAssocID="{CA597B0B-EBFB-43E5-A764-BAAA27861906}" presName="background" presStyleLbl="node0" presStyleIdx="0" presStyleCnt="1"/>
      <dgm:spPr>
        <a:xfrm>
          <a:off x="3930108" y="772894"/>
          <a:ext cx="1069678" cy="679246"/>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E5B7E6A2-CAC3-466B-A74C-6147D1EF65B1}" type="pres">
      <dgm:prSet presAssocID="{CA597B0B-EBFB-43E5-A764-BAAA27861906}" presName="text" presStyleLbl="fgAcc0" presStyleIdx="0" presStyleCnt="1">
        <dgm:presLayoutVars>
          <dgm:chPref val="3"/>
        </dgm:presLayoutVars>
      </dgm:prSet>
      <dgm:spPr>
        <a:prstGeom prst="roundRect">
          <a:avLst>
            <a:gd name="adj" fmla="val 10000"/>
          </a:avLst>
        </a:prstGeom>
      </dgm:spPr>
      <dgm:t>
        <a:bodyPr/>
        <a:lstStyle/>
        <a:p>
          <a:endParaRPr lang="en-US"/>
        </a:p>
      </dgm:t>
    </dgm:pt>
    <dgm:pt modelId="{10E33704-6668-4B81-AB35-44D6B6A8FAFC}" type="pres">
      <dgm:prSet presAssocID="{CA597B0B-EBFB-43E5-A764-BAAA27861906}" presName="hierChild2" presStyleCnt="0"/>
      <dgm:spPr/>
    </dgm:pt>
    <dgm:pt modelId="{0864DC0B-F1C0-431B-B548-FBB44D678007}" type="pres">
      <dgm:prSet presAssocID="{42C94BE0-B04D-4F1E-9E40-832D57FAFF10}" presName="Name10" presStyleLbl="parChTrans1D2" presStyleIdx="0" presStyleCnt="7"/>
      <dgm:spPr>
        <a:custGeom>
          <a:avLst/>
          <a:gdLst/>
          <a:ahLst/>
          <a:cxnLst/>
          <a:rect l="0" t="0" r="0" b="0"/>
          <a:pathLst>
            <a:path>
              <a:moveTo>
                <a:pt x="3922155" y="0"/>
              </a:moveTo>
              <a:lnTo>
                <a:pt x="3922155" y="212004"/>
              </a:lnTo>
              <a:lnTo>
                <a:pt x="0" y="212004"/>
              </a:lnTo>
              <a:lnTo>
                <a:pt x="0" y="311098"/>
              </a:lnTo>
            </a:path>
          </a:pathLst>
        </a:custGeom>
      </dgm:spPr>
      <dgm:t>
        <a:bodyPr/>
        <a:lstStyle/>
        <a:p>
          <a:endParaRPr lang="en-US"/>
        </a:p>
      </dgm:t>
    </dgm:pt>
    <dgm:pt modelId="{141DB1D4-F5FB-43F6-B295-F8D7E0E1B92A}" type="pres">
      <dgm:prSet presAssocID="{E1C0435E-3010-4CFA-8617-142AE4BB7263}" presName="hierRoot2" presStyleCnt="0"/>
      <dgm:spPr/>
    </dgm:pt>
    <dgm:pt modelId="{7BB71999-FC67-4473-9C7E-160A6F949229}" type="pres">
      <dgm:prSet presAssocID="{E1C0435E-3010-4CFA-8617-142AE4BB7263}" presName="composite2" presStyleCnt="0"/>
      <dgm:spPr/>
    </dgm:pt>
    <dgm:pt modelId="{ABFEA553-DA51-479D-B99C-DF379E511AA6}" type="pres">
      <dgm:prSet presAssocID="{E1C0435E-3010-4CFA-8617-142AE4BB7263}" presName="background2" presStyleLbl="node2" presStyleIdx="0" presStyleCnt="7"/>
      <dgm:spPr>
        <a:xfrm>
          <a:off x="7953" y="1763239"/>
          <a:ext cx="1069678" cy="67924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1962E3E9-4073-43C3-9E08-D1452D7F1FA0}" type="pres">
      <dgm:prSet presAssocID="{E1C0435E-3010-4CFA-8617-142AE4BB7263}" presName="text2" presStyleLbl="fgAcc2" presStyleIdx="0" presStyleCnt="7">
        <dgm:presLayoutVars>
          <dgm:chPref val="3"/>
        </dgm:presLayoutVars>
      </dgm:prSet>
      <dgm:spPr>
        <a:prstGeom prst="roundRect">
          <a:avLst>
            <a:gd name="adj" fmla="val 10000"/>
          </a:avLst>
        </a:prstGeom>
      </dgm:spPr>
      <dgm:t>
        <a:bodyPr/>
        <a:lstStyle/>
        <a:p>
          <a:endParaRPr lang="en-US"/>
        </a:p>
      </dgm:t>
    </dgm:pt>
    <dgm:pt modelId="{E0C56688-8F89-4E0E-A281-3DD6BB621D15}" type="pres">
      <dgm:prSet presAssocID="{E1C0435E-3010-4CFA-8617-142AE4BB7263}" presName="hierChild3" presStyleCnt="0"/>
      <dgm:spPr/>
    </dgm:pt>
    <dgm:pt modelId="{051678F9-0E56-4237-9228-9E6472DE956C}" type="pres">
      <dgm:prSet presAssocID="{5096C528-A75D-4F9D-9315-C2AE737975D0}" presName="Name10" presStyleLbl="parChTrans1D2" presStyleIdx="1" presStyleCnt="7"/>
      <dgm:spPr>
        <a:custGeom>
          <a:avLst/>
          <a:gdLst/>
          <a:ahLst/>
          <a:cxnLst/>
          <a:rect l="0" t="0" r="0" b="0"/>
          <a:pathLst>
            <a:path>
              <a:moveTo>
                <a:pt x="2614770" y="0"/>
              </a:moveTo>
              <a:lnTo>
                <a:pt x="2614770" y="212004"/>
              </a:lnTo>
              <a:lnTo>
                <a:pt x="0" y="212004"/>
              </a:lnTo>
              <a:lnTo>
                <a:pt x="0" y="311098"/>
              </a:lnTo>
            </a:path>
          </a:pathLst>
        </a:custGeom>
      </dgm:spPr>
      <dgm:t>
        <a:bodyPr/>
        <a:lstStyle/>
        <a:p>
          <a:endParaRPr lang="en-US"/>
        </a:p>
      </dgm:t>
    </dgm:pt>
    <dgm:pt modelId="{FD19C1BF-AA5B-4ECA-B3BE-7C7E242EBB98}" type="pres">
      <dgm:prSet presAssocID="{AE9097FD-2BA3-4BC5-BEB7-080A1CA5055E}" presName="hierRoot2" presStyleCnt="0"/>
      <dgm:spPr/>
    </dgm:pt>
    <dgm:pt modelId="{CCF7644D-1061-41A0-A6FB-218F86E0535F}" type="pres">
      <dgm:prSet presAssocID="{AE9097FD-2BA3-4BC5-BEB7-080A1CA5055E}" presName="composite2" presStyleCnt="0"/>
      <dgm:spPr/>
    </dgm:pt>
    <dgm:pt modelId="{D433E22B-91AE-4FED-94C9-9537E171AA0C}" type="pres">
      <dgm:prSet presAssocID="{AE9097FD-2BA3-4BC5-BEB7-080A1CA5055E}" presName="background2" presStyleLbl="node2" presStyleIdx="1" presStyleCnt="7"/>
      <dgm:spPr>
        <a:xfrm>
          <a:off x="1315338" y="1763239"/>
          <a:ext cx="1069678" cy="67924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6BFC6D6E-DD17-4CFD-A185-F0B1280E090F}" type="pres">
      <dgm:prSet presAssocID="{AE9097FD-2BA3-4BC5-BEB7-080A1CA5055E}" presName="text2" presStyleLbl="fgAcc2" presStyleIdx="1" presStyleCnt="7">
        <dgm:presLayoutVars>
          <dgm:chPref val="3"/>
        </dgm:presLayoutVars>
      </dgm:prSet>
      <dgm:spPr>
        <a:prstGeom prst="roundRect">
          <a:avLst>
            <a:gd name="adj" fmla="val 10000"/>
          </a:avLst>
        </a:prstGeom>
      </dgm:spPr>
      <dgm:t>
        <a:bodyPr/>
        <a:lstStyle/>
        <a:p>
          <a:endParaRPr lang="en-US"/>
        </a:p>
      </dgm:t>
    </dgm:pt>
    <dgm:pt modelId="{685C23E5-4A6C-4ACB-9EBB-9C954C2F346A}" type="pres">
      <dgm:prSet presAssocID="{AE9097FD-2BA3-4BC5-BEB7-080A1CA5055E}" presName="hierChild3" presStyleCnt="0"/>
      <dgm:spPr/>
    </dgm:pt>
    <dgm:pt modelId="{9EDAB625-73A6-42E5-A5D4-CC08C3DD5DCC}" type="pres">
      <dgm:prSet presAssocID="{3F1D9001-6FC8-4AC7-9368-4A065C8EE664}" presName="Name17" presStyleLbl="parChTrans1D3" presStyleIdx="0" presStyleCnt="4"/>
      <dgm:spPr>
        <a:custGeom>
          <a:avLst/>
          <a:gdLst/>
          <a:ahLst/>
          <a:cxnLst/>
          <a:rect l="0" t="0" r="0" b="0"/>
          <a:pathLst>
            <a:path>
              <a:moveTo>
                <a:pt x="45720" y="0"/>
              </a:moveTo>
              <a:lnTo>
                <a:pt x="45720" y="311098"/>
              </a:lnTo>
            </a:path>
          </a:pathLst>
        </a:custGeom>
      </dgm:spPr>
      <dgm:t>
        <a:bodyPr/>
        <a:lstStyle/>
        <a:p>
          <a:endParaRPr lang="en-US"/>
        </a:p>
      </dgm:t>
    </dgm:pt>
    <dgm:pt modelId="{F386BB5D-ED34-423D-B4D0-C5D073446A60}" type="pres">
      <dgm:prSet presAssocID="{695D2F68-9807-4DFA-94D4-2D03BBD5C580}" presName="hierRoot3" presStyleCnt="0"/>
      <dgm:spPr/>
    </dgm:pt>
    <dgm:pt modelId="{B4FF6C9D-B1D0-42A4-A8EF-628399192C86}" type="pres">
      <dgm:prSet presAssocID="{695D2F68-9807-4DFA-94D4-2D03BBD5C580}" presName="composite3" presStyleCnt="0"/>
      <dgm:spPr/>
    </dgm:pt>
    <dgm:pt modelId="{87928A88-BAFB-4829-B87B-CDE958AB704C}" type="pres">
      <dgm:prSet presAssocID="{695D2F68-9807-4DFA-94D4-2D03BBD5C580}" presName="background3" presStyleLbl="node3" presStyleIdx="0" presStyleCnt="4"/>
      <dgm:spPr>
        <a:xfrm>
          <a:off x="1315338" y="2753583"/>
          <a:ext cx="1069678" cy="679246"/>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3A758F14-67E6-4592-88AC-7E3F890D4FE2}" type="pres">
      <dgm:prSet presAssocID="{695D2F68-9807-4DFA-94D4-2D03BBD5C580}" presName="text3" presStyleLbl="fgAcc3" presStyleIdx="0" presStyleCnt="4">
        <dgm:presLayoutVars>
          <dgm:chPref val="3"/>
        </dgm:presLayoutVars>
      </dgm:prSet>
      <dgm:spPr>
        <a:prstGeom prst="roundRect">
          <a:avLst>
            <a:gd name="adj" fmla="val 10000"/>
          </a:avLst>
        </a:prstGeom>
      </dgm:spPr>
      <dgm:t>
        <a:bodyPr/>
        <a:lstStyle/>
        <a:p>
          <a:endParaRPr lang="en-US"/>
        </a:p>
      </dgm:t>
    </dgm:pt>
    <dgm:pt modelId="{672DF8EA-9C76-41CA-81D8-167E324C557E}" type="pres">
      <dgm:prSet presAssocID="{695D2F68-9807-4DFA-94D4-2D03BBD5C580}" presName="hierChild4" presStyleCnt="0"/>
      <dgm:spPr/>
    </dgm:pt>
    <dgm:pt modelId="{9905B5BB-F3B0-4273-BB4C-54CDC16E12EB}" type="pres">
      <dgm:prSet presAssocID="{48AF73B7-A887-4E7A-9CE7-91F76901971D}" presName="Name10" presStyleLbl="parChTrans1D2" presStyleIdx="2" presStyleCnt="7"/>
      <dgm:spPr>
        <a:custGeom>
          <a:avLst/>
          <a:gdLst/>
          <a:ahLst/>
          <a:cxnLst/>
          <a:rect l="0" t="0" r="0" b="0"/>
          <a:pathLst>
            <a:path>
              <a:moveTo>
                <a:pt x="1307385" y="0"/>
              </a:moveTo>
              <a:lnTo>
                <a:pt x="1307385" y="212004"/>
              </a:lnTo>
              <a:lnTo>
                <a:pt x="0" y="212004"/>
              </a:lnTo>
              <a:lnTo>
                <a:pt x="0" y="311098"/>
              </a:lnTo>
            </a:path>
          </a:pathLst>
        </a:custGeom>
      </dgm:spPr>
      <dgm:t>
        <a:bodyPr/>
        <a:lstStyle/>
        <a:p>
          <a:endParaRPr lang="en-US"/>
        </a:p>
      </dgm:t>
    </dgm:pt>
    <dgm:pt modelId="{A651CDE1-B5E4-465B-A780-6C64C4B0CF53}" type="pres">
      <dgm:prSet presAssocID="{0C26BF3D-BBC8-4E29-AE33-06481CA9333A}" presName="hierRoot2" presStyleCnt="0"/>
      <dgm:spPr/>
    </dgm:pt>
    <dgm:pt modelId="{F9A304B6-4AEB-4055-B90E-9AD67EA9FD1C}" type="pres">
      <dgm:prSet presAssocID="{0C26BF3D-BBC8-4E29-AE33-06481CA9333A}" presName="composite2" presStyleCnt="0"/>
      <dgm:spPr/>
    </dgm:pt>
    <dgm:pt modelId="{17345A82-B930-4684-8AB0-A4F70A051815}" type="pres">
      <dgm:prSet presAssocID="{0C26BF3D-BBC8-4E29-AE33-06481CA9333A}" presName="background2" presStyleLbl="node2" presStyleIdx="2" presStyleCnt="7"/>
      <dgm:spPr>
        <a:xfrm>
          <a:off x="2622723" y="1763239"/>
          <a:ext cx="1069678" cy="67924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85574794-8706-41C4-9A7D-57EAEE1168BF}" type="pres">
      <dgm:prSet presAssocID="{0C26BF3D-BBC8-4E29-AE33-06481CA9333A}" presName="text2" presStyleLbl="fgAcc2" presStyleIdx="2" presStyleCnt="7">
        <dgm:presLayoutVars>
          <dgm:chPref val="3"/>
        </dgm:presLayoutVars>
      </dgm:prSet>
      <dgm:spPr>
        <a:prstGeom prst="roundRect">
          <a:avLst>
            <a:gd name="adj" fmla="val 10000"/>
          </a:avLst>
        </a:prstGeom>
      </dgm:spPr>
      <dgm:t>
        <a:bodyPr/>
        <a:lstStyle/>
        <a:p>
          <a:endParaRPr lang="en-US"/>
        </a:p>
      </dgm:t>
    </dgm:pt>
    <dgm:pt modelId="{382BB6F5-A66C-49E7-85EF-39D2EC6159AD}" type="pres">
      <dgm:prSet presAssocID="{0C26BF3D-BBC8-4E29-AE33-06481CA9333A}" presName="hierChild3" presStyleCnt="0"/>
      <dgm:spPr/>
    </dgm:pt>
    <dgm:pt modelId="{FD822260-D9B0-48C4-9A47-8D2ED133BBC0}" type="pres">
      <dgm:prSet presAssocID="{3A75E3DC-9C06-405B-90F0-DB6FB4381D75}" presName="Name10" presStyleLbl="parChTrans1D2" presStyleIdx="3" presStyleCnt="7"/>
      <dgm:spPr>
        <a:custGeom>
          <a:avLst/>
          <a:gdLst/>
          <a:ahLst/>
          <a:cxnLst/>
          <a:rect l="0" t="0" r="0" b="0"/>
          <a:pathLst>
            <a:path>
              <a:moveTo>
                <a:pt x="45720" y="0"/>
              </a:moveTo>
              <a:lnTo>
                <a:pt x="45720" y="311098"/>
              </a:lnTo>
            </a:path>
          </a:pathLst>
        </a:custGeom>
      </dgm:spPr>
      <dgm:t>
        <a:bodyPr/>
        <a:lstStyle/>
        <a:p>
          <a:endParaRPr lang="en-US"/>
        </a:p>
      </dgm:t>
    </dgm:pt>
    <dgm:pt modelId="{14155B21-DCBC-4E5E-A956-764490C1AD7C}" type="pres">
      <dgm:prSet presAssocID="{16259750-040F-4FD5-B546-3BEFBF784AAA}" presName="hierRoot2" presStyleCnt="0"/>
      <dgm:spPr/>
    </dgm:pt>
    <dgm:pt modelId="{E7109993-BA0F-48F1-A027-74D0A06B6910}" type="pres">
      <dgm:prSet presAssocID="{16259750-040F-4FD5-B546-3BEFBF784AAA}" presName="composite2" presStyleCnt="0"/>
      <dgm:spPr/>
    </dgm:pt>
    <dgm:pt modelId="{399D91B3-B088-4E67-8E83-64786F5DD7AC}" type="pres">
      <dgm:prSet presAssocID="{16259750-040F-4FD5-B546-3BEFBF784AAA}" presName="background2" presStyleLbl="node2" presStyleIdx="3" presStyleCnt="7"/>
      <dgm:spPr>
        <a:xfrm>
          <a:off x="3930108" y="1763239"/>
          <a:ext cx="1069678" cy="67924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2FFBA716-42A0-48EC-A197-445603DEE179}" type="pres">
      <dgm:prSet presAssocID="{16259750-040F-4FD5-B546-3BEFBF784AAA}" presName="text2" presStyleLbl="fgAcc2" presStyleIdx="3" presStyleCnt="7">
        <dgm:presLayoutVars>
          <dgm:chPref val="3"/>
        </dgm:presLayoutVars>
      </dgm:prSet>
      <dgm:spPr>
        <a:prstGeom prst="roundRect">
          <a:avLst>
            <a:gd name="adj" fmla="val 10000"/>
          </a:avLst>
        </a:prstGeom>
      </dgm:spPr>
      <dgm:t>
        <a:bodyPr/>
        <a:lstStyle/>
        <a:p>
          <a:endParaRPr lang="en-US"/>
        </a:p>
      </dgm:t>
    </dgm:pt>
    <dgm:pt modelId="{C6AF9327-1384-4912-86A1-A1F7098D4922}" type="pres">
      <dgm:prSet presAssocID="{16259750-040F-4FD5-B546-3BEFBF784AAA}" presName="hierChild3" presStyleCnt="0"/>
      <dgm:spPr/>
    </dgm:pt>
    <dgm:pt modelId="{E67FA63B-011F-4850-8D8D-64C1F4BE2AED}" type="pres">
      <dgm:prSet presAssocID="{266E8C00-C6CD-4652-BCE6-846F1C09A8F1}" presName="Name10" presStyleLbl="parChTrans1D2" presStyleIdx="4" presStyleCnt="7"/>
      <dgm:spPr>
        <a:custGeom>
          <a:avLst/>
          <a:gdLst/>
          <a:ahLst/>
          <a:cxnLst/>
          <a:rect l="0" t="0" r="0" b="0"/>
          <a:pathLst>
            <a:path>
              <a:moveTo>
                <a:pt x="0" y="0"/>
              </a:moveTo>
              <a:lnTo>
                <a:pt x="0" y="212004"/>
              </a:lnTo>
              <a:lnTo>
                <a:pt x="1307385" y="212004"/>
              </a:lnTo>
              <a:lnTo>
                <a:pt x="1307385" y="311098"/>
              </a:lnTo>
            </a:path>
          </a:pathLst>
        </a:custGeom>
      </dgm:spPr>
      <dgm:t>
        <a:bodyPr/>
        <a:lstStyle/>
        <a:p>
          <a:endParaRPr lang="en-US"/>
        </a:p>
      </dgm:t>
    </dgm:pt>
    <dgm:pt modelId="{B36FFD92-D78A-45D0-953F-7CC071B97AB5}" type="pres">
      <dgm:prSet presAssocID="{91BEC5BB-57ED-450E-97D3-F7359F5AC04F}" presName="hierRoot2" presStyleCnt="0"/>
      <dgm:spPr/>
    </dgm:pt>
    <dgm:pt modelId="{341F5D76-E352-4EB4-9692-C37BB19C943D}" type="pres">
      <dgm:prSet presAssocID="{91BEC5BB-57ED-450E-97D3-F7359F5AC04F}" presName="composite2" presStyleCnt="0"/>
      <dgm:spPr/>
    </dgm:pt>
    <dgm:pt modelId="{B15A276F-48CE-4554-B4AE-760451FE7063}" type="pres">
      <dgm:prSet presAssocID="{91BEC5BB-57ED-450E-97D3-F7359F5AC04F}" presName="background2" presStyleLbl="node2" presStyleIdx="4" presStyleCnt="7"/>
      <dgm:spPr>
        <a:xfrm>
          <a:off x="5237494" y="1763239"/>
          <a:ext cx="1069678" cy="67924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577CECD4-87E6-4EC3-B833-D0DAE00A2AC6}" type="pres">
      <dgm:prSet presAssocID="{91BEC5BB-57ED-450E-97D3-F7359F5AC04F}" presName="text2" presStyleLbl="fgAcc2" presStyleIdx="4" presStyleCnt="7">
        <dgm:presLayoutVars>
          <dgm:chPref val="3"/>
        </dgm:presLayoutVars>
      </dgm:prSet>
      <dgm:spPr>
        <a:prstGeom prst="roundRect">
          <a:avLst>
            <a:gd name="adj" fmla="val 10000"/>
          </a:avLst>
        </a:prstGeom>
      </dgm:spPr>
      <dgm:t>
        <a:bodyPr/>
        <a:lstStyle/>
        <a:p>
          <a:endParaRPr lang="en-US"/>
        </a:p>
      </dgm:t>
    </dgm:pt>
    <dgm:pt modelId="{12A11CFF-8020-4E36-8F54-2A05E4D67C80}" type="pres">
      <dgm:prSet presAssocID="{91BEC5BB-57ED-450E-97D3-F7359F5AC04F}" presName="hierChild3" presStyleCnt="0"/>
      <dgm:spPr/>
    </dgm:pt>
    <dgm:pt modelId="{4447E5C4-FF88-4739-A4DB-F22B63896839}" type="pres">
      <dgm:prSet presAssocID="{0F996FDE-3EBE-45C4-9D6B-D7727E037A1C}" presName="Name10" presStyleLbl="parChTrans1D2" presStyleIdx="5" presStyleCnt="7"/>
      <dgm:spPr>
        <a:custGeom>
          <a:avLst/>
          <a:gdLst/>
          <a:ahLst/>
          <a:cxnLst/>
          <a:rect l="0" t="0" r="0" b="0"/>
          <a:pathLst>
            <a:path>
              <a:moveTo>
                <a:pt x="0" y="0"/>
              </a:moveTo>
              <a:lnTo>
                <a:pt x="0" y="212004"/>
              </a:lnTo>
              <a:lnTo>
                <a:pt x="2614770" y="212004"/>
              </a:lnTo>
              <a:lnTo>
                <a:pt x="2614770" y="311098"/>
              </a:lnTo>
            </a:path>
          </a:pathLst>
        </a:custGeom>
      </dgm:spPr>
      <dgm:t>
        <a:bodyPr/>
        <a:lstStyle/>
        <a:p>
          <a:endParaRPr lang="en-US"/>
        </a:p>
      </dgm:t>
    </dgm:pt>
    <dgm:pt modelId="{D8713C39-95DA-48CE-AF1D-1D6FBC2DE3C5}" type="pres">
      <dgm:prSet presAssocID="{4D10E4E5-BB51-47F0-9401-7A1EADB908BA}" presName="hierRoot2" presStyleCnt="0"/>
      <dgm:spPr/>
    </dgm:pt>
    <dgm:pt modelId="{2960F705-42AA-4A1D-850F-4F4E02E90396}" type="pres">
      <dgm:prSet presAssocID="{4D10E4E5-BB51-47F0-9401-7A1EADB908BA}" presName="composite2" presStyleCnt="0"/>
      <dgm:spPr/>
    </dgm:pt>
    <dgm:pt modelId="{3872DF27-8741-4FB7-A506-DDC942CBE0FC}" type="pres">
      <dgm:prSet presAssocID="{4D10E4E5-BB51-47F0-9401-7A1EADB908BA}" presName="background2" presStyleLbl="node2" presStyleIdx="5" presStyleCnt="7"/>
      <dgm:spPr>
        <a:xfrm>
          <a:off x="6544879" y="1763239"/>
          <a:ext cx="1069678" cy="67924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B9A2F509-E4F5-492B-AB6A-AAF62E1CAE4A}" type="pres">
      <dgm:prSet presAssocID="{4D10E4E5-BB51-47F0-9401-7A1EADB908BA}" presName="text2" presStyleLbl="fgAcc2" presStyleIdx="5" presStyleCnt="7">
        <dgm:presLayoutVars>
          <dgm:chPref val="3"/>
        </dgm:presLayoutVars>
      </dgm:prSet>
      <dgm:spPr>
        <a:prstGeom prst="roundRect">
          <a:avLst>
            <a:gd name="adj" fmla="val 10000"/>
          </a:avLst>
        </a:prstGeom>
      </dgm:spPr>
      <dgm:t>
        <a:bodyPr/>
        <a:lstStyle/>
        <a:p>
          <a:endParaRPr lang="en-US"/>
        </a:p>
      </dgm:t>
    </dgm:pt>
    <dgm:pt modelId="{819AD32E-3FB7-4CE8-97A6-6E0CCBCE233C}" type="pres">
      <dgm:prSet presAssocID="{4D10E4E5-BB51-47F0-9401-7A1EADB908BA}" presName="hierChild3" presStyleCnt="0"/>
      <dgm:spPr/>
    </dgm:pt>
    <dgm:pt modelId="{92136B31-4464-47F7-AF3E-E5A5FFA45492}" type="pres">
      <dgm:prSet presAssocID="{3EC6935A-1215-4CF0-97CD-3403D81BA173}" presName="Name17" presStyleLbl="parChTrans1D3" presStyleIdx="1" presStyleCnt="4"/>
      <dgm:spPr>
        <a:custGeom>
          <a:avLst/>
          <a:gdLst/>
          <a:ahLst/>
          <a:cxnLst/>
          <a:rect l="0" t="0" r="0" b="0"/>
          <a:pathLst>
            <a:path>
              <a:moveTo>
                <a:pt x="1307385" y="0"/>
              </a:moveTo>
              <a:lnTo>
                <a:pt x="1307385" y="212004"/>
              </a:lnTo>
              <a:lnTo>
                <a:pt x="0" y="212004"/>
              </a:lnTo>
              <a:lnTo>
                <a:pt x="0" y="311098"/>
              </a:lnTo>
            </a:path>
          </a:pathLst>
        </a:custGeom>
      </dgm:spPr>
      <dgm:t>
        <a:bodyPr/>
        <a:lstStyle/>
        <a:p>
          <a:endParaRPr lang="en-US"/>
        </a:p>
      </dgm:t>
    </dgm:pt>
    <dgm:pt modelId="{9976B1D3-CBF6-41D2-ABE6-1DB711F3DFDE}" type="pres">
      <dgm:prSet presAssocID="{0F86E44A-08F8-4E74-8890-CAC06685CE6B}" presName="hierRoot3" presStyleCnt="0"/>
      <dgm:spPr/>
    </dgm:pt>
    <dgm:pt modelId="{F1999750-E6C0-453F-B7E8-380664D0D49D}" type="pres">
      <dgm:prSet presAssocID="{0F86E44A-08F8-4E74-8890-CAC06685CE6B}" presName="composite3" presStyleCnt="0"/>
      <dgm:spPr/>
    </dgm:pt>
    <dgm:pt modelId="{132C0F65-A03D-4FC9-A299-CB7FB413EA9D}" type="pres">
      <dgm:prSet presAssocID="{0F86E44A-08F8-4E74-8890-CAC06685CE6B}" presName="background3" presStyleLbl="node3" presStyleIdx="1" presStyleCnt="4"/>
      <dgm:spPr>
        <a:xfrm>
          <a:off x="5237494" y="2753583"/>
          <a:ext cx="1069678" cy="679246"/>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00699F9D-A7F3-4713-A582-E001A45796BD}" type="pres">
      <dgm:prSet presAssocID="{0F86E44A-08F8-4E74-8890-CAC06685CE6B}" presName="text3" presStyleLbl="fgAcc3" presStyleIdx="1" presStyleCnt="4">
        <dgm:presLayoutVars>
          <dgm:chPref val="3"/>
        </dgm:presLayoutVars>
      </dgm:prSet>
      <dgm:spPr>
        <a:prstGeom prst="roundRect">
          <a:avLst>
            <a:gd name="adj" fmla="val 10000"/>
          </a:avLst>
        </a:prstGeom>
      </dgm:spPr>
      <dgm:t>
        <a:bodyPr/>
        <a:lstStyle/>
        <a:p>
          <a:endParaRPr lang="en-US"/>
        </a:p>
      </dgm:t>
    </dgm:pt>
    <dgm:pt modelId="{05CDC514-13A4-40C1-9F86-ACE1AAAEB559}" type="pres">
      <dgm:prSet presAssocID="{0F86E44A-08F8-4E74-8890-CAC06685CE6B}" presName="hierChild4" presStyleCnt="0"/>
      <dgm:spPr/>
    </dgm:pt>
    <dgm:pt modelId="{2A765A44-710C-4F6D-8C44-F1BB0FB970B7}" type="pres">
      <dgm:prSet presAssocID="{9CDE27C1-028E-4A01-B11A-4FB7CEAA3279}" presName="Name17" presStyleLbl="parChTrans1D3" presStyleIdx="2" presStyleCnt="4"/>
      <dgm:spPr>
        <a:custGeom>
          <a:avLst/>
          <a:gdLst/>
          <a:ahLst/>
          <a:cxnLst/>
          <a:rect l="0" t="0" r="0" b="0"/>
          <a:pathLst>
            <a:path>
              <a:moveTo>
                <a:pt x="45720" y="0"/>
              </a:moveTo>
              <a:lnTo>
                <a:pt x="45720" y="311098"/>
              </a:lnTo>
            </a:path>
          </a:pathLst>
        </a:custGeom>
      </dgm:spPr>
      <dgm:t>
        <a:bodyPr/>
        <a:lstStyle/>
        <a:p>
          <a:endParaRPr lang="en-US"/>
        </a:p>
      </dgm:t>
    </dgm:pt>
    <dgm:pt modelId="{AFD7A88F-49DA-486F-9A4D-C6662EB476BC}" type="pres">
      <dgm:prSet presAssocID="{431F2792-E393-498D-9712-B64F24BBCEF9}" presName="hierRoot3" presStyleCnt="0"/>
      <dgm:spPr/>
    </dgm:pt>
    <dgm:pt modelId="{B6DB2239-0EBC-4E84-9DE8-449351166E06}" type="pres">
      <dgm:prSet presAssocID="{431F2792-E393-498D-9712-B64F24BBCEF9}" presName="composite3" presStyleCnt="0"/>
      <dgm:spPr/>
    </dgm:pt>
    <dgm:pt modelId="{10EBBA66-224A-40A6-8AEE-727FD577536B}" type="pres">
      <dgm:prSet presAssocID="{431F2792-E393-498D-9712-B64F24BBCEF9}" presName="background3" presStyleLbl="node3" presStyleIdx="2" presStyleCnt="4"/>
      <dgm:spPr>
        <a:xfrm>
          <a:off x="6544879" y="2753583"/>
          <a:ext cx="1069678" cy="679246"/>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F077E322-0942-4496-B4D2-B037FAC3F2F3}" type="pres">
      <dgm:prSet presAssocID="{431F2792-E393-498D-9712-B64F24BBCEF9}" presName="text3" presStyleLbl="fgAcc3" presStyleIdx="2" presStyleCnt="4">
        <dgm:presLayoutVars>
          <dgm:chPref val="3"/>
        </dgm:presLayoutVars>
      </dgm:prSet>
      <dgm:spPr>
        <a:prstGeom prst="roundRect">
          <a:avLst>
            <a:gd name="adj" fmla="val 10000"/>
          </a:avLst>
        </a:prstGeom>
      </dgm:spPr>
      <dgm:t>
        <a:bodyPr/>
        <a:lstStyle/>
        <a:p>
          <a:endParaRPr lang="en-US"/>
        </a:p>
      </dgm:t>
    </dgm:pt>
    <dgm:pt modelId="{DA39E5B3-DBF2-463B-98D3-95377728730C}" type="pres">
      <dgm:prSet presAssocID="{431F2792-E393-498D-9712-B64F24BBCEF9}" presName="hierChild4" presStyleCnt="0"/>
      <dgm:spPr/>
    </dgm:pt>
    <dgm:pt modelId="{557D4701-B375-42C9-9356-83DE0BC102AF}" type="pres">
      <dgm:prSet presAssocID="{07293EC6-093F-44E7-9C01-6846F6079B54}" presName="Name17" presStyleLbl="parChTrans1D3" presStyleIdx="3" presStyleCnt="4"/>
      <dgm:spPr>
        <a:custGeom>
          <a:avLst/>
          <a:gdLst/>
          <a:ahLst/>
          <a:cxnLst/>
          <a:rect l="0" t="0" r="0" b="0"/>
          <a:pathLst>
            <a:path>
              <a:moveTo>
                <a:pt x="0" y="0"/>
              </a:moveTo>
              <a:lnTo>
                <a:pt x="0" y="212004"/>
              </a:lnTo>
              <a:lnTo>
                <a:pt x="1307385" y="212004"/>
              </a:lnTo>
              <a:lnTo>
                <a:pt x="1307385" y="311098"/>
              </a:lnTo>
            </a:path>
          </a:pathLst>
        </a:custGeom>
      </dgm:spPr>
      <dgm:t>
        <a:bodyPr/>
        <a:lstStyle/>
        <a:p>
          <a:endParaRPr lang="en-US"/>
        </a:p>
      </dgm:t>
    </dgm:pt>
    <dgm:pt modelId="{ADE93193-9EAC-467B-8347-7521F8107640}" type="pres">
      <dgm:prSet presAssocID="{638C75B3-72CE-4C02-BFD5-CD3390237EB7}" presName="hierRoot3" presStyleCnt="0"/>
      <dgm:spPr/>
    </dgm:pt>
    <dgm:pt modelId="{A801703A-DCBF-4108-8741-26309A085F22}" type="pres">
      <dgm:prSet presAssocID="{638C75B3-72CE-4C02-BFD5-CD3390237EB7}" presName="composite3" presStyleCnt="0"/>
      <dgm:spPr/>
    </dgm:pt>
    <dgm:pt modelId="{C8E437DC-730B-4CFE-94F5-2D0FCB24EA9D}" type="pres">
      <dgm:prSet presAssocID="{638C75B3-72CE-4C02-BFD5-CD3390237EB7}" presName="background3" presStyleLbl="node3" presStyleIdx="3" presStyleCnt="4"/>
      <dgm:spPr>
        <a:xfrm>
          <a:off x="7852264" y="2753583"/>
          <a:ext cx="1069678" cy="679246"/>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326B91AC-F143-4C2C-9E85-3777AC834EA1}" type="pres">
      <dgm:prSet presAssocID="{638C75B3-72CE-4C02-BFD5-CD3390237EB7}" presName="text3" presStyleLbl="fgAcc3" presStyleIdx="3" presStyleCnt="4">
        <dgm:presLayoutVars>
          <dgm:chPref val="3"/>
        </dgm:presLayoutVars>
      </dgm:prSet>
      <dgm:spPr>
        <a:prstGeom prst="roundRect">
          <a:avLst>
            <a:gd name="adj" fmla="val 10000"/>
          </a:avLst>
        </a:prstGeom>
      </dgm:spPr>
      <dgm:t>
        <a:bodyPr/>
        <a:lstStyle/>
        <a:p>
          <a:endParaRPr lang="en-US"/>
        </a:p>
      </dgm:t>
    </dgm:pt>
    <dgm:pt modelId="{43CBCC0E-6085-4411-A7EE-F813E0553FD4}" type="pres">
      <dgm:prSet presAssocID="{638C75B3-72CE-4C02-BFD5-CD3390237EB7}" presName="hierChild4" presStyleCnt="0"/>
      <dgm:spPr/>
    </dgm:pt>
    <dgm:pt modelId="{BAC49E1D-D32F-4DE9-9DB4-678BA2645C67}" type="pres">
      <dgm:prSet presAssocID="{E8E70849-E883-4781-96D0-A5D1FAEFFE42}" presName="Name10" presStyleLbl="parChTrans1D2" presStyleIdx="6" presStyleCnt="7"/>
      <dgm:spPr>
        <a:custGeom>
          <a:avLst/>
          <a:gdLst/>
          <a:ahLst/>
          <a:cxnLst/>
          <a:rect l="0" t="0" r="0" b="0"/>
          <a:pathLst>
            <a:path>
              <a:moveTo>
                <a:pt x="0" y="0"/>
              </a:moveTo>
              <a:lnTo>
                <a:pt x="0" y="212004"/>
              </a:lnTo>
              <a:lnTo>
                <a:pt x="3922155" y="212004"/>
              </a:lnTo>
              <a:lnTo>
                <a:pt x="3922155" y="311098"/>
              </a:lnTo>
            </a:path>
          </a:pathLst>
        </a:custGeom>
      </dgm:spPr>
      <dgm:t>
        <a:bodyPr/>
        <a:lstStyle/>
        <a:p>
          <a:endParaRPr lang="en-US"/>
        </a:p>
      </dgm:t>
    </dgm:pt>
    <dgm:pt modelId="{7A45D5F8-E25B-4505-9F4E-81982587B95A}" type="pres">
      <dgm:prSet presAssocID="{8EF2766F-6DEC-41E4-A3FE-CF2FA64F3D7C}" presName="hierRoot2" presStyleCnt="0"/>
      <dgm:spPr/>
    </dgm:pt>
    <dgm:pt modelId="{8EBD630F-4642-426F-94AF-981B3373A53E}" type="pres">
      <dgm:prSet presAssocID="{8EF2766F-6DEC-41E4-A3FE-CF2FA64F3D7C}" presName="composite2" presStyleCnt="0"/>
      <dgm:spPr/>
    </dgm:pt>
    <dgm:pt modelId="{18311201-3147-41CD-BF1D-5832C089E063}" type="pres">
      <dgm:prSet presAssocID="{8EF2766F-6DEC-41E4-A3FE-CF2FA64F3D7C}" presName="background2" presStyleLbl="node2" presStyleIdx="6" presStyleCnt="7"/>
      <dgm:spPr>
        <a:xfrm>
          <a:off x="7852264" y="1763239"/>
          <a:ext cx="1069678" cy="67924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0ED36CC8-3ED9-4AE1-9C8B-20237921C468}" type="pres">
      <dgm:prSet presAssocID="{8EF2766F-6DEC-41E4-A3FE-CF2FA64F3D7C}" presName="text2" presStyleLbl="fgAcc2" presStyleIdx="6" presStyleCnt="7">
        <dgm:presLayoutVars>
          <dgm:chPref val="3"/>
        </dgm:presLayoutVars>
      </dgm:prSet>
      <dgm:spPr>
        <a:prstGeom prst="roundRect">
          <a:avLst>
            <a:gd name="adj" fmla="val 10000"/>
          </a:avLst>
        </a:prstGeom>
      </dgm:spPr>
      <dgm:t>
        <a:bodyPr/>
        <a:lstStyle/>
        <a:p>
          <a:endParaRPr lang="en-US"/>
        </a:p>
      </dgm:t>
    </dgm:pt>
    <dgm:pt modelId="{3B75BCCD-6929-4020-85B7-3A8CFF22DA36}" type="pres">
      <dgm:prSet presAssocID="{8EF2766F-6DEC-41E4-A3FE-CF2FA64F3D7C}" presName="hierChild3" presStyleCnt="0"/>
      <dgm:spPr/>
    </dgm:pt>
  </dgm:ptLst>
  <dgm:cxnLst>
    <dgm:cxn modelId="{6D2E0376-9A2E-4665-8793-CE9D06CEBD6C}" type="presOf" srcId="{4D10E4E5-BB51-47F0-9401-7A1EADB908BA}" destId="{B9A2F509-E4F5-492B-AB6A-AAF62E1CAE4A}" srcOrd="0" destOrd="0" presId="urn:microsoft.com/office/officeart/2005/8/layout/hierarchy1"/>
    <dgm:cxn modelId="{D3C1E870-2424-46DA-BF28-4D413D8AA38C}" type="presOf" srcId="{3A75E3DC-9C06-405B-90F0-DB6FB4381D75}" destId="{FD822260-D9B0-48C4-9A47-8D2ED133BBC0}" srcOrd="0" destOrd="0" presId="urn:microsoft.com/office/officeart/2005/8/layout/hierarchy1"/>
    <dgm:cxn modelId="{16A4E053-791B-4D16-8288-08C5844ED0EF}" srcId="{4D10E4E5-BB51-47F0-9401-7A1EADB908BA}" destId="{0F86E44A-08F8-4E74-8890-CAC06685CE6B}" srcOrd="0" destOrd="0" parTransId="{3EC6935A-1215-4CF0-97CD-3403D81BA173}" sibTransId="{48F4A2BD-4FE0-40BE-AF2B-06B753ED5A39}"/>
    <dgm:cxn modelId="{D11DD58E-4B45-4056-8DD9-F90C52B7ECD5}" type="presOf" srcId="{638C75B3-72CE-4C02-BFD5-CD3390237EB7}" destId="{326B91AC-F143-4C2C-9E85-3777AC834EA1}" srcOrd="0" destOrd="0" presId="urn:microsoft.com/office/officeart/2005/8/layout/hierarchy1"/>
    <dgm:cxn modelId="{C48150B3-F7BA-42DD-8E8D-5E77C9705CF3}" srcId="{AE9097FD-2BA3-4BC5-BEB7-080A1CA5055E}" destId="{695D2F68-9807-4DFA-94D4-2D03BBD5C580}" srcOrd="0" destOrd="0" parTransId="{3F1D9001-6FC8-4AC7-9368-4A065C8EE664}" sibTransId="{1B1614E7-6B2F-422D-B477-B20A52FDBF80}"/>
    <dgm:cxn modelId="{0992917F-C5C7-466D-A259-3A6B5307AE7A}" srcId="{CA597B0B-EBFB-43E5-A764-BAAA27861906}" destId="{0C26BF3D-BBC8-4E29-AE33-06481CA9333A}" srcOrd="2" destOrd="0" parTransId="{48AF73B7-A887-4E7A-9CE7-91F76901971D}" sibTransId="{5B022573-755E-4312-9658-0CE1D8C837FD}"/>
    <dgm:cxn modelId="{F5575AFA-72DB-43D6-A9C0-30D671E93DC7}" type="presOf" srcId="{695D2F68-9807-4DFA-94D4-2D03BBD5C580}" destId="{3A758F14-67E6-4592-88AC-7E3F890D4FE2}" srcOrd="0" destOrd="0" presId="urn:microsoft.com/office/officeart/2005/8/layout/hierarchy1"/>
    <dgm:cxn modelId="{8B2C62A4-0BE5-4DDF-9FAF-D2FCFEC4B5B4}" type="presOf" srcId="{3F1D9001-6FC8-4AC7-9368-4A065C8EE664}" destId="{9EDAB625-73A6-42E5-A5D4-CC08C3DD5DCC}" srcOrd="0" destOrd="0" presId="urn:microsoft.com/office/officeart/2005/8/layout/hierarchy1"/>
    <dgm:cxn modelId="{613F2ED5-FFC1-46B3-B424-774675DA7F39}" type="presOf" srcId="{AE9097FD-2BA3-4BC5-BEB7-080A1CA5055E}" destId="{6BFC6D6E-DD17-4CFD-A185-F0B1280E090F}" srcOrd="0" destOrd="0" presId="urn:microsoft.com/office/officeart/2005/8/layout/hierarchy1"/>
    <dgm:cxn modelId="{26E7271B-4C19-472D-91EC-DFA9277F5002}" type="presOf" srcId="{42C94BE0-B04D-4F1E-9E40-832D57FAFF10}" destId="{0864DC0B-F1C0-431B-B548-FBB44D678007}" srcOrd="0" destOrd="0" presId="urn:microsoft.com/office/officeart/2005/8/layout/hierarchy1"/>
    <dgm:cxn modelId="{4543DEA1-E51B-46D3-9E82-735892B87AAA}" type="presOf" srcId="{703E255C-1BE8-49F1-964D-406A366CE27C}" destId="{87073683-27B9-4146-8328-922BFEE967E0}" srcOrd="0" destOrd="0" presId="urn:microsoft.com/office/officeart/2005/8/layout/hierarchy1"/>
    <dgm:cxn modelId="{E3E24562-4159-4DA0-9ACA-683BAED924C3}" srcId="{703E255C-1BE8-49F1-964D-406A366CE27C}" destId="{CA597B0B-EBFB-43E5-A764-BAAA27861906}" srcOrd="0" destOrd="0" parTransId="{F50D336E-432B-428C-963D-1B2DFEF712E9}" sibTransId="{A48C7EC9-4587-4B79-BB0E-F504F2A47F96}"/>
    <dgm:cxn modelId="{85D4EBB5-CEE4-4062-9641-1E29E1BE0113}" type="presOf" srcId="{3EC6935A-1215-4CF0-97CD-3403D81BA173}" destId="{92136B31-4464-47F7-AF3E-E5A5FFA45492}" srcOrd="0" destOrd="0" presId="urn:microsoft.com/office/officeart/2005/8/layout/hierarchy1"/>
    <dgm:cxn modelId="{27C71A42-D68A-45EC-84E5-028BD10FC599}" type="presOf" srcId="{07293EC6-093F-44E7-9C01-6846F6079B54}" destId="{557D4701-B375-42C9-9356-83DE0BC102AF}" srcOrd="0" destOrd="0" presId="urn:microsoft.com/office/officeart/2005/8/layout/hierarchy1"/>
    <dgm:cxn modelId="{E51F6789-4FDD-4D27-AC19-0204835C7D03}" srcId="{CA597B0B-EBFB-43E5-A764-BAAA27861906}" destId="{91BEC5BB-57ED-450E-97D3-F7359F5AC04F}" srcOrd="4" destOrd="0" parTransId="{266E8C00-C6CD-4652-BCE6-846F1C09A8F1}" sibTransId="{6A9AB744-5CB2-42FE-8099-D425261C311C}"/>
    <dgm:cxn modelId="{0E88FA30-0B1A-4A9A-A658-1BA080984AC6}" srcId="{CA597B0B-EBFB-43E5-A764-BAAA27861906}" destId="{8EF2766F-6DEC-41E4-A3FE-CF2FA64F3D7C}" srcOrd="6" destOrd="0" parTransId="{E8E70849-E883-4781-96D0-A5D1FAEFFE42}" sibTransId="{E706492C-26B2-44CD-9F1B-E23764E3D660}"/>
    <dgm:cxn modelId="{810436D9-7454-4C5A-A9D1-49239B23F83B}" srcId="{4D10E4E5-BB51-47F0-9401-7A1EADB908BA}" destId="{431F2792-E393-498D-9712-B64F24BBCEF9}" srcOrd="1" destOrd="0" parTransId="{9CDE27C1-028E-4A01-B11A-4FB7CEAA3279}" sibTransId="{15A46D67-4F1D-4209-A7D6-2FA660732373}"/>
    <dgm:cxn modelId="{E989805C-D15B-4AF9-91DA-8BFFBBBB1A25}" type="presOf" srcId="{16259750-040F-4FD5-B546-3BEFBF784AAA}" destId="{2FFBA716-42A0-48EC-A197-445603DEE179}" srcOrd="0" destOrd="0" presId="urn:microsoft.com/office/officeart/2005/8/layout/hierarchy1"/>
    <dgm:cxn modelId="{39202892-6E19-4F4E-B2CC-9EA05CCC205C}" type="presOf" srcId="{0F996FDE-3EBE-45C4-9D6B-D7727E037A1C}" destId="{4447E5C4-FF88-4739-A4DB-F22B63896839}" srcOrd="0" destOrd="0" presId="urn:microsoft.com/office/officeart/2005/8/layout/hierarchy1"/>
    <dgm:cxn modelId="{C2CFBF1B-3F95-4C4E-8E15-B22763CDF692}" type="presOf" srcId="{48AF73B7-A887-4E7A-9CE7-91F76901971D}" destId="{9905B5BB-F3B0-4273-BB4C-54CDC16E12EB}" srcOrd="0" destOrd="0" presId="urn:microsoft.com/office/officeart/2005/8/layout/hierarchy1"/>
    <dgm:cxn modelId="{0CFFC2F0-2D56-4780-8126-E657AD91F12F}" type="presOf" srcId="{5096C528-A75D-4F9D-9315-C2AE737975D0}" destId="{051678F9-0E56-4237-9228-9E6472DE956C}" srcOrd="0" destOrd="0" presId="urn:microsoft.com/office/officeart/2005/8/layout/hierarchy1"/>
    <dgm:cxn modelId="{BE10F027-F120-4BD1-AC0A-21DFDEA9A54B}" type="presOf" srcId="{266E8C00-C6CD-4652-BCE6-846F1C09A8F1}" destId="{E67FA63B-011F-4850-8D8D-64C1F4BE2AED}" srcOrd="0" destOrd="0" presId="urn:microsoft.com/office/officeart/2005/8/layout/hierarchy1"/>
    <dgm:cxn modelId="{01F93D4F-8A65-49C6-899A-42EE6E46899F}" srcId="{4D10E4E5-BB51-47F0-9401-7A1EADB908BA}" destId="{638C75B3-72CE-4C02-BFD5-CD3390237EB7}" srcOrd="2" destOrd="0" parTransId="{07293EC6-093F-44E7-9C01-6846F6079B54}" sibTransId="{A9F69350-0171-4A64-934F-99488A755F93}"/>
    <dgm:cxn modelId="{59C646F2-9767-4455-90DE-229EEEE76030}" type="presOf" srcId="{0C26BF3D-BBC8-4E29-AE33-06481CA9333A}" destId="{85574794-8706-41C4-9A7D-57EAEE1168BF}" srcOrd="0" destOrd="0" presId="urn:microsoft.com/office/officeart/2005/8/layout/hierarchy1"/>
    <dgm:cxn modelId="{91A83332-02B4-49E4-A728-9825C951926B}" srcId="{CA597B0B-EBFB-43E5-A764-BAAA27861906}" destId="{4D10E4E5-BB51-47F0-9401-7A1EADB908BA}" srcOrd="5" destOrd="0" parTransId="{0F996FDE-3EBE-45C4-9D6B-D7727E037A1C}" sibTransId="{35DB2C20-9902-415D-ACAC-11EAD801B570}"/>
    <dgm:cxn modelId="{2930EE50-701D-473D-9E61-0FD6E895404E}" srcId="{CA597B0B-EBFB-43E5-A764-BAAA27861906}" destId="{E1C0435E-3010-4CFA-8617-142AE4BB7263}" srcOrd="0" destOrd="0" parTransId="{42C94BE0-B04D-4F1E-9E40-832D57FAFF10}" sibTransId="{0F3FD287-CF87-433F-B51B-7E3FBF3FD64F}"/>
    <dgm:cxn modelId="{8F667D52-3AA0-4B75-AEDE-1D6A76C0D06A}" type="presOf" srcId="{E8E70849-E883-4781-96D0-A5D1FAEFFE42}" destId="{BAC49E1D-D32F-4DE9-9DB4-678BA2645C67}" srcOrd="0" destOrd="0" presId="urn:microsoft.com/office/officeart/2005/8/layout/hierarchy1"/>
    <dgm:cxn modelId="{956CD29D-F679-438A-BB3F-F2A2C408F82F}" type="presOf" srcId="{9CDE27C1-028E-4A01-B11A-4FB7CEAA3279}" destId="{2A765A44-710C-4F6D-8C44-F1BB0FB970B7}" srcOrd="0" destOrd="0" presId="urn:microsoft.com/office/officeart/2005/8/layout/hierarchy1"/>
    <dgm:cxn modelId="{1DE92008-8F43-4259-93B9-49D9216C4121}" srcId="{CA597B0B-EBFB-43E5-A764-BAAA27861906}" destId="{16259750-040F-4FD5-B546-3BEFBF784AAA}" srcOrd="3" destOrd="0" parTransId="{3A75E3DC-9C06-405B-90F0-DB6FB4381D75}" sibTransId="{1E326DFD-A216-42DD-A05E-CD63D6BFED0F}"/>
    <dgm:cxn modelId="{CC754A03-0BCF-451B-9145-A48EE05F49BB}" type="presOf" srcId="{E1C0435E-3010-4CFA-8617-142AE4BB7263}" destId="{1962E3E9-4073-43C3-9E08-D1452D7F1FA0}" srcOrd="0" destOrd="0" presId="urn:microsoft.com/office/officeart/2005/8/layout/hierarchy1"/>
    <dgm:cxn modelId="{5300A0B0-2A05-4A34-A2CC-41B2BE072697}" type="presOf" srcId="{431F2792-E393-498D-9712-B64F24BBCEF9}" destId="{F077E322-0942-4496-B4D2-B037FAC3F2F3}" srcOrd="0" destOrd="0" presId="urn:microsoft.com/office/officeart/2005/8/layout/hierarchy1"/>
    <dgm:cxn modelId="{BB5A261D-5CBA-4727-AF5C-180350D1D57A}" type="presOf" srcId="{91BEC5BB-57ED-450E-97D3-F7359F5AC04F}" destId="{577CECD4-87E6-4EC3-B833-D0DAE00A2AC6}" srcOrd="0" destOrd="0" presId="urn:microsoft.com/office/officeart/2005/8/layout/hierarchy1"/>
    <dgm:cxn modelId="{EBEF50C5-B779-43AC-A03E-E478A17380A6}" type="presOf" srcId="{0F86E44A-08F8-4E74-8890-CAC06685CE6B}" destId="{00699F9D-A7F3-4713-A582-E001A45796BD}" srcOrd="0" destOrd="0" presId="urn:microsoft.com/office/officeart/2005/8/layout/hierarchy1"/>
    <dgm:cxn modelId="{39C7C5A0-E51D-4972-BBEB-CD9F9B5A46C0}" type="presOf" srcId="{8EF2766F-6DEC-41E4-A3FE-CF2FA64F3D7C}" destId="{0ED36CC8-3ED9-4AE1-9C8B-20237921C468}" srcOrd="0" destOrd="0" presId="urn:microsoft.com/office/officeart/2005/8/layout/hierarchy1"/>
    <dgm:cxn modelId="{A60092EE-927E-48FA-BA65-562A82E99CFA}" type="presOf" srcId="{CA597B0B-EBFB-43E5-A764-BAAA27861906}" destId="{E5B7E6A2-CAC3-466B-A74C-6147D1EF65B1}" srcOrd="0" destOrd="0" presId="urn:microsoft.com/office/officeart/2005/8/layout/hierarchy1"/>
    <dgm:cxn modelId="{E26DE2A3-BD61-4BB9-B9AE-2D53F562B25B}" srcId="{CA597B0B-EBFB-43E5-A764-BAAA27861906}" destId="{AE9097FD-2BA3-4BC5-BEB7-080A1CA5055E}" srcOrd="1" destOrd="0" parTransId="{5096C528-A75D-4F9D-9315-C2AE737975D0}" sibTransId="{EFCD26F2-BE37-471B-9B70-8728AD2EF61D}"/>
    <dgm:cxn modelId="{34BF31DF-EE95-4BF1-A157-4DE9763479C0}" type="presParOf" srcId="{87073683-27B9-4146-8328-922BFEE967E0}" destId="{4AF6355E-2062-42E4-9B52-7B15B4C95F92}" srcOrd="0" destOrd="0" presId="urn:microsoft.com/office/officeart/2005/8/layout/hierarchy1"/>
    <dgm:cxn modelId="{74552D95-D49B-4873-91D3-E657333F365B}" type="presParOf" srcId="{4AF6355E-2062-42E4-9B52-7B15B4C95F92}" destId="{DBC9E439-1458-409B-BA3F-13515CD6A29A}" srcOrd="0" destOrd="0" presId="urn:microsoft.com/office/officeart/2005/8/layout/hierarchy1"/>
    <dgm:cxn modelId="{2DCA41D4-E1F1-45F2-B03D-6F4464974C4A}" type="presParOf" srcId="{DBC9E439-1458-409B-BA3F-13515CD6A29A}" destId="{834C3391-1428-45B8-9310-87931BE0D40A}" srcOrd="0" destOrd="0" presId="urn:microsoft.com/office/officeart/2005/8/layout/hierarchy1"/>
    <dgm:cxn modelId="{349871D3-FBEF-449A-862E-8E96017B8E8A}" type="presParOf" srcId="{DBC9E439-1458-409B-BA3F-13515CD6A29A}" destId="{E5B7E6A2-CAC3-466B-A74C-6147D1EF65B1}" srcOrd="1" destOrd="0" presId="urn:microsoft.com/office/officeart/2005/8/layout/hierarchy1"/>
    <dgm:cxn modelId="{A3CA812F-1415-4B92-801B-7956B23E1A51}" type="presParOf" srcId="{4AF6355E-2062-42E4-9B52-7B15B4C95F92}" destId="{10E33704-6668-4B81-AB35-44D6B6A8FAFC}" srcOrd="1" destOrd="0" presId="urn:microsoft.com/office/officeart/2005/8/layout/hierarchy1"/>
    <dgm:cxn modelId="{12127110-BE83-4B2A-9145-B0049EFA8FF4}" type="presParOf" srcId="{10E33704-6668-4B81-AB35-44D6B6A8FAFC}" destId="{0864DC0B-F1C0-431B-B548-FBB44D678007}" srcOrd="0" destOrd="0" presId="urn:microsoft.com/office/officeart/2005/8/layout/hierarchy1"/>
    <dgm:cxn modelId="{ED1826BA-D06B-4054-9722-C00C06D45AEC}" type="presParOf" srcId="{10E33704-6668-4B81-AB35-44D6B6A8FAFC}" destId="{141DB1D4-F5FB-43F6-B295-F8D7E0E1B92A}" srcOrd="1" destOrd="0" presId="urn:microsoft.com/office/officeart/2005/8/layout/hierarchy1"/>
    <dgm:cxn modelId="{A95DEC1C-7F4E-4918-B23E-B54142A68669}" type="presParOf" srcId="{141DB1D4-F5FB-43F6-B295-F8D7E0E1B92A}" destId="{7BB71999-FC67-4473-9C7E-160A6F949229}" srcOrd="0" destOrd="0" presId="urn:microsoft.com/office/officeart/2005/8/layout/hierarchy1"/>
    <dgm:cxn modelId="{BE2A5B9E-ED6A-4B22-95AF-25D396A5B682}" type="presParOf" srcId="{7BB71999-FC67-4473-9C7E-160A6F949229}" destId="{ABFEA553-DA51-479D-B99C-DF379E511AA6}" srcOrd="0" destOrd="0" presId="urn:microsoft.com/office/officeart/2005/8/layout/hierarchy1"/>
    <dgm:cxn modelId="{EECC6065-0620-4E26-9F4F-37CC32F8E4EF}" type="presParOf" srcId="{7BB71999-FC67-4473-9C7E-160A6F949229}" destId="{1962E3E9-4073-43C3-9E08-D1452D7F1FA0}" srcOrd="1" destOrd="0" presId="urn:microsoft.com/office/officeart/2005/8/layout/hierarchy1"/>
    <dgm:cxn modelId="{D96476BD-051D-4605-BE36-066B8EF02141}" type="presParOf" srcId="{141DB1D4-F5FB-43F6-B295-F8D7E0E1B92A}" destId="{E0C56688-8F89-4E0E-A281-3DD6BB621D15}" srcOrd="1" destOrd="0" presId="urn:microsoft.com/office/officeart/2005/8/layout/hierarchy1"/>
    <dgm:cxn modelId="{A62F79E4-BA8E-4683-86D5-8ABE025CCAC0}" type="presParOf" srcId="{10E33704-6668-4B81-AB35-44D6B6A8FAFC}" destId="{051678F9-0E56-4237-9228-9E6472DE956C}" srcOrd="2" destOrd="0" presId="urn:microsoft.com/office/officeart/2005/8/layout/hierarchy1"/>
    <dgm:cxn modelId="{75EE2176-DA81-479D-84F8-BD59A76B9EEF}" type="presParOf" srcId="{10E33704-6668-4B81-AB35-44D6B6A8FAFC}" destId="{FD19C1BF-AA5B-4ECA-B3BE-7C7E242EBB98}" srcOrd="3" destOrd="0" presId="urn:microsoft.com/office/officeart/2005/8/layout/hierarchy1"/>
    <dgm:cxn modelId="{CBAFD3F4-BEFA-43D6-8E7E-7F4F5730192E}" type="presParOf" srcId="{FD19C1BF-AA5B-4ECA-B3BE-7C7E242EBB98}" destId="{CCF7644D-1061-41A0-A6FB-218F86E0535F}" srcOrd="0" destOrd="0" presId="urn:microsoft.com/office/officeart/2005/8/layout/hierarchy1"/>
    <dgm:cxn modelId="{6C132709-342C-4CFE-B36B-EF802A7BB05A}" type="presParOf" srcId="{CCF7644D-1061-41A0-A6FB-218F86E0535F}" destId="{D433E22B-91AE-4FED-94C9-9537E171AA0C}" srcOrd="0" destOrd="0" presId="urn:microsoft.com/office/officeart/2005/8/layout/hierarchy1"/>
    <dgm:cxn modelId="{18CE156C-D0C6-4AC0-A337-DA1B06EBEC56}" type="presParOf" srcId="{CCF7644D-1061-41A0-A6FB-218F86E0535F}" destId="{6BFC6D6E-DD17-4CFD-A185-F0B1280E090F}" srcOrd="1" destOrd="0" presId="urn:microsoft.com/office/officeart/2005/8/layout/hierarchy1"/>
    <dgm:cxn modelId="{C2A70E50-4B19-4FE5-8030-ED3DA11307B2}" type="presParOf" srcId="{FD19C1BF-AA5B-4ECA-B3BE-7C7E242EBB98}" destId="{685C23E5-4A6C-4ACB-9EBB-9C954C2F346A}" srcOrd="1" destOrd="0" presId="urn:microsoft.com/office/officeart/2005/8/layout/hierarchy1"/>
    <dgm:cxn modelId="{FAC511A1-3C9E-438F-A595-1DE3ECD2D79B}" type="presParOf" srcId="{685C23E5-4A6C-4ACB-9EBB-9C954C2F346A}" destId="{9EDAB625-73A6-42E5-A5D4-CC08C3DD5DCC}" srcOrd="0" destOrd="0" presId="urn:microsoft.com/office/officeart/2005/8/layout/hierarchy1"/>
    <dgm:cxn modelId="{61F4D064-5549-4473-BB61-B06B471C72A0}" type="presParOf" srcId="{685C23E5-4A6C-4ACB-9EBB-9C954C2F346A}" destId="{F386BB5D-ED34-423D-B4D0-C5D073446A60}" srcOrd="1" destOrd="0" presId="urn:microsoft.com/office/officeart/2005/8/layout/hierarchy1"/>
    <dgm:cxn modelId="{3B2D0F8C-E622-4645-B4D4-43578E8758E2}" type="presParOf" srcId="{F386BB5D-ED34-423D-B4D0-C5D073446A60}" destId="{B4FF6C9D-B1D0-42A4-A8EF-628399192C86}" srcOrd="0" destOrd="0" presId="urn:microsoft.com/office/officeart/2005/8/layout/hierarchy1"/>
    <dgm:cxn modelId="{E08CC8D4-859F-4AF9-8FB7-03DCA83B3345}" type="presParOf" srcId="{B4FF6C9D-B1D0-42A4-A8EF-628399192C86}" destId="{87928A88-BAFB-4829-B87B-CDE958AB704C}" srcOrd="0" destOrd="0" presId="urn:microsoft.com/office/officeart/2005/8/layout/hierarchy1"/>
    <dgm:cxn modelId="{C832D292-ADC0-4E92-A08B-C42CFC15EE9A}" type="presParOf" srcId="{B4FF6C9D-B1D0-42A4-A8EF-628399192C86}" destId="{3A758F14-67E6-4592-88AC-7E3F890D4FE2}" srcOrd="1" destOrd="0" presId="urn:microsoft.com/office/officeart/2005/8/layout/hierarchy1"/>
    <dgm:cxn modelId="{79733C11-0369-42C5-9CD0-A01F1C359E82}" type="presParOf" srcId="{F386BB5D-ED34-423D-B4D0-C5D073446A60}" destId="{672DF8EA-9C76-41CA-81D8-167E324C557E}" srcOrd="1" destOrd="0" presId="urn:microsoft.com/office/officeart/2005/8/layout/hierarchy1"/>
    <dgm:cxn modelId="{E38F50FA-7D97-4816-AE17-D3EE247F911E}" type="presParOf" srcId="{10E33704-6668-4B81-AB35-44D6B6A8FAFC}" destId="{9905B5BB-F3B0-4273-BB4C-54CDC16E12EB}" srcOrd="4" destOrd="0" presId="urn:microsoft.com/office/officeart/2005/8/layout/hierarchy1"/>
    <dgm:cxn modelId="{DAD6FCE3-0C94-4AE6-B98F-D8B0AA74AB90}" type="presParOf" srcId="{10E33704-6668-4B81-AB35-44D6B6A8FAFC}" destId="{A651CDE1-B5E4-465B-A780-6C64C4B0CF53}" srcOrd="5" destOrd="0" presId="urn:microsoft.com/office/officeart/2005/8/layout/hierarchy1"/>
    <dgm:cxn modelId="{E1B9AD4A-7684-4643-8D3C-3FA69B475FD8}" type="presParOf" srcId="{A651CDE1-B5E4-465B-A780-6C64C4B0CF53}" destId="{F9A304B6-4AEB-4055-B90E-9AD67EA9FD1C}" srcOrd="0" destOrd="0" presId="urn:microsoft.com/office/officeart/2005/8/layout/hierarchy1"/>
    <dgm:cxn modelId="{5B946738-ED02-42F4-99F9-AACD3121EFAD}" type="presParOf" srcId="{F9A304B6-4AEB-4055-B90E-9AD67EA9FD1C}" destId="{17345A82-B930-4684-8AB0-A4F70A051815}" srcOrd="0" destOrd="0" presId="urn:microsoft.com/office/officeart/2005/8/layout/hierarchy1"/>
    <dgm:cxn modelId="{48AFB860-4328-41FC-B06D-EC8252F7823D}" type="presParOf" srcId="{F9A304B6-4AEB-4055-B90E-9AD67EA9FD1C}" destId="{85574794-8706-41C4-9A7D-57EAEE1168BF}" srcOrd="1" destOrd="0" presId="urn:microsoft.com/office/officeart/2005/8/layout/hierarchy1"/>
    <dgm:cxn modelId="{F9C87292-8DFD-4B76-8F52-701BBF875614}" type="presParOf" srcId="{A651CDE1-B5E4-465B-A780-6C64C4B0CF53}" destId="{382BB6F5-A66C-49E7-85EF-39D2EC6159AD}" srcOrd="1" destOrd="0" presId="urn:microsoft.com/office/officeart/2005/8/layout/hierarchy1"/>
    <dgm:cxn modelId="{746E38FC-9C5A-4AB4-AC08-340DC3647D59}" type="presParOf" srcId="{10E33704-6668-4B81-AB35-44D6B6A8FAFC}" destId="{FD822260-D9B0-48C4-9A47-8D2ED133BBC0}" srcOrd="6" destOrd="0" presId="urn:microsoft.com/office/officeart/2005/8/layout/hierarchy1"/>
    <dgm:cxn modelId="{11F19CE3-D5E2-4AB1-8968-55CE9A2D5787}" type="presParOf" srcId="{10E33704-6668-4B81-AB35-44D6B6A8FAFC}" destId="{14155B21-DCBC-4E5E-A956-764490C1AD7C}" srcOrd="7" destOrd="0" presId="urn:microsoft.com/office/officeart/2005/8/layout/hierarchy1"/>
    <dgm:cxn modelId="{91EE8D01-C189-4F3F-9027-E5A94E6E3546}" type="presParOf" srcId="{14155B21-DCBC-4E5E-A956-764490C1AD7C}" destId="{E7109993-BA0F-48F1-A027-74D0A06B6910}" srcOrd="0" destOrd="0" presId="urn:microsoft.com/office/officeart/2005/8/layout/hierarchy1"/>
    <dgm:cxn modelId="{364195F3-6D06-4C2B-B928-169235F7C50F}" type="presParOf" srcId="{E7109993-BA0F-48F1-A027-74D0A06B6910}" destId="{399D91B3-B088-4E67-8E83-64786F5DD7AC}" srcOrd="0" destOrd="0" presId="urn:microsoft.com/office/officeart/2005/8/layout/hierarchy1"/>
    <dgm:cxn modelId="{E16E9EDD-ED07-4D24-8242-988C92CAEA58}" type="presParOf" srcId="{E7109993-BA0F-48F1-A027-74D0A06B6910}" destId="{2FFBA716-42A0-48EC-A197-445603DEE179}" srcOrd="1" destOrd="0" presId="urn:microsoft.com/office/officeart/2005/8/layout/hierarchy1"/>
    <dgm:cxn modelId="{9B551290-22D1-4E92-83AE-923CF018C06C}" type="presParOf" srcId="{14155B21-DCBC-4E5E-A956-764490C1AD7C}" destId="{C6AF9327-1384-4912-86A1-A1F7098D4922}" srcOrd="1" destOrd="0" presId="urn:microsoft.com/office/officeart/2005/8/layout/hierarchy1"/>
    <dgm:cxn modelId="{E3742589-B152-437D-9978-56E2390309AC}" type="presParOf" srcId="{10E33704-6668-4B81-AB35-44D6B6A8FAFC}" destId="{E67FA63B-011F-4850-8D8D-64C1F4BE2AED}" srcOrd="8" destOrd="0" presId="urn:microsoft.com/office/officeart/2005/8/layout/hierarchy1"/>
    <dgm:cxn modelId="{C142F047-6F09-449D-B6F7-5020746CBDED}" type="presParOf" srcId="{10E33704-6668-4B81-AB35-44D6B6A8FAFC}" destId="{B36FFD92-D78A-45D0-953F-7CC071B97AB5}" srcOrd="9" destOrd="0" presId="urn:microsoft.com/office/officeart/2005/8/layout/hierarchy1"/>
    <dgm:cxn modelId="{049C1773-39BA-4E98-986B-4E9E53DEB5A1}" type="presParOf" srcId="{B36FFD92-D78A-45D0-953F-7CC071B97AB5}" destId="{341F5D76-E352-4EB4-9692-C37BB19C943D}" srcOrd="0" destOrd="0" presId="urn:microsoft.com/office/officeart/2005/8/layout/hierarchy1"/>
    <dgm:cxn modelId="{13AB8415-02A1-4E4B-B23F-B7D8AF9CC650}" type="presParOf" srcId="{341F5D76-E352-4EB4-9692-C37BB19C943D}" destId="{B15A276F-48CE-4554-B4AE-760451FE7063}" srcOrd="0" destOrd="0" presId="urn:microsoft.com/office/officeart/2005/8/layout/hierarchy1"/>
    <dgm:cxn modelId="{06414498-EBBA-45EA-BC0D-6735FDA103AB}" type="presParOf" srcId="{341F5D76-E352-4EB4-9692-C37BB19C943D}" destId="{577CECD4-87E6-4EC3-B833-D0DAE00A2AC6}" srcOrd="1" destOrd="0" presId="urn:microsoft.com/office/officeart/2005/8/layout/hierarchy1"/>
    <dgm:cxn modelId="{9E844938-582F-4E8F-9CDD-3DD35BE6ED92}" type="presParOf" srcId="{B36FFD92-D78A-45D0-953F-7CC071B97AB5}" destId="{12A11CFF-8020-4E36-8F54-2A05E4D67C80}" srcOrd="1" destOrd="0" presId="urn:microsoft.com/office/officeart/2005/8/layout/hierarchy1"/>
    <dgm:cxn modelId="{8764290C-084F-42F6-845F-AE708A84AC09}" type="presParOf" srcId="{10E33704-6668-4B81-AB35-44D6B6A8FAFC}" destId="{4447E5C4-FF88-4739-A4DB-F22B63896839}" srcOrd="10" destOrd="0" presId="urn:microsoft.com/office/officeart/2005/8/layout/hierarchy1"/>
    <dgm:cxn modelId="{0335D502-ED6C-4C1C-80BB-CCB945AAED8B}" type="presParOf" srcId="{10E33704-6668-4B81-AB35-44D6B6A8FAFC}" destId="{D8713C39-95DA-48CE-AF1D-1D6FBC2DE3C5}" srcOrd="11" destOrd="0" presId="urn:microsoft.com/office/officeart/2005/8/layout/hierarchy1"/>
    <dgm:cxn modelId="{5AB0F6AA-C3A9-4676-A9CD-1F5AE8C81E1B}" type="presParOf" srcId="{D8713C39-95DA-48CE-AF1D-1D6FBC2DE3C5}" destId="{2960F705-42AA-4A1D-850F-4F4E02E90396}" srcOrd="0" destOrd="0" presId="urn:microsoft.com/office/officeart/2005/8/layout/hierarchy1"/>
    <dgm:cxn modelId="{A034F3D5-2877-4E49-BFB3-1424407F3871}" type="presParOf" srcId="{2960F705-42AA-4A1D-850F-4F4E02E90396}" destId="{3872DF27-8741-4FB7-A506-DDC942CBE0FC}" srcOrd="0" destOrd="0" presId="urn:microsoft.com/office/officeart/2005/8/layout/hierarchy1"/>
    <dgm:cxn modelId="{1B31F35F-0F98-4C34-A22E-991280696952}" type="presParOf" srcId="{2960F705-42AA-4A1D-850F-4F4E02E90396}" destId="{B9A2F509-E4F5-492B-AB6A-AAF62E1CAE4A}" srcOrd="1" destOrd="0" presId="urn:microsoft.com/office/officeart/2005/8/layout/hierarchy1"/>
    <dgm:cxn modelId="{FB46786D-6142-4CCD-ACB3-7B6073C01FBA}" type="presParOf" srcId="{D8713C39-95DA-48CE-AF1D-1D6FBC2DE3C5}" destId="{819AD32E-3FB7-4CE8-97A6-6E0CCBCE233C}" srcOrd="1" destOrd="0" presId="urn:microsoft.com/office/officeart/2005/8/layout/hierarchy1"/>
    <dgm:cxn modelId="{ECD6F358-3A2E-4917-8E61-EDA46D59972E}" type="presParOf" srcId="{819AD32E-3FB7-4CE8-97A6-6E0CCBCE233C}" destId="{92136B31-4464-47F7-AF3E-E5A5FFA45492}" srcOrd="0" destOrd="0" presId="urn:microsoft.com/office/officeart/2005/8/layout/hierarchy1"/>
    <dgm:cxn modelId="{A867CF73-9C95-4FDC-850F-04E1FE243529}" type="presParOf" srcId="{819AD32E-3FB7-4CE8-97A6-6E0CCBCE233C}" destId="{9976B1D3-CBF6-41D2-ABE6-1DB711F3DFDE}" srcOrd="1" destOrd="0" presId="urn:microsoft.com/office/officeart/2005/8/layout/hierarchy1"/>
    <dgm:cxn modelId="{B5FCDB6B-E633-4F50-B390-A7061612FD6D}" type="presParOf" srcId="{9976B1D3-CBF6-41D2-ABE6-1DB711F3DFDE}" destId="{F1999750-E6C0-453F-B7E8-380664D0D49D}" srcOrd="0" destOrd="0" presId="urn:microsoft.com/office/officeart/2005/8/layout/hierarchy1"/>
    <dgm:cxn modelId="{22A1E929-871D-4B05-9AA0-344C86B2B344}" type="presParOf" srcId="{F1999750-E6C0-453F-B7E8-380664D0D49D}" destId="{132C0F65-A03D-4FC9-A299-CB7FB413EA9D}" srcOrd="0" destOrd="0" presId="urn:microsoft.com/office/officeart/2005/8/layout/hierarchy1"/>
    <dgm:cxn modelId="{4E5C652F-9276-44A4-AB39-2D53F59F158B}" type="presParOf" srcId="{F1999750-E6C0-453F-B7E8-380664D0D49D}" destId="{00699F9D-A7F3-4713-A582-E001A45796BD}" srcOrd="1" destOrd="0" presId="urn:microsoft.com/office/officeart/2005/8/layout/hierarchy1"/>
    <dgm:cxn modelId="{9861C2D6-3831-4CEA-999F-75C951B4DF83}" type="presParOf" srcId="{9976B1D3-CBF6-41D2-ABE6-1DB711F3DFDE}" destId="{05CDC514-13A4-40C1-9F86-ACE1AAAEB559}" srcOrd="1" destOrd="0" presId="urn:microsoft.com/office/officeart/2005/8/layout/hierarchy1"/>
    <dgm:cxn modelId="{C1E5E569-C6C1-48D1-9CDF-850B882C616A}" type="presParOf" srcId="{819AD32E-3FB7-4CE8-97A6-6E0CCBCE233C}" destId="{2A765A44-710C-4F6D-8C44-F1BB0FB970B7}" srcOrd="2" destOrd="0" presId="urn:microsoft.com/office/officeart/2005/8/layout/hierarchy1"/>
    <dgm:cxn modelId="{89CE3978-1CC4-4919-AE72-8D3D136B6B1F}" type="presParOf" srcId="{819AD32E-3FB7-4CE8-97A6-6E0CCBCE233C}" destId="{AFD7A88F-49DA-486F-9A4D-C6662EB476BC}" srcOrd="3" destOrd="0" presId="urn:microsoft.com/office/officeart/2005/8/layout/hierarchy1"/>
    <dgm:cxn modelId="{F48AE3C2-7F05-4BA3-83DB-671B6A66DF3F}" type="presParOf" srcId="{AFD7A88F-49DA-486F-9A4D-C6662EB476BC}" destId="{B6DB2239-0EBC-4E84-9DE8-449351166E06}" srcOrd="0" destOrd="0" presId="urn:microsoft.com/office/officeart/2005/8/layout/hierarchy1"/>
    <dgm:cxn modelId="{B3E9422B-573A-4263-9821-D5F32B6FE741}" type="presParOf" srcId="{B6DB2239-0EBC-4E84-9DE8-449351166E06}" destId="{10EBBA66-224A-40A6-8AEE-727FD577536B}" srcOrd="0" destOrd="0" presId="urn:microsoft.com/office/officeart/2005/8/layout/hierarchy1"/>
    <dgm:cxn modelId="{A1CE3885-A1A2-4FA2-B8D5-FE5B378B17D1}" type="presParOf" srcId="{B6DB2239-0EBC-4E84-9DE8-449351166E06}" destId="{F077E322-0942-4496-B4D2-B037FAC3F2F3}" srcOrd="1" destOrd="0" presId="urn:microsoft.com/office/officeart/2005/8/layout/hierarchy1"/>
    <dgm:cxn modelId="{505427CF-A68C-4784-BC0C-2194AD36C8E1}" type="presParOf" srcId="{AFD7A88F-49DA-486F-9A4D-C6662EB476BC}" destId="{DA39E5B3-DBF2-463B-98D3-95377728730C}" srcOrd="1" destOrd="0" presId="urn:microsoft.com/office/officeart/2005/8/layout/hierarchy1"/>
    <dgm:cxn modelId="{EFBF8DD9-2E0E-4140-B0BD-E911DD88D900}" type="presParOf" srcId="{819AD32E-3FB7-4CE8-97A6-6E0CCBCE233C}" destId="{557D4701-B375-42C9-9356-83DE0BC102AF}" srcOrd="4" destOrd="0" presId="urn:microsoft.com/office/officeart/2005/8/layout/hierarchy1"/>
    <dgm:cxn modelId="{E217AEF7-504B-4A7F-8C43-4EE015EC388E}" type="presParOf" srcId="{819AD32E-3FB7-4CE8-97A6-6E0CCBCE233C}" destId="{ADE93193-9EAC-467B-8347-7521F8107640}" srcOrd="5" destOrd="0" presId="urn:microsoft.com/office/officeart/2005/8/layout/hierarchy1"/>
    <dgm:cxn modelId="{3497705C-3079-4007-A379-2333D79749CD}" type="presParOf" srcId="{ADE93193-9EAC-467B-8347-7521F8107640}" destId="{A801703A-DCBF-4108-8741-26309A085F22}" srcOrd="0" destOrd="0" presId="urn:microsoft.com/office/officeart/2005/8/layout/hierarchy1"/>
    <dgm:cxn modelId="{E4C61367-E1EC-4CE6-8E68-35B8E5903511}" type="presParOf" srcId="{A801703A-DCBF-4108-8741-26309A085F22}" destId="{C8E437DC-730B-4CFE-94F5-2D0FCB24EA9D}" srcOrd="0" destOrd="0" presId="urn:microsoft.com/office/officeart/2005/8/layout/hierarchy1"/>
    <dgm:cxn modelId="{66AF418B-15B4-44A3-AD7B-2100A1B68E2C}" type="presParOf" srcId="{A801703A-DCBF-4108-8741-26309A085F22}" destId="{326B91AC-F143-4C2C-9E85-3777AC834EA1}" srcOrd="1" destOrd="0" presId="urn:microsoft.com/office/officeart/2005/8/layout/hierarchy1"/>
    <dgm:cxn modelId="{52FB763E-EE13-4B0A-9B78-8C7FBB263D04}" type="presParOf" srcId="{ADE93193-9EAC-467B-8347-7521F8107640}" destId="{43CBCC0E-6085-4411-A7EE-F813E0553FD4}" srcOrd="1" destOrd="0" presId="urn:microsoft.com/office/officeart/2005/8/layout/hierarchy1"/>
    <dgm:cxn modelId="{5D9437D6-A325-4C57-98AD-BDCF1E14190A}" type="presParOf" srcId="{10E33704-6668-4B81-AB35-44D6B6A8FAFC}" destId="{BAC49E1D-D32F-4DE9-9DB4-678BA2645C67}" srcOrd="12" destOrd="0" presId="urn:microsoft.com/office/officeart/2005/8/layout/hierarchy1"/>
    <dgm:cxn modelId="{14E8BCD3-0150-40DD-899C-7F1EB1E1C74C}" type="presParOf" srcId="{10E33704-6668-4B81-AB35-44D6B6A8FAFC}" destId="{7A45D5F8-E25B-4505-9F4E-81982587B95A}" srcOrd="13" destOrd="0" presId="urn:microsoft.com/office/officeart/2005/8/layout/hierarchy1"/>
    <dgm:cxn modelId="{E4883207-D4BC-42B6-AC62-6287A1D7B3F6}" type="presParOf" srcId="{7A45D5F8-E25B-4505-9F4E-81982587B95A}" destId="{8EBD630F-4642-426F-94AF-981B3373A53E}" srcOrd="0" destOrd="0" presId="urn:microsoft.com/office/officeart/2005/8/layout/hierarchy1"/>
    <dgm:cxn modelId="{65B26F9A-ED5F-4ABF-9F9B-FD03A2FFA145}" type="presParOf" srcId="{8EBD630F-4642-426F-94AF-981B3373A53E}" destId="{18311201-3147-41CD-BF1D-5832C089E063}" srcOrd="0" destOrd="0" presId="urn:microsoft.com/office/officeart/2005/8/layout/hierarchy1"/>
    <dgm:cxn modelId="{9AAF7874-514E-420E-A1CE-32DC49E6AC58}" type="presParOf" srcId="{8EBD630F-4642-426F-94AF-981B3373A53E}" destId="{0ED36CC8-3ED9-4AE1-9C8B-20237921C468}" srcOrd="1" destOrd="0" presId="urn:microsoft.com/office/officeart/2005/8/layout/hierarchy1"/>
    <dgm:cxn modelId="{21E63700-EE1B-45C7-AE0F-08B55BA87166}" type="presParOf" srcId="{7A45D5F8-E25B-4505-9F4E-81982587B95A}" destId="{3B75BCCD-6929-4020-85B7-3A8CFF22DA36}" srcOrd="1" destOrd="0" presId="urn:microsoft.com/office/officeart/2005/8/layout/hierarchy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6CBB858-E47E-416E-86C2-AA874E8AE0A9}" type="doc">
      <dgm:prSet loTypeId="urn:microsoft.com/office/officeart/2005/8/layout/hierarchy1" loCatId="hierarchy" qsTypeId="urn:microsoft.com/office/officeart/2005/8/quickstyle/3d4" qsCatId="3D" csTypeId="urn:microsoft.com/office/officeart/2005/8/colors/colorful3" csCatId="colorful" phldr="1"/>
      <dgm:spPr/>
      <dgm:t>
        <a:bodyPr/>
        <a:lstStyle/>
        <a:p>
          <a:endParaRPr lang="en-US"/>
        </a:p>
      </dgm:t>
    </dgm:pt>
    <dgm:pt modelId="{3E14D85F-30F7-44FA-BA6F-B306C5B61152}">
      <dgm:prSet phldrT="[Text]"/>
      <dgm:spPr>
        <a:xfrm>
          <a:off x="4586248" y="1461161"/>
          <a:ext cx="816825" cy="518684"/>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Academics (500)</a:t>
          </a:r>
        </a:p>
      </dgm:t>
    </dgm:pt>
    <dgm:pt modelId="{2D07BB18-3535-476B-95F5-BD61DA7E09C2}" type="parTrans" cxnId="{3921004A-47AC-44CD-932E-56A57D881968}">
      <dgm:prSet/>
      <dgm:spPr/>
      <dgm:t>
        <a:bodyPr/>
        <a:lstStyle/>
        <a:p>
          <a:endParaRPr lang="en-US"/>
        </a:p>
      </dgm:t>
    </dgm:pt>
    <dgm:pt modelId="{286C1CA0-596F-4635-93A5-8C5F55E8BAC4}" type="sibTrans" cxnId="{3921004A-47AC-44CD-932E-56A57D881968}">
      <dgm:prSet/>
      <dgm:spPr/>
      <dgm:t>
        <a:bodyPr/>
        <a:lstStyle/>
        <a:p>
          <a:endParaRPr lang="en-US"/>
        </a:p>
      </dgm:t>
    </dgm:pt>
    <dgm:pt modelId="{42E650C0-097B-48A7-B71D-488AE6551C4C}">
      <dgm:prSet phldrT="[Text]"/>
      <dgm:spPr>
        <a:xfrm>
          <a:off x="1591220" y="2217405"/>
          <a:ext cx="816825" cy="51868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Academic Administration (505)</a:t>
          </a:r>
        </a:p>
      </dgm:t>
    </dgm:pt>
    <dgm:pt modelId="{8BD77086-1928-4C70-A1C4-258EEBE5F36D}" type="parTrans" cxnId="{2C0B180C-ED63-4E30-9395-C6F624AF3B62}">
      <dgm:prSet/>
      <dgm:spPr>
        <a:xfrm>
          <a:off x="1908875" y="1893624"/>
          <a:ext cx="2995027" cy="237560"/>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AA1E2431-EFEF-426C-8E29-A27385DB36BF}" type="sibTrans" cxnId="{2C0B180C-ED63-4E30-9395-C6F624AF3B62}">
      <dgm:prSet/>
      <dgm:spPr/>
      <dgm:t>
        <a:bodyPr/>
        <a:lstStyle/>
        <a:p>
          <a:endParaRPr lang="en-US"/>
        </a:p>
      </dgm:t>
    </dgm:pt>
    <dgm:pt modelId="{33B69211-E9EC-44D7-834F-904D81C85266}">
      <dgm:prSet phldrT="[Text]"/>
      <dgm:spPr>
        <a:xfrm>
          <a:off x="2589563" y="2217405"/>
          <a:ext cx="816825" cy="51868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Academic Programs (510)</a:t>
          </a:r>
        </a:p>
      </dgm:t>
    </dgm:pt>
    <dgm:pt modelId="{6B11AD96-CA4E-455B-AC9D-F9422B7E28FB}" type="parTrans" cxnId="{7B6DA48B-5C9C-449E-B582-3077C908BB38}">
      <dgm:prSet/>
      <dgm:spPr>
        <a:xfrm>
          <a:off x="2907217" y="1893624"/>
          <a:ext cx="1996685" cy="237560"/>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3300F787-FADD-498B-8AB5-EA4613A6BB65}" type="sibTrans" cxnId="{7B6DA48B-5C9C-449E-B582-3077C908BB38}">
      <dgm:prSet/>
      <dgm:spPr/>
      <dgm:t>
        <a:bodyPr/>
        <a:lstStyle/>
        <a:p>
          <a:endParaRPr lang="en-US"/>
        </a:p>
      </dgm:t>
    </dgm:pt>
    <dgm:pt modelId="{CF067146-3348-48C2-B7BA-D520B9520B06}">
      <dgm:prSet phldrT="[Text]"/>
      <dgm:spPr>
        <a:xfrm>
          <a:off x="93706" y="2973650"/>
          <a:ext cx="816825" cy="5186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Ministerial (511)</a:t>
          </a:r>
        </a:p>
      </dgm:t>
    </dgm:pt>
    <dgm:pt modelId="{FAE89786-D4BA-4686-BA95-68001ABBD03D}" type="parTrans" cxnId="{F5664BB1-9838-4970-8AE3-B316B5E75E41}">
      <dgm:prSet/>
      <dgm:spPr>
        <a:xfrm>
          <a:off x="411361" y="2649869"/>
          <a:ext cx="2495856" cy="237560"/>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3E265BB8-53D7-473A-A821-24FF9B1804B1}" type="sibTrans" cxnId="{F5664BB1-9838-4970-8AE3-B316B5E75E41}">
      <dgm:prSet/>
      <dgm:spPr/>
      <dgm:t>
        <a:bodyPr/>
        <a:lstStyle/>
        <a:p>
          <a:endParaRPr lang="en-US"/>
        </a:p>
      </dgm:t>
    </dgm:pt>
    <dgm:pt modelId="{AFFBE597-6269-4F5E-901D-38A14D86699C}">
      <dgm:prSet/>
      <dgm:spPr>
        <a:xfrm>
          <a:off x="4586248" y="2217405"/>
          <a:ext cx="816825" cy="51868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Registrar (530)</a:t>
          </a:r>
        </a:p>
      </dgm:t>
    </dgm:pt>
    <dgm:pt modelId="{F3B6EB24-118C-4D79-8FEE-DFC1661CCB26}" type="parTrans" cxnId="{0F5E4F31-340C-4524-87F2-E1654E3998B7}">
      <dgm:prSet/>
      <dgm:spPr>
        <a:xfrm>
          <a:off x="4858182" y="1893624"/>
          <a:ext cx="91440" cy="237560"/>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27942CBC-DC9E-4D06-AFB3-C74735F3E543}" type="sibTrans" cxnId="{0F5E4F31-340C-4524-87F2-E1654E3998B7}">
      <dgm:prSet/>
      <dgm:spPr/>
      <dgm:t>
        <a:bodyPr/>
        <a:lstStyle/>
        <a:p>
          <a:endParaRPr lang="en-US"/>
        </a:p>
      </dgm:t>
    </dgm:pt>
    <dgm:pt modelId="{E40365E7-8A96-4C7B-B997-A5CF6A8962F3}">
      <dgm:prSet/>
      <dgm:spPr>
        <a:xfrm>
          <a:off x="5584590" y="2217405"/>
          <a:ext cx="816825" cy="51868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Enrollment Management (540)</a:t>
          </a:r>
        </a:p>
      </dgm:t>
    </dgm:pt>
    <dgm:pt modelId="{66F828F4-9C90-4601-875E-24A1E4281EFF}" type="parTrans" cxnId="{6470DC1B-1B21-426F-8B5B-5F61BA3532BC}">
      <dgm:prSet/>
      <dgm:spPr>
        <a:xfrm>
          <a:off x="4903902" y="1893624"/>
          <a:ext cx="998342" cy="237560"/>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B590C36E-E230-44AE-BFC7-A9D4107F13EA}" type="sibTrans" cxnId="{6470DC1B-1B21-426F-8B5B-5F61BA3532BC}">
      <dgm:prSet/>
      <dgm:spPr/>
      <dgm:t>
        <a:bodyPr/>
        <a:lstStyle/>
        <a:p>
          <a:endParaRPr lang="en-US"/>
        </a:p>
      </dgm:t>
    </dgm:pt>
    <dgm:pt modelId="{7DB94A16-F74D-4312-BEB1-5561B01CF7C9}">
      <dgm:prSet/>
      <dgm:spPr>
        <a:xfrm>
          <a:off x="6582933" y="2217405"/>
          <a:ext cx="816825" cy="51868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Faculty (550)</a:t>
          </a:r>
        </a:p>
      </dgm:t>
    </dgm:pt>
    <dgm:pt modelId="{C06F8376-AC86-4839-8AB9-A76F12655C52}" type="parTrans" cxnId="{3DB3AC0A-D5ED-432D-B6DA-9E9C305718CD}">
      <dgm:prSet/>
      <dgm:spPr>
        <a:xfrm>
          <a:off x="4903902" y="1893624"/>
          <a:ext cx="1996685" cy="237560"/>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EA445BDE-77E4-4E12-ABC9-0E773CDA4340}" type="sibTrans" cxnId="{3DB3AC0A-D5ED-432D-B6DA-9E9C305718CD}">
      <dgm:prSet/>
      <dgm:spPr/>
      <dgm:t>
        <a:bodyPr/>
        <a:lstStyle/>
        <a:p>
          <a:endParaRPr lang="en-US"/>
        </a:p>
      </dgm:t>
    </dgm:pt>
    <dgm:pt modelId="{29FAF03D-F51C-42E4-922D-B3DD82804781}">
      <dgm:prSet/>
      <dgm:spPr>
        <a:xfrm>
          <a:off x="1092049" y="2973650"/>
          <a:ext cx="816825" cy="5186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70C0"/>
              </a:solidFill>
              <a:latin typeface="Calibri"/>
              <a:ea typeface="+mn-ea"/>
              <a:cs typeface="+mn-cs"/>
            </a:rPr>
            <a:t>Missions (512)</a:t>
          </a:r>
        </a:p>
      </dgm:t>
    </dgm:pt>
    <dgm:pt modelId="{C327EE2E-0048-4D62-AB29-B0295580458E}" type="parTrans" cxnId="{68F1BF0B-4AE7-4D1C-81ED-AD09870BEF42}">
      <dgm:prSet/>
      <dgm:spPr>
        <a:xfrm>
          <a:off x="1409703" y="2649869"/>
          <a:ext cx="1497513" cy="237560"/>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7CCE1B5B-A139-484B-97B9-926D2478AEF9}" type="sibTrans" cxnId="{68F1BF0B-4AE7-4D1C-81ED-AD09870BEF42}">
      <dgm:prSet/>
      <dgm:spPr/>
      <dgm:t>
        <a:bodyPr/>
        <a:lstStyle/>
        <a:p>
          <a:endParaRPr lang="en-US"/>
        </a:p>
      </dgm:t>
    </dgm:pt>
    <dgm:pt modelId="{263362D3-8EAB-4AB2-8F6E-433BE0615007}">
      <dgm:prSet/>
      <dgm:spPr>
        <a:xfrm>
          <a:off x="2090391" y="2973650"/>
          <a:ext cx="816825" cy="5186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Christian Music Education (513)</a:t>
          </a:r>
        </a:p>
      </dgm:t>
    </dgm:pt>
    <dgm:pt modelId="{334616CD-7F02-4717-AB6A-0CB7601C80D4}" type="parTrans" cxnId="{5C2D1937-2A39-431D-AE00-31B2EA0B054A}">
      <dgm:prSet/>
      <dgm:spPr>
        <a:xfrm>
          <a:off x="2408046" y="2649869"/>
          <a:ext cx="499171" cy="237560"/>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CFD1A16E-A553-4678-9F2D-415DD2989B71}" type="sibTrans" cxnId="{5C2D1937-2A39-431D-AE00-31B2EA0B054A}">
      <dgm:prSet/>
      <dgm:spPr/>
      <dgm:t>
        <a:bodyPr/>
        <a:lstStyle/>
        <a:p>
          <a:endParaRPr lang="en-US"/>
        </a:p>
      </dgm:t>
    </dgm:pt>
    <dgm:pt modelId="{C26B598A-30A2-46BC-9ABF-062C7FE4224D}">
      <dgm:prSet/>
      <dgm:spPr>
        <a:xfrm>
          <a:off x="3088734" y="2973650"/>
          <a:ext cx="816825" cy="5186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70C0"/>
              </a:solidFill>
              <a:latin typeface="Calibri"/>
              <a:ea typeface="+mn-ea"/>
              <a:cs typeface="+mn-cs"/>
            </a:rPr>
            <a:t>Christian Education (514)</a:t>
          </a:r>
        </a:p>
      </dgm:t>
    </dgm:pt>
    <dgm:pt modelId="{90FEF74F-74B8-4F8F-8B27-B786279FA44C}" type="parTrans" cxnId="{363920DB-F05E-4DD7-A7A5-94A0BAFFB3C5}">
      <dgm:prSet/>
      <dgm:spPr>
        <a:xfrm>
          <a:off x="2907217" y="2649869"/>
          <a:ext cx="499171" cy="237560"/>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844E57D4-F9E8-4170-A8E6-35E1560FE56F}" type="sibTrans" cxnId="{363920DB-F05E-4DD7-A7A5-94A0BAFFB3C5}">
      <dgm:prSet/>
      <dgm:spPr/>
      <dgm:t>
        <a:bodyPr/>
        <a:lstStyle/>
        <a:p>
          <a:endParaRPr lang="en-US"/>
        </a:p>
      </dgm:t>
    </dgm:pt>
    <dgm:pt modelId="{67E9BCD5-56BA-41F7-BC87-BA4647B7CE91}">
      <dgm:prSet/>
      <dgm:spPr>
        <a:xfrm>
          <a:off x="4087076" y="2973650"/>
          <a:ext cx="816825" cy="5186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Child Evangelism (515)</a:t>
          </a:r>
        </a:p>
      </dgm:t>
    </dgm:pt>
    <dgm:pt modelId="{8F832319-3C2F-45DD-B18A-94F49794B272}" type="parTrans" cxnId="{8C9A9D08-452C-4129-99FF-3E607DC7B1C3}">
      <dgm:prSet/>
      <dgm:spPr>
        <a:xfrm>
          <a:off x="2907217" y="2649869"/>
          <a:ext cx="1497513" cy="237560"/>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2052DBC6-E108-4E2B-B6AF-E6CA046E76BD}" type="sibTrans" cxnId="{8C9A9D08-452C-4129-99FF-3E607DC7B1C3}">
      <dgm:prSet/>
      <dgm:spPr/>
      <dgm:t>
        <a:bodyPr/>
        <a:lstStyle/>
        <a:p>
          <a:endParaRPr lang="en-US"/>
        </a:p>
      </dgm:t>
    </dgm:pt>
    <dgm:pt modelId="{F3ED9D39-9F8D-4E02-9FFE-1122F1081B15}">
      <dgm:prSet/>
      <dgm:spPr>
        <a:xfrm>
          <a:off x="5085419" y="2973650"/>
          <a:ext cx="816825" cy="5186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Biblical Studies (516)</a:t>
          </a:r>
        </a:p>
      </dgm:t>
    </dgm:pt>
    <dgm:pt modelId="{485060BA-BDC9-45B7-B885-6677254C62BA}" type="parTrans" cxnId="{A2A810D7-6B6F-4A9B-B30E-5BAB381C0077}">
      <dgm:prSet/>
      <dgm:spPr>
        <a:xfrm>
          <a:off x="2907217" y="2649869"/>
          <a:ext cx="2495856" cy="237560"/>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41364169-8334-4E19-9D73-106201E325B8}" type="sibTrans" cxnId="{A2A810D7-6B6F-4A9B-B30E-5BAB381C0077}">
      <dgm:prSet/>
      <dgm:spPr/>
      <dgm:t>
        <a:bodyPr/>
        <a:lstStyle/>
        <a:p>
          <a:endParaRPr lang="en-US"/>
        </a:p>
      </dgm:t>
    </dgm:pt>
    <dgm:pt modelId="{1D94A557-2E76-451D-9685-2FAC2A96160F}">
      <dgm:prSet/>
      <dgm:spPr>
        <a:xfrm>
          <a:off x="3613072" y="2225792"/>
          <a:ext cx="816825" cy="51868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Christian Service (520)</a:t>
          </a:r>
        </a:p>
      </dgm:t>
    </dgm:pt>
    <dgm:pt modelId="{78D42ADC-4DF2-4B2F-8005-872E43BF85A1}" type="parTrans" cxnId="{8A10C047-4157-409C-B7CF-F58FCBAAD850}">
      <dgm:prSet/>
      <dgm:spPr>
        <a:xfrm>
          <a:off x="3930726" y="1893624"/>
          <a:ext cx="973176" cy="245947"/>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AF4B6DA0-E1D4-43D5-8E75-05D1A0536F5A}" type="sibTrans" cxnId="{8A10C047-4157-409C-B7CF-F58FCBAAD850}">
      <dgm:prSet/>
      <dgm:spPr/>
      <dgm:t>
        <a:bodyPr/>
        <a:lstStyle/>
        <a:p>
          <a:endParaRPr lang="en-US"/>
        </a:p>
      </dgm:t>
    </dgm:pt>
    <dgm:pt modelId="{39CF326A-6D42-439E-ADF2-C491CAAA5606}">
      <dgm:prSet/>
      <dgm:spPr>
        <a:xfrm>
          <a:off x="7581275" y="2217405"/>
          <a:ext cx="816825" cy="51868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FF0000"/>
              </a:solidFill>
              <a:latin typeface="Calibri"/>
              <a:ea typeface="+mn-ea"/>
              <a:cs typeface="+mn-cs"/>
            </a:rPr>
            <a:t>Library (560)</a:t>
          </a:r>
        </a:p>
      </dgm:t>
    </dgm:pt>
    <dgm:pt modelId="{245ABF92-AA27-4783-A94C-D446F3AE4533}" type="parTrans" cxnId="{2C72AC60-9BE8-4D1F-BB71-CD07D8F1BF13}">
      <dgm:prSet/>
      <dgm:spPr>
        <a:xfrm>
          <a:off x="4903902" y="1893624"/>
          <a:ext cx="2995027" cy="237560"/>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55C97B2E-0F38-4D60-8898-24DCD02BA884}" type="sibTrans" cxnId="{2C72AC60-9BE8-4D1F-BB71-CD07D8F1BF13}">
      <dgm:prSet/>
      <dgm:spPr/>
      <dgm:t>
        <a:bodyPr/>
        <a:lstStyle/>
        <a:p>
          <a:endParaRPr lang="en-US"/>
        </a:p>
      </dgm:t>
    </dgm:pt>
    <dgm:pt modelId="{14A190B8-224A-4859-8A24-8684C895EF55}">
      <dgm:prSet/>
      <dgm:spPr>
        <a:xfrm>
          <a:off x="7082104" y="2973650"/>
          <a:ext cx="816825" cy="5186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[Professional Development] (552)</a:t>
          </a:r>
        </a:p>
      </dgm:t>
    </dgm:pt>
    <dgm:pt modelId="{5C84E3B0-6EC4-4283-B63F-282E53CF9D79}" type="parTrans" cxnId="{E6A60F82-853D-4967-88FD-659D81421342}">
      <dgm:prSet/>
      <dgm:spPr>
        <a:xfrm>
          <a:off x="6900587" y="2649869"/>
          <a:ext cx="499171" cy="237560"/>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2AC976A9-10A3-495E-B225-40093AAE4EF2}" type="sibTrans" cxnId="{E6A60F82-853D-4967-88FD-659D81421342}">
      <dgm:prSet/>
      <dgm:spPr/>
      <dgm:t>
        <a:bodyPr/>
        <a:lstStyle/>
        <a:p>
          <a:endParaRPr lang="en-US"/>
        </a:p>
      </dgm:t>
    </dgm:pt>
    <dgm:pt modelId="{73F851EC-43AB-49C4-80CC-BB0181073996}">
      <dgm:prSet/>
      <dgm:spPr>
        <a:xfrm>
          <a:off x="6083762" y="2973650"/>
          <a:ext cx="816825" cy="51868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Instruction (551)</a:t>
          </a:r>
        </a:p>
      </dgm:t>
    </dgm:pt>
    <dgm:pt modelId="{D3251437-0C5B-4FFC-B039-1994B24B7BEE}" type="parTrans" cxnId="{028990AB-1A68-4CF0-B433-DE87819696E1}">
      <dgm:prSet/>
      <dgm:spPr>
        <a:xfrm>
          <a:off x="6401416" y="2649869"/>
          <a:ext cx="499171" cy="237560"/>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F660ED20-F52C-41EA-AE40-D671F39809F4}" type="sibTrans" cxnId="{028990AB-1A68-4CF0-B433-DE87819696E1}">
      <dgm:prSet/>
      <dgm:spPr/>
      <dgm:t>
        <a:bodyPr/>
        <a:lstStyle/>
        <a:p>
          <a:endParaRPr lang="en-US"/>
        </a:p>
      </dgm:t>
    </dgm:pt>
    <dgm:pt modelId="{533856CB-6637-4582-9DB1-C3DEF2D3D848}" type="pres">
      <dgm:prSet presAssocID="{D6CBB858-E47E-416E-86C2-AA874E8AE0A9}" presName="hierChild1" presStyleCnt="0">
        <dgm:presLayoutVars>
          <dgm:chPref val="1"/>
          <dgm:dir/>
          <dgm:animOne val="branch"/>
          <dgm:animLvl val="lvl"/>
          <dgm:resizeHandles/>
        </dgm:presLayoutVars>
      </dgm:prSet>
      <dgm:spPr/>
      <dgm:t>
        <a:bodyPr/>
        <a:lstStyle/>
        <a:p>
          <a:endParaRPr lang="en-US"/>
        </a:p>
      </dgm:t>
    </dgm:pt>
    <dgm:pt modelId="{346B96EB-8090-4FDD-841B-F562BDC31A30}" type="pres">
      <dgm:prSet presAssocID="{3E14D85F-30F7-44FA-BA6F-B306C5B61152}" presName="hierRoot1" presStyleCnt="0"/>
      <dgm:spPr/>
    </dgm:pt>
    <dgm:pt modelId="{07AED64E-1D2E-4D80-8752-1AFEAEFA443D}" type="pres">
      <dgm:prSet presAssocID="{3E14D85F-30F7-44FA-BA6F-B306C5B61152}" presName="composite" presStyleCnt="0"/>
      <dgm:spPr/>
    </dgm:pt>
    <dgm:pt modelId="{FF64F32F-1E3B-489B-AF4F-30DED140BAC6}" type="pres">
      <dgm:prSet presAssocID="{3E14D85F-30F7-44FA-BA6F-B306C5B61152}" presName="background" presStyleLbl="node0" presStyleIdx="0" presStyleCnt="1"/>
      <dgm:spPr>
        <a:xfrm>
          <a:off x="4495489" y="1374940"/>
          <a:ext cx="816825" cy="518684"/>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99F84754-8FD7-4532-83F7-741FA7F0B837}" type="pres">
      <dgm:prSet presAssocID="{3E14D85F-30F7-44FA-BA6F-B306C5B61152}" presName="text" presStyleLbl="fgAcc0" presStyleIdx="0" presStyleCnt="1">
        <dgm:presLayoutVars>
          <dgm:chPref val="3"/>
        </dgm:presLayoutVars>
      </dgm:prSet>
      <dgm:spPr>
        <a:prstGeom prst="roundRect">
          <a:avLst>
            <a:gd name="adj" fmla="val 10000"/>
          </a:avLst>
        </a:prstGeom>
      </dgm:spPr>
      <dgm:t>
        <a:bodyPr/>
        <a:lstStyle/>
        <a:p>
          <a:endParaRPr lang="en-US"/>
        </a:p>
      </dgm:t>
    </dgm:pt>
    <dgm:pt modelId="{AE382FD5-9159-400A-8406-05FA935A4E12}" type="pres">
      <dgm:prSet presAssocID="{3E14D85F-30F7-44FA-BA6F-B306C5B61152}" presName="hierChild2" presStyleCnt="0"/>
      <dgm:spPr/>
    </dgm:pt>
    <dgm:pt modelId="{302FC52C-2ED2-47E2-8053-765FBBE75EE9}" type="pres">
      <dgm:prSet presAssocID="{8BD77086-1928-4C70-A1C4-258EEBE5F36D}" presName="Name10" presStyleLbl="parChTrans1D2" presStyleIdx="0" presStyleCnt="7"/>
      <dgm:spPr>
        <a:custGeom>
          <a:avLst/>
          <a:gdLst/>
          <a:ahLst/>
          <a:cxnLst/>
          <a:rect l="0" t="0" r="0" b="0"/>
          <a:pathLst>
            <a:path>
              <a:moveTo>
                <a:pt x="2995027" y="0"/>
              </a:moveTo>
              <a:lnTo>
                <a:pt x="2995027" y="161890"/>
              </a:lnTo>
              <a:lnTo>
                <a:pt x="0" y="161890"/>
              </a:lnTo>
              <a:lnTo>
                <a:pt x="0" y="237560"/>
              </a:lnTo>
            </a:path>
          </a:pathLst>
        </a:custGeom>
      </dgm:spPr>
      <dgm:t>
        <a:bodyPr/>
        <a:lstStyle/>
        <a:p>
          <a:endParaRPr lang="en-US"/>
        </a:p>
      </dgm:t>
    </dgm:pt>
    <dgm:pt modelId="{57BF13B5-03C3-4CA5-9CDB-291E064D69C9}" type="pres">
      <dgm:prSet presAssocID="{42E650C0-097B-48A7-B71D-488AE6551C4C}" presName="hierRoot2" presStyleCnt="0"/>
      <dgm:spPr/>
    </dgm:pt>
    <dgm:pt modelId="{E71626E6-77F6-4676-8CA8-E6E477BA47E9}" type="pres">
      <dgm:prSet presAssocID="{42E650C0-097B-48A7-B71D-488AE6551C4C}" presName="composite2" presStyleCnt="0"/>
      <dgm:spPr/>
    </dgm:pt>
    <dgm:pt modelId="{DE65B90A-3344-449C-9AA4-1A283280CD12}" type="pres">
      <dgm:prSet presAssocID="{42E650C0-097B-48A7-B71D-488AE6551C4C}" presName="background2" presStyleLbl="node2" presStyleIdx="0" presStyleCnt="7"/>
      <dgm:spPr>
        <a:xfrm>
          <a:off x="1500462" y="2131185"/>
          <a:ext cx="816825" cy="518684"/>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9C638F4F-312E-45C0-B792-689FE181A274}" type="pres">
      <dgm:prSet presAssocID="{42E650C0-097B-48A7-B71D-488AE6551C4C}" presName="text2" presStyleLbl="fgAcc2" presStyleIdx="0" presStyleCnt="7">
        <dgm:presLayoutVars>
          <dgm:chPref val="3"/>
        </dgm:presLayoutVars>
      </dgm:prSet>
      <dgm:spPr>
        <a:prstGeom prst="roundRect">
          <a:avLst>
            <a:gd name="adj" fmla="val 10000"/>
          </a:avLst>
        </a:prstGeom>
      </dgm:spPr>
      <dgm:t>
        <a:bodyPr/>
        <a:lstStyle/>
        <a:p>
          <a:endParaRPr lang="en-US"/>
        </a:p>
      </dgm:t>
    </dgm:pt>
    <dgm:pt modelId="{75841A06-6CA8-4317-94F2-DD9AB59EA22D}" type="pres">
      <dgm:prSet presAssocID="{42E650C0-097B-48A7-B71D-488AE6551C4C}" presName="hierChild3" presStyleCnt="0"/>
      <dgm:spPr/>
    </dgm:pt>
    <dgm:pt modelId="{378A88E5-BB08-4F40-9C2E-A1063F1DE54D}" type="pres">
      <dgm:prSet presAssocID="{6B11AD96-CA4E-455B-AC9D-F9422B7E28FB}" presName="Name10" presStyleLbl="parChTrans1D2" presStyleIdx="1" presStyleCnt="7"/>
      <dgm:spPr>
        <a:custGeom>
          <a:avLst/>
          <a:gdLst/>
          <a:ahLst/>
          <a:cxnLst/>
          <a:rect l="0" t="0" r="0" b="0"/>
          <a:pathLst>
            <a:path>
              <a:moveTo>
                <a:pt x="1996685" y="0"/>
              </a:moveTo>
              <a:lnTo>
                <a:pt x="1996685" y="161890"/>
              </a:lnTo>
              <a:lnTo>
                <a:pt x="0" y="161890"/>
              </a:lnTo>
              <a:lnTo>
                <a:pt x="0" y="237560"/>
              </a:lnTo>
            </a:path>
          </a:pathLst>
        </a:custGeom>
      </dgm:spPr>
      <dgm:t>
        <a:bodyPr/>
        <a:lstStyle/>
        <a:p>
          <a:endParaRPr lang="en-US"/>
        </a:p>
      </dgm:t>
    </dgm:pt>
    <dgm:pt modelId="{3F528D3C-4F9B-46C3-AD6A-95645736FF79}" type="pres">
      <dgm:prSet presAssocID="{33B69211-E9EC-44D7-834F-904D81C85266}" presName="hierRoot2" presStyleCnt="0"/>
      <dgm:spPr/>
    </dgm:pt>
    <dgm:pt modelId="{732865B0-7D25-4442-930E-16E6207EC0FE}" type="pres">
      <dgm:prSet presAssocID="{33B69211-E9EC-44D7-834F-904D81C85266}" presName="composite2" presStyleCnt="0"/>
      <dgm:spPr/>
    </dgm:pt>
    <dgm:pt modelId="{63B41123-064B-4425-9581-1D956DE1EF71}" type="pres">
      <dgm:prSet presAssocID="{33B69211-E9EC-44D7-834F-904D81C85266}" presName="background2" presStyleLbl="node2" presStyleIdx="1" presStyleCnt="7"/>
      <dgm:spPr>
        <a:xfrm>
          <a:off x="2498804" y="2131185"/>
          <a:ext cx="816825" cy="518684"/>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1F1EC7A2-7F41-4953-A0A3-7142C49E289E}" type="pres">
      <dgm:prSet presAssocID="{33B69211-E9EC-44D7-834F-904D81C85266}" presName="text2" presStyleLbl="fgAcc2" presStyleIdx="1" presStyleCnt="7">
        <dgm:presLayoutVars>
          <dgm:chPref val="3"/>
        </dgm:presLayoutVars>
      </dgm:prSet>
      <dgm:spPr>
        <a:prstGeom prst="roundRect">
          <a:avLst>
            <a:gd name="adj" fmla="val 10000"/>
          </a:avLst>
        </a:prstGeom>
      </dgm:spPr>
      <dgm:t>
        <a:bodyPr/>
        <a:lstStyle/>
        <a:p>
          <a:endParaRPr lang="en-US"/>
        </a:p>
      </dgm:t>
    </dgm:pt>
    <dgm:pt modelId="{0D40B34D-AA78-4D8F-96AA-7B7473CE2B59}" type="pres">
      <dgm:prSet presAssocID="{33B69211-E9EC-44D7-834F-904D81C85266}" presName="hierChild3" presStyleCnt="0"/>
      <dgm:spPr/>
    </dgm:pt>
    <dgm:pt modelId="{B7A82305-7F4F-413C-B506-3B1F0D00C7EB}" type="pres">
      <dgm:prSet presAssocID="{FAE89786-D4BA-4686-BA95-68001ABBD03D}" presName="Name17" presStyleLbl="parChTrans1D3" presStyleIdx="0" presStyleCnt="8"/>
      <dgm:spPr>
        <a:custGeom>
          <a:avLst/>
          <a:gdLst/>
          <a:ahLst/>
          <a:cxnLst/>
          <a:rect l="0" t="0" r="0" b="0"/>
          <a:pathLst>
            <a:path>
              <a:moveTo>
                <a:pt x="2495856" y="0"/>
              </a:moveTo>
              <a:lnTo>
                <a:pt x="2495856" y="161890"/>
              </a:lnTo>
              <a:lnTo>
                <a:pt x="0" y="161890"/>
              </a:lnTo>
              <a:lnTo>
                <a:pt x="0" y="237560"/>
              </a:lnTo>
            </a:path>
          </a:pathLst>
        </a:custGeom>
      </dgm:spPr>
      <dgm:t>
        <a:bodyPr/>
        <a:lstStyle/>
        <a:p>
          <a:endParaRPr lang="en-US"/>
        </a:p>
      </dgm:t>
    </dgm:pt>
    <dgm:pt modelId="{FAF67A7E-2DE8-470E-B682-834D6748E7BC}" type="pres">
      <dgm:prSet presAssocID="{CF067146-3348-48C2-B7BA-D520B9520B06}" presName="hierRoot3" presStyleCnt="0"/>
      <dgm:spPr/>
    </dgm:pt>
    <dgm:pt modelId="{5EE1DD4E-0B08-43A4-AFD9-211231389424}" type="pres">
      <dgm:prSet presAssocID="{CF067146-3348-48C2-B7BA-D520B9520B06}" presName="composite3" presStyleCnt="0"/>
      <dgm:spPr/>
    </dgm:pt>
    <dgm:pt modelId="{C357D69E-6947-4DAE-A55C-A7F3B843A21F}" type="pres">
      <dgm:prSet presAssocID="{CF067146-3348-48C2-B7BA-D520B9520B06}" presName="background3" presStyleLbl="node3" presStyleIdx="0" presStyleCnt="8"/>
      <dgm:spPr>
        <a:xfrm>
          <a:off x="2948" y="2887429"/>
          <a:ext cx="816825" cy="518684"/>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F092E7BE-DE2F-4105-AD1E-728A9E089D18}" type="pres">
      <dgm:prSet presAssocID="{CF067146-3348-48C2-B7BA-D520B9520B06}" presName="text3" presStyleLbl="fgAcc3" presStyleIdx="0" presStyleCnt="8">
        <dgm:presLayoutVars>
          <dgm:chPref val="3"/>
        </dgm:presLayoutVars>
      </dgm:prSet>
      <dgm:spPr>
        <a:prstGeom prst="roundRect">
          <a:avLst>
            <a:gd name="adj" fmla="val 10000"/>
          </a:avLst>
        </a:prstGeom>
      </dgm:spPr>
      <dgm:t>
        <a:bodyPr/>
        <a:lstStyle/>
        <a:p>
          <a:endParaRPr lang="en-US"/>
        </a:p>
      </dgm:t>
    </dgm:pt>
    <dgm:pt modelId="{226143C4-984A-4A09-B6AD-87206112F285}" type="pres">
      <dgm:prSet presAssocID="{CF067146-3348-48C2-B7BA-D520B9520B06}" presName="hierChild4" presStyleCnt="0"/>
      <dgm:spPr/>
    </dgm:pt>
    <dgm:pt modelId="{2E86C7B8-2DD9-4891-8424-49BF30F69C7E}" type="pres">
      <dgm:prSet presAssocID="{C327EE2E-0048-4D62-AB29-B0295580458E}" presName="Name17" presStyleLbl="parChTrans1D3" presStyleIdx="1" presStyleCnt="8"/>
      <dgm:spPr>
        <a:custGeom>
          <a:avLst/>
          <a:gdLst/>
          <a:ahLst/>
          <a:cxnLst/>
          <a:rect l="0" t="0" r="0" b="0"/>
          <a:pathLst>
            <a:path>
              <a:moveTo>
                <a:pt x="1497513" y="0"/>
              </a:moveTo>
              <a:lnTo>
                <a:pt x="1497513" y="161890"/>
              </a:lnTo>
              <a:lnTo>
                <a:pt x="0" y="161890"/>
              </a:lnTo>
              <a:lnTo>
                <a:pt x="0" y="237560"/>
              </a:lnTo>
            </a:path>
          </a:pathLst>
        </a:custGeom>
      </dgm:spPr>
      <dgm:t>
        <a:bodyPr/>
        <a:lstStyle/>
        <a:p>
          <a:endParaRPr lang="en-US"/>
        </a:p>
      </dgm:t>
    </dgm:pt>
    <dgm:pt modelId="{1965140B-4281-4645-96AD-0FD7EB3A3E35}" type="pres">
      <dgm:prSet presAssocID="{29FAF03D-F51C-42E4-922D-B3DD82804781}" presName="hierRoot3" presStyleCnt="0"/>
      <dgm:spPr/>
    </dgm:pt>
    <dgm:pt modelId="{32A1C474-95B5-4B4C-85FC-6978917DCBA6}" type="pres">
      <dgm:prSet presAssocID="{29FAF03D-F51C-42E4-922D-B3DD82804781}" presName="composite3" presStyleCnt="0"/>
      <dgm:spPr/>
    </dgm:pt>
    <dgm:pt modelId="{502051BD-A422-4021-8900-4838436F4359}" type="pres">
      <dgm:prSet presAssocID="{29FAF03D-F51C-42E4-922D-B3DD82804781}" presName="background3" presStyleLbl="node3" presStyleIdx="1" presStyleCnt="8"/>
      <dgm:spPr>
        <a:xfrm>
          <a:off x="1001290" y="2887429"/>
          <a:ext cx="816825" cy="518684"/>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FED99031-680B-4262-BB72-545ACE76E94C}" type="pres">
      <dgm:prSet presAssocID="{29FAF03D-F51C-42E4-922D-B3DD82804781}" presName="text3" presStyleLbl="fgAcc3" presStyleIdx="1" presStyleCnt="8">
        <dgm:presLayoutVars>
          <dgm:chPref val="3"/>
        </dgm:presLayoutVars>
      </dgm:prSet>
      <dgm:spPr>
        <a:prstGeom prst="roundRect">
          <a:avLst>
            <a:gd name="adj" fmla="val 10000"/>
          </a:avLst>
        </a:prstGeom>
      </dgm:spPr>
      <dgm:t>
        <a:bodyPr/>
        <a:lstStyle/>
        <a:p>
          <a:endParaRPr lang="en-US"/>
        </a:p>
      </dgm:t>
    </dgm:pt>
    <dgm:pt modelId="{0991A7F7-961F-4005-97C7-116EFCCF176E}" type="pres">
      <dgm:prSet presAssocID="{29FAF03D-F51C-42E4-922D-B3DD82804781}" presName="hierChild4" presStyleCnt="0"/>
      <dgm:spPr/>
    </dgm:pt>
    <dgm:pt modelId="{19458A61-E937-4A56-9EE7-D950E2FF0F7A}" type="pres">
      <dgm:prSet presAssocID="{334616CD-7F02-4717-AB6A-0CB7601C80D4}" presName="Name17" presStyleLbl="parChTrans1D3" presStyleIdx="2" presStyleCnt="8"/>
      <dgm:spPr>
        <a:custGeom>
          <a:avLst/>
          <a:gdLst/>
          <a:ahLst/>
          <a:cxnLst/>
          <a:rect l="0" t="0" r="0" b="0"/>
          <a:pathLst>
            <a:path>
              <a:moveTo>
                <a:pt x="499171" y="0"/>
              </a:moveTo>
              <a:lnTo>
                <a:pt x="499171" y="161890"/>
              </a:lnTo>
              <a:lnTo>
                <a:pt x="0" y="161890"/>
              </a:lnTo>
              <a:lnTo>
                <a:pt x="0" y="237560"/>
              </a:lnTo>
            </a:path>
          </a:pathLst>
        </a:custGeom>
      </dgm:spPr>
      <dgm:t>
        <a:bodyPr/>
        <a:lstStyle/>
        <a:p>
          <a:endParaRPr lang="en-US"/>
        </a:p>
      </dgm:t>
    </dgm:pt>
    <dgm:pt modelId="{4A99E7A7-06D0-44F0-B5A6-0360457BC72E}" type="pres">
      <dgm:prSet presAssocID="{263362D3-8EAB-4AB2-8F6E-433BE0615007}" presName="hierRoot3" presStyleCnt="0"/>
      <dgm:spPr/>
    </dgm:pt>
    <dgm:pt modelId="{EDAF0DD0-0CB8-4FAC-BEEA-2DA8F99E59EB}" type="pres">
      <dgm:prSet presAssocID="{263362D3-8EAB-4AB2-8F6E-433BE0615007}" presName="composite3" presStyleCnt="0"/>
      <dgm:spPr/>
    </dgm:pt>
    <dgm:pt modelId="{83F8E5AA-4EC4-4F08-88AC-65CB499013AA}" type="pres">
      <dgm:prSet presAssocID="{263362D3-8EAB-4AB2-8F6E-433BE0615007}" presName="background3" presStyleLbl="node3" presStyleIdx="2" presStyleCnt="8"/>
      <dgm:spPr>
        <a:xfrm>
          <a:off x="1999633" y="2887429"/>
          <a:ext cx="816825" cy="518684"/>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BB76ECE8-DF64-4C4D-95B9-53C8CA95EDF8}" type="pres">
      <dgm:prSet presAssocID="{263362D3-8EAB-4AB2-8F6E-433BE0615007}" presName="text3" presStyleLbl="fgAcc3" presStyleIdx="2" presStyleCnt="8">
        <dgm:presLayoutVars>
          <dgm:chPref val="3"/>
        </dgm:presLayoutVars>
      </dgm:prSet>
      <dgm:spPr>
        <a:prstGeom prst="roundRect">
          <a:avLst>
            <a:gd name="adj" fmla="val 10000"/>
          </a:avLst>
        </a:prstGeom>
      </dgm:spPr>
      <dgm:t>
        <a:bodyPr/>
        <a:lstStyle/>
        <a:p>
          <a:endParaRPr lang="en-US"/>
        </a:p>
      </dgm:t>
    </dgm:pt>
    <dgm:pt modelId="{4336688E-6FB2-49CF-9DAD-C5FB2CC89B61}" type="pres">
      <dgm:prSet presAssocID="{263362D3-8EAB-4AB2-8F6E-433BE0615007}" presName="hierChild4" presStyleCnt="0"/>
      <dgm:spPr/>
    </dgm:pt>
    <dgm:pt modelId="{0B4CE044-8449-405C-8BF2-0609A7FE5A77}" type="pres">
      <dgm:prSet presAssocID="{90FEF74F-74B8-4F8F-8B27-B786279FA44C}" presName="Name17" presStyleLbl="parChTrans1D3" presStyleIdx="3" presStyleCnt="8"/>
      <dgm:spPr>
        <a:custGeom>
          <a:avLst/>
          <a:gdLst/>
          <a:ahLst/>
          <a:cxnLst/>
          <a:rect l="0" t="0" r="0" b="0"/>
          <a:pathLst>
            <a:path>
              <a:moveTo>
                <a:pt x="0" y="0"/>
              </a:moveTo>
              <a:lnTo>
                <a:pt x="0" y="161890"/>
              </a:lnTo>
              <a:lnTo>
                <a:pt x="499171" y="161890"/>
              </a:lnTo>
              <a:lnTo>
                <a:pt x="499171" y="237560"/>
              </a:lnTo>
            </a:path>
          </a:pathLst>
        </a:custGeom>
      </dgm:spPr>
      <dgm:t>
        <a:bodyPr/>
        <a:lstStyle/>
        <a:p>
          <a:endParaRPr lang="en-US"/>
        </a:p>
      </dgm:t>
    </dgm:pt>
    <dgm:pt modelId="{E458F727-32DA-46BD-BCBA-AC9CC4C0C022}" type="pres">
      <dgm:prSet presAssocID="{C26B598A-30A2-46BC-9ABF-062C7FE4224D}" presName="hierRoot3" presStyleCnt="0"/>
      <dgm:spPr/>
    </dgm:pt>
    <dgm:pt modelId="{A0995839-F381-4A32-AB75-A43D0DAC18C2}" type="pres">
      <dgm:prSet presAssocID="{C26B598A-30A2-46BC-9ABF-062C7FE4224D}" presName="composite3" presStyleCnt="0"/>
      <dgm:spPr/>
    </dgm:pt>
    <dgm:pt modelId="{8CD08659-6205-4CC5-B98E-CC4276DA5EA4}" type="pres">
      <dgm:prSet presAssocID="{C26B598A-30A2-46BC-9ABF-062C7FE4224D}" presName="background3" presStyleLbl="node3" presStyleIdx="3" presStyleCnt="8"/>
      <dgm:spPr>
        <a:xfrm>
          <a:off x="2997976" y="2887429"/>
          <a:ext cx="816825" cy="518684"/>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6CBC3169-24BB-4E83-87C8-BD5768778135}" type="pres">
      <dgm:prSet presAssocID="{C26B598A-30A2-46BC-9ABF-062C7FE4224D}" presName="text3" presStyleLbl="fgAcc3" presStyleIdx="3" presStyleCnt="8">
        <dgm:presLayoutVars>
          <dgm:chPref val="3"/>
        </dgm:presLayoutVars>
      </dgm:prSet>
      <dgm:spPr>
        <a:prstGeom prst="roundRect">
          <a:avLst>
            <a:gd name="adj" fmla="val 10000"/>
          </a:avLst>
        </a:prstGeom>
      </dgm:spPr>
      <dgm:t>
        <a:bodyPr/>
        <a:lstStyle/>
        <a:p>
          <a:endParaRPr lang="en-US"/>
        </a:p>
      </dgm:t>
    </dgm:pt>
    <dgm:pt modelId="{B3D8F2B4-C11E-4ED5-B215-6F244735C9BE}" type="pres">
      <dgm:prSet presAssocID="{C26B598A-30A2-46BC-9ABF-062C7FE4224D}" presName="hierChild4" presStyleCnt="0"/>
      <dgm:spPr/>
    </dgm:pt>
    <dgm:pt modelId="{02B2E0E0-6328-4113-B6C4-75218E1928F0}" type="pres">
      <dgm:prSet presAssocID="{8F832319-3C2F-45DD-B18A-94F49794B272}" presName="Name17" presStyleLbl="parChTrans1D3" presStyleIdx="4" presStyleCnt="8"/>
      <dgm:spPr>
        <a:custGeom>
          <a:avLst/>
          <a:gdLst/>
          <a:ahLst/>
          <a:cxnLst/>
          <a:rect l="0" t="0" r="0" b="0"/>
          <a:pathLst>
            <a:path>
              <a:moveTo>
                <a:pt x="0" y="0"/>
              </a:moveTo>
              <a:lnTo>
                <a:pt x="0" y="161890"/>
              </a:lnTo>
              <a:lnTo>
                <a:pt x="1497513" y="161890"/>
              </a:lnTo>
              <a:lnTo>
                <a:pt x="1497513" y="237560"/>
              </a:lnTo>
            </a:path>
          </a:pathLst>
        </a:custGeom>
      </dgm:spPr>
      <dgm:t>
        <a:bodyPr/>
        <a:lstStyle/>
        <a:p>
          <a:endParaRPr lang="en-US"/>
        </a:p>
      </dgm:t>
    </dgm:pt>
    <dgm:pt modelId="{DAC54CCE-8FC7-41FA-ADA6-3BFCFAE09266}" type="pres">
      <dgm:prSet presAssocID="{67E9BCD5-56BA-41F7-BC87-BA4647B7CE91}" presName="hierRoot3" presStyleCnt="0"/>
      <dgm:spPr/>
    </dgm:pt>
    <dgm:pt modelId="{898DD822-63CE-4DB2-BCDC-895E2552477A}" type="pres">
      <dgm:prSet presAssocID="{67E9BCD5-56BA-41F7-BC87-BA4647B7CE91}" presName="composite3" presStyleCnt="0"/>
      <dgm:spPr/>
    </dgm:pt>
    <dgm:pt modelId="{9B90A51A-58CF-4202-9153-FCE22CD2FEFC}" type="pres">
      <dgm:prSet presAssocID="{67E9BCD5-56BA-41F7-BC87-BA4647B7CE91}" presName="background3" presStyleLbl="node3" presStyleIdx="4" presStyleCnt="8"/>
      <dgm:spPr>
        <a:xfrm>
          <a:off x="3996318" y="2887429"/>
          <a:ext cx="816825" cy="518684"/>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4AFC8B25-E071-4EA1-A85E-5111FE1999F2}" type="pres">
      <dgm:prSet presAssocID="{67E9BCD5-56BA-41F7-BC87-BA4647B7CE91}" presName="text3" presStyleLbl="fgAcc3" presStyleIdx="4" presStyleCnt="8">
        <dgm:presLayoutVars>
          <dgm:chPref val="3"/>
        </dgm:presLayoutVars>
      </dgm:prSet>
      <dgm:spPr>
        <a:prstGeom prst="roundRect">
          <a:avLst>
            <a:gd name="adj" fmla="val 10000"/>
          </a:avLst>
        </a:prstGeom>
      </dgm:spPr>
      <dgm:t>
        <a:bodyPr/>
        <a:lstStyle/>
        <a:p>
          <a:endParaRPr lang="en-US"/>
        </a:p>
      </dgm:t>
    </dgm:pt>
    <dgm:pt modelId="{2BA17034-E7DC-4EBB-AB25-C248AB9AC446}" type="pres">
      <dgm:prSet presAssocID="{67E9BCD5-56BA-41F7-BC87-BA4647B7CE91}" presName="hierChild4" presStyleCnt="0"/>
      <dgm:spPr/>
    </dgm:pt>
    <dgm:pt modelId="{9378010B-ED7A-4A39-97E6-370DE2174BD4}" type="pres">
      <dgm:prSet presAssocID="{485060BA-BDC9-45B7-B885-6677254C62BA}" presName="Name17" presStyleLbl="parChTrans1D3" presStyleIdx="5" presStyleCnt="8"/>
      <dgm:spPr>
        <a:custGeom>
          <a:avLst/>
          <a:gdLst/>
          <a:ahLst/>
          <a:cxnLst/>
          <a:rect l="0" t="0" r="0" b="0"/>
          <a:pathLst>
            <a:path>
              <a:moveTo>
                <a:pt x="0" y="0"/>
              </a:moveTo>
              <a:lnTo>
                <a:pt x="0" y="161890"/>
              </a:lnTo>
              <a:lnTo>
                <a:pt x="2495856" y="161890"/>
              </a:lnTo>
              <a:lnTo>
                <a:pt x="2495856" y="237560"/>
              </a:lnTo>
            </a:path>
          </a:pathLst>
        </a:custGeom>
      </dgm:spPr>
      <dgm:t>
        <a:bodyPr/>
        <a:lstStyle/>
        <a:p>
          <a:endParaRPr lang="en-US"/>
        </a:p>
      </dgm:t>
    </dgm:pt>
    <dgm:pt modelId="{BD85ACEA-9314-4BDE-BAD0-82C91DA5D909}" type="pres">
      <dgm:prSet presAssocID="{F3ED9D39-9F8D-4E02-9FFE-1122F1081B15}" presName="hierRoot3" presStyleCnt="0"/>
      <dgm:spPr/>
    </dgm:pt>
    <dgm:pt modelId="{21B57B1A-E3A3-4A9A-A81D-A95BF090E569}" type="pres">
      <dgm:prSet presAssocID="{F3ED9D39-9F8D-4E02-9FFE-1122F1081B15}" presName="composite3" presStyleCnt="0"/>
      <dgm:spPr/>
    </dgm:pt>
    <dgm:pt modelId="{FF03AD47-2D72-46BF-B8AD-852464E5937D}" type="pres">
      <dgm:prSet presAssocID="{F3ED9D39-9F8D-4E02-9FFE-1122F1081B15}" presName="background3" presStyleLbl="node3" presStyleIdx="5" presStyleCnt="8"/>
      <dgm:spPr>
        <a:xfrm>
          <a:off x="4994661" y="2887429"/>
          <a:ext cx="816825" cy="518684"/>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A9F6B4CD-3CC0-432F-A32F-61037E200100}" type="pres">
      <dgm:prSet presAssocID="{F3ED9D39-9F8D-4E02-9FFE-1122F1081B15}" presName="text3" presStyleLbl="fgAcc3" presStyleIdx="5" presStyleCnt="8">
        <dgm:presLayoutVars>
          <dgm:chPref val="3"/>
        </dgm:presLayoutVars>
      </dgm:prSet>
      <dgm:spPr>
        <a:prstGeom prst="roundRect">
          <a:avLst>
            <a:gd name="adj" fmla="val 10000"/>
          </a:avLst>
        </a:prstGeom>
      </dgm:spPr>
      <dgm:t>
        <a:bodyPr/>
        <a:lstStyle/>
        <a:p>
          <a:endParaRPr lang="en-US"/>
        </a:p>
      </dgm:t>
    </dgm:pt>
    <dgm:pt modelId="{ED35E9C1-A093-498D-91F2-A1C5CF9FE71F}" type="pres">
      <dgm:prSet presAssocID="{F3ED9D39-9F8D-4E02-9FFE-1122F1081B15}" presName="hierChild4" presStyleCnt="0"/>
      <dgm:spPr/>
    </dgm:pt>
    <dgm:pt modelId="{06DBFF62-35D1-4143-83C1-4F027C473757}" type="pres">
      <dgm:prSet presAssocID="{78D42ADC-4DF2-4B2F-8005-872E43BF85A1}" presName="Name10" presStyleLbl="parChTrans1D2" presStyleIdx="2" presStyleCnt="7"/>
      <dgm:spPr>
        <a:custGeom>
          <a:avLst/>
          <a:gdLst/>
          <a:ahLst/>
          <a:cxnLst/>
          <a:rect l="0" t="0" r="0" b="0"/>
          <a:pathLst>
            <a:path>
              <a:moveTo>
                <a:pt x="973176" y="0"/>
              </a:moveTo>
              <a:lnTo>
                <a:pt x="973176" y="170277"/>
              </a:lnTo>
              <a:lnTo>
                <a:pt x="0" y="170277"/>
              </a:lnTo>
              <a:lnTo>
                <a:pt x="0" y="245947"/>
              </a:lnTo>
            </a:path>
          </a:pathLst>
        </a:custGeom>
      </dgm:spPr>
      <dgm:t>
        <a:bodyPr/>
        <a:lstStyle/>
        <a:p>
          <a:endParaRPr lang="en-US"/>
        </a:p>
      </dgm:t>
    </dgm:pt>
    <dgm:pt modelId="{397A5920-4589-4102-A19E-4F7D75936067}" type="pres">
      <dgm:prSet presAssocID="{1D94A557-2E76-451D-9685-2FAC2A96160F}" presName="hierRoot2" presStyleCnt="0"/>
      <dgm:spPr/>
    </dgm:pt>
    <dgm:pt modelId="{6BF86754-544A-419F-8468-B88B615C23FF}" type="pres">
      <dgm:prSet presAssocID="{1D94A557-2E76-451D-9685-2FAC2A96160F}" presName="composite2" presStyleCnt="0"/>
      <dgm:spPr/>
    </dgm:pt>
    <dgm:pt modelId="{06628D50-6628-41D1-A24F-7E64E9B1FF2A}" type="pres">
      <dgm:prSet presAssocID="{1D94A557-2E76-451D-9685-2FAC2A96160F}" presName="background2" presStyleLbl="node2" presStyleIdx="2" presStyleCnt="7"/>
      <dgm:spPr>
        <a:xfrm>
          <a:off x="3522313" y="2139572"/>
          <a:ext cx="816825" cy="518684"/>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0CDB8740-5C50-44DC-93AD-FECB3D87912E}" type="pres">
      <dgm:prSet presAssocID="{1D94A557-2E76-451D-9685-2FAC2A96160F}" presName="text2" presStyleLbl="fgAcc2" presStyleIdx="2" presStyleCnt="7" custLinFactNeighborX="3081" custLinFactNeighborY="1617">
        <dgm:presLayoutVars>
          <dgm:chPref val="3"/>
        </dgm:presLayoutVars>
      </dgm:prSet>
      <dgm:spPr>
        <a:prstGeom prst="roundRect">
          <a:avLst>
            <a:gd name="adj" fmla="val 10000"/>
          </a:avLst>
        </a:prstGeom>
      </dgm:spPr>
      <dgm:t>
        <a:bodyPr/>
        <a:lstStyle/>
        <a:p>
          <a:endParaRPr lang="en-US"/>
        </a:p>
      </dgm:t>
    </dgm:pt>
    <dgm:pt modelId="{ED8056CA-DE80-4F0E-B054-BE618C085A3B}" type="pres">
      <dgm:prSet presAssocID="{1D94A557-2E76-451D-9685-2FAC2A96160F}" presName="hierChild3" presStyleCnt="0"/>
      <dgm:spPr/>
    </dgm:pt>
    <dgm:pt modelId="{75483010-4521-412F-8F63-44A3584ADEA7}" type="pres">
      <dgm:prSet presAssocID="{F3B6EB24-118C-4D79-8FEE-DFC1661CCB26}" presName="Name10" presStyleLbl="parChTrans1D2" presStyleIdx="3" presStyleCnt="7"/>
      <dgm:spPr>
        <a:custGeom>
          <a:avLst/>
          <a:gdLst/>
          <a:ahLst/>
          <a:cxnLst/>
          <a:rect l="0" t="0" r="0" b="0"/>
          <a:pathLst>
            <a:path>
              <a:moveTo>
                <a:pt x="45720" y="0"/>
              </a:moveTo>
              <a:lnTo>
                <a:pt x="45720" y="237560"/>
              </a:lnTo>
            </a:path>
          </a:pathLst>
        </a:custGeom>
      </dgm:spPr>
      <dgm:t>
        <a:bodyPr/>
        <a:lstStyle/>
        <a:p>
          <a:endParaRPr lang="en-US"/>
        </a:p>
      </dgm:t>
    </dgm:pt>
    <dgm:pt modelId="{78C777E3-E79B-4E4D-8F52-811FB3ACA62E}" type="pres">
      <dgm:prSet presAssocID="{AFFBE597-6269-4F5E-901D-38A14D86699C}" presName="hierRoot2" presStyleCnt="0"/>
      <dgm:spPr/>
    </dgm:pt>
    <dgm:pt modelId="{99A02F4F-32CD-44A6-BD69-9D5254C78B8D}" type="pres">
      <dgm:prSet presAssocID="{AFFBE597-6269-4F5E-901D-38A14D86699C}" presName="composite2" presStyleCnt="0"/>
      <dgm:spPr/>
    </dgm:pt>
    <dgm:pt modelId="{9806AA8F-71BC-44AE-B41D-196D59ADDCA4}" type="pres">
      <dgm:prSet presAssocID="{AFFBE597-6269-4F5E-901D-38A14D86699C}" presName="background2" presStyleLbl="node2" presStyleIdx="3" presStyleCnt="7"/>
      <dgm:spPr>
        <a:xfrm>
          <a:off x="4495489" y="2131185"/>
          <a:ext cx="816825" cy="518684"/>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7E40F087-3AAA-4C52-B4F3-3F06A684336C}" type="pres">
      <dgm:prSet presAssocID="{AFFBE597-6269-4F5E-901D-38A14D86699C}" presName="text2" presStyleLbl="fgAcc2" presStyleIdx="3" presStyleCnt="7">
        <dgm:presLayoutVars>
          <dgm:chPref val="3"/>
        </dgm:presLayoutVars>
      </dgm:prSet>
      <dgm:spPr>
        <a:prstGeom prst="roundRect">
          <a:avLst>
            <a:gd name="adj" fmla="val 10000"/>
          </a:avLst>
        </a:prstGeom>
      </dgm:spPr>
      <dgm:t>
        <a:bodyPr/>
        <a:lstStyle/>
        <a:p>
          <a:endParaRPr lang="en-US"/>
        </a:p>
      </dgm:t>
    </dgm:pt>
    <dgm:pt modelId="{AACF20BC-8F6C-4F92-A365-ACDC1F1FE227}" type="pres">
      <dgm:prSet presAssocID="{AFFBE597-6269-4F5E-901D-38A14D86699C}" presName="hierChild3" presStyleCnt="0"/>
      <dgm:spPr/>
    </dgm:pt>
    <dgm:pt modelId="{F81EC139-A03C-4352-90F3-057E02F4CA95}" type="pres">
      <dgm:prSet presAssocID="{66F828F4-9C90-4601-875E-24A1E4281EFF}" presName="Name10" presStyleLbl="parChTrans1D2" presStyleIdx="4" presStyleCnt="7"/>
      <dgm:spPr>
        <a:custGeom>
          <a:avLst/>
          <a:gdLst/>
          <a:ahLst/>
          <a:cxnLst/>
          <a:rect l="0" t="0" r="0" b="0"/>
          <a:pathLst>
            <a:path>
              <a:moveTo>
                <a:pt x="0" y="0"/>
              </a:moveTo>
              <a:lnTo>
                <a:pt x="0" y="161890"/>
              </a:lnTo>
              <a:lnTo>
                <a:pt x="998342" y="161890"/>
              </a:lnTo>
              <a:lnTo>
                <a:pt x="998342" y="237560"/>
              </a:lnTo>
            </a:path>
          </a:pathLst>
        </a:custGeom>
      </dgm:spPr>
      <dgm:t>
        <a:bodyPr/>
        <a:lstStyle/>
        <a:p>
          <a:endParaRPr lang="en-US"/>
        </a:p>
      </dgm:t>
    </dgm:pt>
    <dgm:pt modelId="{693D0F3C-C79F-48A7-A09C-EF3CB0190062}" type="pres">
      <dgm:prSet presAssocID="{E40365E7-8A96-4C7B-B997-A5CF6A8962F3}" presName="hierRoot2" presStyleCnt="0"/>
      <dgm:spPr/>
    </dgm:pt>
    <dgm:pt modelId="{ED9336FC-2BA5-4D5B-A551-07F9F3E373BB}" type="pres">
      <dgm:prSet presAssocID="{E40365E7-8A96-4C7B-B997-A5CF6A8962F3}" presName="composite2" presStyleCnt="0"/>
      <dgm:spPr/>
    </dgm:pt>
    <dgm:pt modelId="{56591C9A-B136-475C-A47C-C9603902E355}" type="pres">
      <dgm:prSet presAssocID="{E40365E7-8A96-4C7B-B997-A5CF6A8962F3}" presName="background2" presStyleLbl="node2" presStyleIdx="4" presStyleCnt="7"/>
      <dgm:spPr>
        <a:xfrm>
          <a:off x="5493832" y="2131185"/>
          <a:ext cx="816825" cy="518684"/>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C2623603-27EC-4622-A063-CD86D9F97ADE}" type="pres">
      <dgm:prSet presAssocID="{E40365E7-8A96-4C7B-B997-A5CF6A8962F3}" presName="text2" presStyleLbl="fgAcc2" presStyleIdx="4" presStyleCnt="7">
        <dgm:presLayoutVars>
          <dgm:chPref val="3"/>
        </dgm:presLayoutVars>
      </dgm:prSet>
      <dgm:spPr>
        <a:prstGeom prst="roundRect">
          <a:avLst>
            <a:gd name="adj" fmla="val 10000"/>
          </a:avLst>
        </a:prstGeom>
      </dgm:spPr>
      <dgm:t>
        <a:bodyPr/>
        <a:lstStyle/>
        <a:p>
          <a:endParaRPr lang="en-US"/>
        </a:p>
      </dgm:t>
    </dgm:pt>
    <dgm:pt modelId="{2AA9D575-D4C9-4DE9-8D68-FC44381D1716}" type="pres">
      <dgm:prSet presAssocID="{E40365E7-8A96-4C7B-B997-A5CF6A8962F3}" presName="hierChild3" presStyleCnt="0"/>
      <dgm:spPr/>
    </dgm:pt>
    <dgm:pt modelId="{D015399A-063C-4699-B6D5-45038977AA0F}" type="pres">
      <dgm:prSet presAssocID="{C06F8376-AC86-4839-8AB9-A76F12655C52}" presName="Name10" presStyleLbl="parChTrans1D2" presStyleIdx="5" presStyleCnt="7"/>
      <dgm:spPr>
        <a:custGeom>
          <a:avLst/>
          <a:gdLst/>
          <a:ahLst/>
          <a:cxnLst/>
          <a:rect l="0" t="0" r="0" b="0"/>
          <a:pathLst>
            <a:path>
              <a:moveTo>
                <a:pt x="0" y="0"/>
              </a:moveTo>
              <a:lnTo>
                <a:pt x="0" y="161890"/>
              </a:lnTo>
              <a:lnTo>
                <a:pt x="1996685" y="161890"/>
              </a:lnTo>
              <a:lnTo>
                <a:pt x="1996685" y="237560"/>
              </a:lnTo>
            </a:path>
          </a:pathLst>
        </a:custGeom>
      </dgm:spPr>
      <dgm:t>
        <a:bodyPr/>
        <a:lstStyle/>
        <a:p>
          <a:endParaRPr lang="en-US"/>
        </a:p>
      </dgm:t>
    </dgm:pt>
    <dgm:pt modelId="{9348CBB2-0A0B-40EE-B087-20BD34AFF12F}" type="pres">
      <dgm:prSet presAssocID="{7DB94A16-F74D-4312-BEB1-5561B01CF7C9}" presName="hierRoot2" presStyleCnt="0"/>
      <dgm:spPr/>
    </dgm:pt>
    <dgm:pt modelId="{33C1C79D-DE4D-43BC-A6C5-B1F579B9CA10}" type="pres">
      <dgm:prSet presAssocID="{7DB94A16-F74D-4312-BEB1-5561B01CF7C9}" presName="composite2" presStyleCnt="0"/>
      <dgm:spPr/>
    </dgm:pt>
    <dgm:pt modelId="{50689D53-1CB1-457A-86EB-F4C862910C56}" type="pres">
      <dgm:prSet presAssocID="{7DB94A16-F74D-4312-BEB1-5561B01CF7C9}" presName="background2" presStyleLbl="node2" presStyleIdx="5" presStyleCnt="7"/>
      <dgm:spPr>
        <a:xfrm>
          <a:off x="6492174" y="2131185"/>
          <a:ext cx="816825" cy="518684"/>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5EF2DC5F-335B-445E-9AC0-1529461267C2}" type="pres">
      <dgm:prSet presAssocID="{7DB94A16-F74D-4312-BEB1-5561B01CF7C9}" presName="text2" presStyleLbl="fgAcc2" presStyleIdx="5" presStyleCnt="7">
        <dgm:presLayoutVars>
          <dgm:chPref val="3"/>
        </dgm:presLayoutVars>
      </dgm:prSet>
      <dgm:spPr>
        <a:prstGeom prst="roundRect">
          <a:avLst>
            <a:gd name="adj" fmla="val 10000"/>
          </a:avLst>
        </a:prstGeom>
      </dgm:spPr>
      <dgm:t>
        <a:bodyPr/>
        <a:lstStyle/>
        <a:p>
          <a:endParaRPr lang="en-US"/>
        </a:p>
      </dgm:t>
    </dgm:pt>
    <dgm:pt modelId="{70A83C4C-7B0F-412A-8F4F-D54DD163B1F5}" type="pres">
      <dgm:prSet presAssocID="{7DB94A16-F74D-4312-BEB1-5561B01CF7C9}" presName="hierChild3" presStyleCnt="0"/>
      <dgm:spPr/>
    </dgm:pt>
    <dgm:pt modelId="{BCE63CC2-A301-40DE-8E86-315E6871D5AD}" type="pres">
      <dgm:prSet presAssocID="{D3251437-0C5B-4FFC-B039-1994B24B7BEE}" presName="Name17" presStyleLbl="parChTrans1D3" presStyleIdx="6" presStyleCnt="8"/>
      <dgm:spPr>
        <a:custGeom>
          <a:avLst/>
          <a:gdLst/>
          <a:ahLst/>
          <a:cxnLst/>
          <a:rect l="0" t="0" r="0" b="0"/>
          <a:pathLst>
            <a:path>
              <a:moveTo>
                <a:pt x="499171" y="0"/>
              </a:moveTo>
              <a:lnTo>
                <a:pt x="499171" y="161890"/>
              </a:lnTo>
              <a:lnTo>
                <a:pt x="0" y="161890"/>
              </a:lnTo>
              <a:lnTo>
                <a:pt x="0" y="237560"/>
              </a:lnTo>
            </a:path>
          </a:pathLst>
        </a:custGeom>
      </dgm:spPr>
      <dgm:t>
        <a:bodyPr/>
        <a:lstStyle/>
        <a:p>
          <a:endParaRPr lang="en-US"/>
        </a:p>
      </dgm:t>
    </dgm:pt>
    <dgm:pt modelId="{BEA883A1-5489-4A5D-B9CE-3EA8DE45739C}" type="pres">
      <dgm:prSet presAssocID="{73F851EC-43AB-49C4-80CC-BB0181073996}" presName="hierRoot3" presStyleCnt="0"/>
      <dgm:spPr/>
    </dgm:pt>
    <dgm:pt modelId="{69DE4258-4E19-403E-9360-00664B008E5F}" type="pres">
      <dgm:prSet presAssocID="{73F851EC-43AB-49C4-80CC-BB0181073996}" presName="composite3" presStyleCnt="0"/>
      <dgm:spPr/>
    </dgm:pt>
    <dgm:pt modelId="{D8A51DA1-D493-4419-9140-4B122B9BCDC6}" type="pres">
      <dgm:prSet presAssocID="{73F851EC-43AB-49C4-80CC-BB0181073996}" presName="background3" presStyleLbl="node3" presStyleIdx="6" presStyleCnt="8"/>
      <dgm:spPr>
        <a:xfrm>
          <a:off x="5993003" y="2887429"/>
          <a:ext cx="816825" cy="518684"/>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F1A27567-92D3-412A-97FE-4938AA586CA7}" type="pres">
      <dgm:prSet presAssocID="{73F851EC-43AB-49C4-80CC-BB0181073996}" presName="text3" presStyleLbl="fgAcc3" presStyleIdx="6" presStyleCnt="8">
        <dgm:presLayoutVars>
          <dgm:chPref val="3"/>
        </dgm:presLayoutVars>
      </dgm:prSet>
      <dgm:spPr>
        <a:prstGeom prst="roundRect">
          <a:avLst>
            <a:gd name="adj" fmla="val 10000"/>
          </a:avLst>
        </a:prstGeom>
      </dgm:spPr>
      <dgm:t>
        <a:bodyPr/>
        <a:lstStyle/>
        <a:p>
          <a:endParaRPr lang="en-US"/>
        </a:p>
      </dgm:t>
    </dgm:pt>
    <dgm:pt modelId="{B4ADDD9A-E475-4C9E-9772-D38EF92BBAA9}" type="pres">
      <dgm:prSet presAssocID="{73F851EC-43AB-49C4-80CC-BB0181073996}" presName="hierChild4" presStyleCnt="0"/>
      <dgm:spPr/>
    </dgm:pt>
    <dgm:pt modelId="{E3DA998B-4A84-446F-8C9D-5931985A505B}" type="pres">
      <dgm:prSet presAssocID="{5C84E3B0-6EC4-4283-B63F-282E53CF9D79}" presName="Name17" presStyleLbl="parChTrans1D3" presStyleIdx="7" presStyleCnt="8"/>
      <dgm:spPr>
        <a:custGeom>
          <a:avLst/>
          <a:gdLst/>
          <a:ahLst/>
          <a:cxnLst/>
          <a:rect l="0" t="0" r="0" b="0"/>
          <a:pathLst>
            <a:path>
              <a:moveTo>
                <a:pt x="0" y="0"/>
              </a:moveTo>
              <a:lnTo>
                <a:pt x="0" y="161890"/>
              </a:lnTo>
              <a:lnTo>
                <a:pt x="499171" y="161890"/>
              </a:lnTo>
              <a:lnTo>
                <a:pt x="499171" y="237560"/>
              </a:lnTo>
            </a:path>
          </a:pathLst>
        </a:custGeom>
      </dgm:spPr>
      <dgm:t>
        <a:bodyPr/>
        <a:lstStyle/>
        <a:p>
          <a:endParaRPr lang="en-US"/>
        </a:p>
      </dgm:t>
    </dgm:pt>
    <dgm:pt modelId="{97FF6568-1FDE-4769-956E-18427BEAD620}" type="pres">
      <dgm:prSet presAssocID="{14A190B8-224A-4859-8A24-8684C895EF55}" presName="hierRoot3" presStyleCnt="0"/>
      <dgm:spPr/>
    </dgm:pt>
    <dgm:pt modelId="{FC969160-0161-446F-AAEC-F112AF85CE39}" type="pres">
      <dgm:prSet presAssocID="{14A190B8-224A-4859-8A24-8684C895EF55}" presName="composite3" presStyleCnt="0"/>
      <dgm:spPr/>
    </dgm:pt>
    <dgm:pt modelId="{3D4E7AA8-D135-4ED4-9560-8CA9AFE25DEA}" type="pres">
      <dgm:prSet presAssocID="{14A190B8-224A-4859-8A24-8684C895EF55}" presName="background3" presStyleLbl="node3" presStyleIdx="7" presStyleCnt="8"/>
      <dgm:spPr>
        <a:xfrm>
          <a:off x="6991346" y="2887429"/>
          <a:ext cx="816825" cy="518684"/>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1E0CDF98-82DB-4A4B-BD14-6760425493A6}" type="pres">
      <dgm:prSet presAssocID="{14A190B8-224A-4859-8A24-8684C895EF55}" presName="text3" presStyleLbl="fgAcc3" presStyleIdx="7" presStyleCnt="8">
        <dgm:presLayoutVars>
          <dgm:chPref val="3"/>
        </dgm:presLayoutVars>
      </dgm:prSet>
      <dgm:spPr>
        <a:prstGeom prst="roundRect">
          <a:avLst>
            <a:gd name="adj" fmla="val 10000"/>
          </a:avLst>
        </a:prstGeom>
      </dgm:spPr>
      <dgm:t>
        <a:bodyPr/>
        <a:lstStyle/>
        <a:p>
          <a:endParaRPr lang="en-US"/>
        </a:p>
      </dgm:t>
    </dgm:pt>
    <dgm:pt modelId="{8EA49775-98B2-4158-A53C-D58670FA4792}" type="pres">
      <dgm:prSet presAssocID="{14A190B8-224A-4859-8A24-8684C895EF55}" presName="hierChild4" presStyleCnt="0"/>
      <dgm:spPr/>
    </dgm:pt>
    <dgm:pt modelId="{2FE61E0C-D1E1-4F01-8BE7-4401B511D04A}" type="pres">
      <dgm:prSet presAssocID="{245ABF92-AA27-4783-A94C-D446F3AE4533}" presName="Name10" presStyleLbl="parChTrans1D2" presStyleIdx="6" presStyleCnt="7"/>
      <dgm:spPr>
        <a:custGeom>
          <a:avLst/>
          <a:gdLst/>
          <a:ahLst/>
          <a:cxnLst/>
          <a:rect l="0" t="0" r="0" b="0"/>
          <a:pathLst>
            <a:path>
              <a:moveTo>
                <a:pt x="0" y="0"/>
              </a:moveTo>
              <a:lnTo>
                <a:pt x="0" y="161890"/>
              </a:lnTo>
              <a:lnTo>
                <a:pt x="2995027" y="161890"/>
              </a:lnTo>
              <a:lnTo>
                <a:pt x="2995027" y="237560"/>
              </a:lnTo>
            </a:path>
          </a:pathLst>
        </a:custGeom>
      </dgm:spPr>
      <dgm:t>
        <a:bodyPr/>
        <a:lstStyle/>
        <a:p>
          <a:endParaRPr lang="en-US"/>
        </a:p>
      </dgm:t>
    </dgm:pt>
    <dgm:pt modelId="{F0E0C0C7-B3BE-4388-8B04-BF05DA8045C2}" type="pres">
      <dgm:prSet presAssocID="{39CF326A-6D42-439E-ADF2-C491CAAA5606}" presName="hierRoot2" presStyleCnt="0"/>
      <dgm:spPr/>
    </dgm:pt>
    <dgm:pt modelId="{A2E88444-3918-4E5F-A13F-3F2EAB5B40D0}" type="pres">
      <dgm:prSet presAssocID="{39CF326A-6D42-439E-ADF2-C491CAAA5606}" presName="composite2" presStyleCnt="0"/>
      <dgm:spPr/>
    </dgm:pt>
    <dgm:pt modelId="{0FFE7D92-1A3B-447A-88AB-C78F57134D6A}" type="pres">
      <dgm:prSet presAssocID="{39CF326A-6D42-439E-ADF2-C491CAAA5606}" presName="background2" presStyleLbl="node2" presStyleIdx="6" presStyleCnt="7"/>
      <dgm:spPr>
        <a:xfrm>
          <a:off x="7490517" y="2131185"/>
          <a:ext cx="816825" cy="518684"/>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82124FC1-4F9C-409D-968D-036AA973720A}" type="pres">
      <dgm:prSet presAssocID="{39CF326A-6D42-439E-ADF2-C491CAAA5606}" presName="text2" presStyleLbl="fgAcc2" presStyleIdx="6" presStyleCnt="7">
        <dgm:presLayoutVars>
          <dgm:chPref val="3"/>
        </dgm:presLayoutVars>
      </dgm:prSet>
      <dgm:spPr>
        <a:prstGeom prst="roundRect">
          <a:avLst>
            <a:gd name="adj" fmla="val 10000"/>
          </a:avLst>
        </a:prstGeom>
      </dgm:spPr>
      <dgm:t>
        <a:bodyPr/>
        <a:lstStyle/>
        <a:p>
          <a:endParaRPr lang="en-US"/>
        </a:p>
      </dgm:t>
    </dgm:pt>
    <dgm:pt modelId="{E0FDACE7-9BEC-4222-848B-0449E3A91802}" type="pres">
      <dgm:prSet presAssocID="{39CF326A-6D42-439E-ADF2-C491CAAA5606}" presName="hierChild3" presStyleCnt="0"/>
      <dgm:spPr/>
    </dgm:pt>
  </dgm:ptLst>
  <dgm:cxnLst>
    <dgm:cxn modelId="{9BBB9D77-4383-49A9-AB22-ED16925EFC80}" type="presOf" srcId="{FAE89786-D4BA-4686-BA95-68001ABBD03D}" destId="{B7A82305-7F4F-413C-B506-3B1F0D00C7EB}" srcOrd="0" destOrd="0" presId="urn:microsoft.com/office/officeart/2005/8/layout/hierarchy1"/>
    <dgm:cxn modelId="{194A2D98-BE95-4DDB-B837-E5DB30C6002E}" type="presOf" srcId="{73F851EC-43AB-49C4-80CC-BB0181073996}" destId="{F1A27567-92D3-412A-97FE-4938AA586CA7}" srcOrd="0" destOrd="0" presId="urn:microsoft.com/office/officeart/2005/8/layout/hierarchy1"/>
    <dgm:cxn modelId="{006FB8F8-DE98-4F19-AF3E-1199C0493303}" type="presOf" srcId="{485060BA-BDC9-45B7-B885-6677254C62BA}" destId="{9378010B-ED7A-4A39-97E6-370DE2174BD4}" srcOrd="0" destOrd="0" presId="urn:microsoft.com/office/officeart/2005/8/layout/hierarchy1"/>
    <dgm:cxn modelId="{18BA2D8D-139E-49BE-92A5-BCEC79637BC4}" type="presOf" srcId="{7DB94A16-F74D-4312-BEB1-5561B01CF7C9}" destId="{5EF2DC5F-335B-445E-9AC0-1529461267C2}" srcOrd="0" destOrd="0" presId="urn:microsoft.com/office/officeart/2005/8/layout/hierarchy1"/>
    <dgm:cxn modelId="{A2A810D7-6B6F-4A9B-B30E-5BAB381C0077}" srcId="{33B69211-E9EC-44D7-834F-904D81C85266}" destId="{F3ED9D39-9F8D-4E02-9FFE-1122F1081B15}" srcOrd="5" destOrd="0" parTransId="{485060BA-BDC9-45B7-B885-6677254C62BA}" sibTransId="{41364169-8334-4E19-9D73-106201E325B8}"/>
    <dgm:cxn modelId="{83B2D79D-9BCC-4727-A0FE-9434FB40B84F}" type="presOf" srcId="{8F832319-3C2F-45DD-B18A-94F49794B272}" destId="{02B2E0E0-6328-4113-B6C4-75218E1928F0}" srcOrd="0" destOrd="0" presId="urn:microsoft.com/office/officeart/2005/8/layout/hierarchy1"/>
    <dgm:cxn modelId="{EB576C99-8CB3-49C4-ABC0-C2AB60D9AA85}" type="presOf" srcId="{AFFBE597-6269-4F5E-901D-38A14D86699C}" destId="{7E40F087-3AAA-4C52-B4F3-3F06A684336C}" srcOrd="0" destOrd="0" presId="urn:microsoft.com/office/officeart/2005/8/layout/hierarchy1"/>
    <dgm:cxn modelId="{ABD390CC-7877-4C5F-8F04-B600758D1311}" type="presOf" srcId="{245ABF92-AA27-4783-A94C-D446F3AE4533}" destId="{2FE61E0C-D1E1-4F01-8BE7-4401B511D04A}" srcOrd="0" destOrd="0" presId="urn:microsoft.com/office/officeart/2005/8/layout/hierarchy1"/>
    <dgm:cxn modelId="{FCDA374C-805D-4674-99E5-363ABA0A1EF1}" type="presOf" srcId="{F3ED9D39-9F8D-4E02-9FFE-1122F1081B15}" destId="{A9F6B4CD-3CC0-432F-A32F-61037E200100}" srcOrd="0" destOrd="0" presId="urn:microsoft.com/office/officeart/2005/8/layout/hierarchy1"/>
    <dgm:cxn modelId="{2C0B180C-ED63-4E30-9395-C6F624AF3B62}" srcId="{3E14D85F-30F7-44FA-BA6F-B306C5B61152}" destId="{42E650C0-097B-48A7-B71D-488AE6551C4C}" srcOrd="0" destOrd="0" parTransId="{8BD77086-1928-4C70-A1C4-258EEBE5F36D}" sibTransId="{AA1E2431-EFEF-426C-8E29-A27385DB36BF}"/>
    <dgm:cxn modelId="{8A10C047-4157-409C-B7CF-F58FCBAAD850}" srcId="{3E14D85F-30F7-44FA-BA6F-B306C5B61152}" destId="{1D94A557-2E76-451D-9685-2FAC2A96160F}" srcOrd="2" destOrd="0" parTransId="{78D42ADC-4DF2-4B2F-8005-872E43BF85A1}" sibTransId="{AF4B6DA0-E1D4-43D5-8E75-05D1A0536F5A}"/>
    <dgm:cxn modelId="{041869BA-E26A-4124-A7A2-09AF60344D1C}" type="presOf" srcId="{D3251437-0C5B-4FFC-B039-1994B24B7BEE}" destId="{BCE63CC2-A301-40DE-8E86-315E6871D5AD}" srcOrd="0" destOrd="0" presId="urn:microsoft.com/office/officeart/2005/8/layout/hierarchy1"/>
    <dgm:cxn modelId="{D37A068E-28C6-4633-A4B0-71F2D08A6D55}" type="presOf" srcId="{F3B6EB24-118C-4D79-8FEE-DFC1661CCB26}" destId="{75483010-4521-412F-8F63-44A3584ADEA7}" srcOrd="0" destOrd="0" presId="urn:microsoft.com/office/officeart/2005/8/layout/hierarchy1"/>
    <dgm:cxn modelId="{E69E2FEA-A93E-426C-A20B-2D76AC29200B}" type="presOf" srcId="{67E9BCD5-56BA-41F7-BC87-BA4647B7CE91}" destId="{4AFC8B25-E071-4EA1-A85E-5111FE1999F2}" srcOrd="0" destOrd="0" presId="urn:microsoft.com/office/officeart/2005/8/layout/hierarchy1"/>
    <dgm:cxn modelId="{3921004A-47AC-44CD-932E-56A57D881968}" srcId="{D6CBB858-E47E-416E-86C2-AA874E8AE0A9}" destId="{3E14D85F-30F7-44FA-BA6F-B306C5B61152}" srcOrd="0" destOrd="0" parTransId="{2D07BB18-3535-476B-95F5-BD61DA7E09C2}" sibTransId="{286C1CA0-596F-4635-93A5-8C5F55E8BAC4}"/>
    <dgm:cxn modelId="{51856E2E-3327-4BCC-B562-2F8201352003}" type="presOf" srcId="{334616CD-7F02-4717-AB6A-0CB7601C80D4}" destId="{19458A61-E937-4A56-9EE7-D950E2FF0F7A}" srcOrd="0" destOrd="0" presId="urn:microsoft.com/office/officeart/2005/8/layout/hierarchy1"/>
    <dgm:cxn modelId="{D2917DCF-383A-4C05-8A4D-6BEF3984D1B7}" type="presOf" srcId="{E40365E7-8A96-4C7B-B997-A5CF6A8962F3}" destId="{C2623603-27EC-4622-A063-CD86D9F97ADE}" srcOrd="0" destOrd="0" presId="urn:microsoft.com/office/officeart/2005/8/layout/hierarchy1"/>
    <dgm:cxn modelId="{252087E8-9CAB-4C48-8948-FFA1015CC2D8}" type="presOf" srcId="{C06F8376-AC86-4839-8AB9-A76F12655C52}" destId="{D015399A-063C-4699-B6D5-45038977AA0F}" srcOrd="0" destOrd="0" presId="urn:microsoft.com/office/officeart/2005/8/layout/hierarchy1"/>
    <dgm:cxn modelId="{5C2D1937-2A39-431D-AE00-31B2EA0B054A}" srcId="{33B69211-E9EC-44D7-834F-904D81C85266}" destId="{263362D3-8EAB-4AB2-8F6E-433BE0615007}" srcOrd="2" destOrd="0" parTransId="{334616CD-7F02-4717-AB6A-0CB7601C80D4}" sibTransId="{CFD1A16E-A553-4678-9F2D-415DD2989B71}"/>
    <dgm:cxn modelId="{0B2B5825-131F-4F17-A4A5-5EF4C3F1084C}" type="presOf" srcId="{90FEF74F-74B8-4F8F-8B27-B786279FA44C}" destId="{0B4CE044-8449-405C-8BF2-0609A7FE5A77}" srcOrd="0" destOrd="0" presId="urn:microsoft.com/office/officeart/2005/8/layout/hierarchy1"/>
    <dgm:cxn modelId="{986CA993-095D-423A-A090-31BF0BF568FD}" type="presOf" srcId="{39CF326A-6D42-439E-ADF2-C491CAAA5606}" destId="{82124FC1-4F9C-409D-968D-036AA973720A}" srcOrd="0" destOrd="0" presId="urn:microsoft.com/office/officeart/2005/8/layout/hierarchy1"/>
    <dgm:cxn modelId="{E6A60F82-853D-4967-88FD-659D81421342}" srcId="{7DB94A16-F74D-4312-BEB1-5561B01CF7C9}" destId="{14A190B8-224A-4859-8A24-8684C895EF55}" srcOrd="1" destOrd="0" parTransId="{5C84E3B0-6EC4-4283-B63F-282E53CF9D79}" sibTransId="{2AC976A9-10A3-495E-B225-40093AAE4EF2}"/>
    <dgm:cxn modelId="{0F5E4F31-340C-4524-87F2-E1654E3998B7}" srcId="{3E14D85F-30F7-44FA-BA6F-B306C5B61152}" destId="{AFFBE597-6269-4F5E-901D-38A14D86699C}" srcOrd="3" destOrd="0" parTransId="{F3B6EB24-118C-4D79-8FEE-DFC1661CCB26}" sibTransId="{27942CBC-DC9E-4D06-AFB3-C74735F3E543}"/>
    <dgm:cxn modelId="{F5664BB1-9838-4970-8AE3-B316B5E75E41}" srcId="{33B69211-E9EC-44D7-834F-904D81C85266}" destId="{CF067146-3348-48C2-B7BA-D520B9520B06}" srcOrd="0" destOrd="0" parTransId="{FAE89786-D4BA-4686-BA95-68001ABBD03D}" sibTransId="{3E265BB8-53D7-473A-A821-24FF9B1804B1}"/>
    <dgm:cxn modelId="{0C46E09F-A23A-44A3-84C2-9BB9EEE3B090}" type="presOf" srcId="{C26B598A-30A2-46BC-9ABF-062C7FE4224D}" destId="{6CBC3169-24BB-4E83-87C8-BD5768778135}" srcOrd="0" destOrd="0" presId="urn:microsoft.com/office/officeart/2005/8/layout/hierarchy1"/>
    <dgm:cxn modelId="{FDF73EB8-92E8-4803-8C56-228743540371}" type="presOf" srcId="{8BD77086-1928-4C70-A1C4-258EEBE5F36D}" destId="{302FC52C-2ED2-47E2-8053-765FBBE75EE9}" srcOrd="0" destOrd="0" presId="urn:microsoft.com/office/officeart/2005/8/layout/hierarchy1"/>
    <dgm:cxn modelId="{BB8265D9-2CCF-4173-9286-1718975C5B83}" type="presOf" srcId="{66F828F4-9C90-4601-875E-24A1E4281EFF}" destId="{F81EC139-A03C-4352-90F3-057E02F4CA95}" srcOrd="0" destOrd="0" presId="urn:microsoft.com/office/officeart/2005/8/layout/hierarchy1"/>
    <dgm:cxn modelId="{7B6DA48B-5C9C-449E-B582-3077C908BB38}" srcId="{3E14D85F-30F7-44FA-BA6F-B306C5B61152}" destId="{33B69211-E9EC-44D7-834F-904D81C85266}" srcOrd="1" destOrd="0" parTransId="{6B11AD96-CA4E-455B-AC9D-F9422B7E28FB}" sibTransId="{3300F787-FADD-498B-8AB5-EA4613A6BB65}"/>
    <dgm:cxn modelId="{84EC0074-5161-459B-A4A6-E726670B19C3}" type="presOf" srcId="{42E650C0-097B-48A7-B71D-488AE6551C4C}" destId="{9C638F4F-312E-45C0-B792-689FE181A274}" srcOrd="0" destOrd="0" presId="urn:microsoft.com/office/officeart/2005/8/layout/hierarchy1"/>
    <dgm:cxn modelId="{EED63BF7-F613-4BB1-8D76-195A14258253}" type="presOf" srcId="{CF067146-3348-48C2-B7BA-D520B9520B06}" destId="{F092E7BE-DE2F-4105-AD1E-728A9E089D18}" srcOrd="0" destOrd="0" presId="urn:microsoft.com/office/officeart/2005/8/layout/hierarchy1"/>
    <dgm:cxn modelId="{4BC8D542-9DB4-45E3-B4E7-7992281C9F84}" type="presOf" srcId="{C327EE2E-0048-4D62-AB29-B0295580458E}" destId="{2E86C7B8-2DD9-4891-8424-49BF30F69C7E}" srcOrd="0" destOrd="0" presId="urn:microsoft.com/office/officeart/2005/8/layout/hierarchy1"/>
    <dgm:cxn modelId="{B7AC9515-8CF0-45A4-9BB9-6E95BFEF5CC9}" type="presOf" srcId="{33B69211-E9EC-44D7-834F-904D81C85266}" destId="{1F1EC7A2-7F41-4953-A0A3-7142C49E289E}" srcOrd="0" destOrd="0" presId="urn:microsoft.com/office/officeart/2005/8/layout/hierarchy1"/>
    <dgm:cxn modelId="{74ACAF26-8D4F-492B-B315-753CB12FCAC6}" type="presOf" srcId="{3E14D85F-30F7-44FA-BA6F-B306C5B61152}" destId="{99F84754-8FD7-4532-83F7-741FA7F0B837}" srcOrd="0" destOrd="0" presId="urn:microsoft.com/office/officeart/2005/8/layout/hierarchy1"/>
    <dgm:cxn modelId="{363920DB-F05E-4DD7-A7A5-94A0BAFFB3C5}" srcId="{33B69211-E9EC-44D7-834F-904D81C85266}" destId="{C26B598A-30A2-46BC-9ABF-062C7FE4224D}" srcOrd="3" destOrd="0" parTransId="{90FEF74F-74B8-4F8F-8B27-B786279FA44C}" sibTransId="{844E57D4-F9E8-4170-A8E6-35E1560FE56F}"/>
    <dgm:cxn modelId="{D3789D44-3298-446D-8EAF-F37990B9FC42}" type="presOf" srcId="{D6CBB858-E47E-416E-86C2-AA874E8AE0A9}" destId="{533856CB-6637-4582-9DB1-C3DEF2D3D848}" srcOrd="0" destOrd="0" presId="urn:microsoft.com/office/officeart/2005/8/layout/hierarchy1"/>
    <dgm:cxn modelId="{6470DC1B-1B21-426F-8B5B-5F61BA3532BC}" srcId="{3E14D85F-30F7-44FA-BA6F-B306C5B61152}" destId="{E40365E7-8A96-4C7B-B997-A5CF6A8962F3}" srcOrd="4" destOrd="0" parTransId="{66F828F4-9C90-4601-875E-24A1E4281EFF}" sibTransId="{B590C36E-E230-44AE-BFC7-A9D4107F13EA}"/>
    <dgm:cxn modelId="{68F1BF0B-4AE7-4D1C-81ED-AD09870BEF42}" srcId="{33B69211-E9EC-44D7-834F-904D81C85266}" destId="{29FAF03D-F51C-42E4-922D-B3DD82804781}" srcOrd="1" destOrd="0" parTransId="{C327EE2E-0048-4D62-AB29-B0295580458E}" sibTransId="{7CCE1B5B-A139-484B-97B9-926D2478AEF9}"/>
    <dgm:cxn modelId="{0365745A-8174-42B8-B002-1570C26E0ABF}" type="presOf" srcId="{263362D3-8EAB-4AB2-8F6E-433BE0615007}" destId="{BB76ECE8-DF64-4C4D-95B9-53C8CA95EDF8}" srcOrd="0" destOrd="0" presId="urn:microsoft.com/office/officeart/2005/8/layout/hierarchy1"/>
    <dgm:cxn modelId="{4EF2ED30-4204-40F8-8FE1-7889227EB306}" type="presOf" srcId="{14A190B8-224A-4859-8A24-8684C895EF55}" destId="{1E0CDF98-82DB-4A4B-BD14-6760425493A6}" srcOrd="0" destOrd="0" presId="urn:microsoft.com/office/officeart/2005/8/layout/hierarchy1"/>
    <dgm:cxn modelId="{028990AB-1A68-4CF0-B433-DE87819696E1}" srcId="{7DB94A16-F74D-4312-BEB1-5561B01CF7C9}" destId="{73F851EC-43AB-49C4-80CC-BB0181073996}" srcOrd="0" destOrd="0" parTransId="{D3251437-0C5B-4FFC-B039-1994B24B7BEE}" sibTransId="{F660ED20-F52C-41EA-AE40-D671F39809F4}"/>
    <dgm:cxn modelId="{0B44CF6E-5183-4DCA-99BE-6DF29D74FC5C}" type="presOf" srcId="{6B11AD96-CA4E-455B-AC9D-F9422B7E28FB}" destId="{378A88E5-BB08-4F40-9C2E-A1063F1DE54D}" srcOrd="0" destOrd="0" presId="urn:microsoft.com/office/officeart/2005/8/layout/hierarchy1"/>
    <dgm:cxn modelId="{3DB3AC0A-D5ED-432D-B6DA-9E9C305718CD}" srcId="{3E14D85F-30F7-44FA-BA6F-B306C5B61152}" destId="{7DB94A16-F74D-4312-BEB1-5561B01CF7C9}" srcOrd="5" destOrd="0" parTransId="{C06F8376-AC86-4839-8AB9-A76F12655C52}" sibTransId="{EA445BDE-77E4-4E12-ABC9-0E773CDA4340}"/>
    <dgm:cxn modelId="{3ACC0762-1A02-43F8-80B9-1C6DF8B8A69B}" type="presOf" srcId="{5C84E3B0-6EC4-4283-B63F-282E53CF9D79}" destId="{E3DA998B-4A84-446F-8C9D-5931985A505B}" srcOrd="0" destOrd="0" presId="urn:microsoft.com/office/officeart/2005/8/layout/hierarchy1"/>
    <dgm:cxn modelId="{029B4180-05B7-4FBE-9EE0-E3D442D9F359}" type="presOf" srcId="{1D94A557-2E76-451D-9685-2FAC2A96160F}" destId="{0CDB8740-5C50-44DC-93AD-FECB3D87912E}" srcOrd="0" destOrd="0" presId="urn:microsoft.com/office/officeart/2005/8/layout/hierarchy1"/>
    <dgm:cxn modelId="{2C72AC60-9BE8-4D1F-BB71-CD07D8F1BF13}" srcId="{3E14D85F-30F7-44FA-BA6F-B306C5B61152}" destId="{39CF326A-6D42-439E-ADF2-C491CAAA5606}" srcOrd="6" destOrd="0" parTransId="{245ABF92-AA27-4783-A94C-D446F3AE4533}" sibTransId="{55C97B2E-0F38-4D60-8898-24DCD02BA884}"/>
    <dgm:cxn modelId="{8C9A9D08-452C-4129-99FF-3E607DC7B1C3}" srcId="{33B69211-E9EC-44D7-834F-904D81C85266}" destId="{67E9BCD5-56BA-41F7-BC87-BA4647B7CE91}" srcOrd="4" destOrd="0" parTransId="{8F832319-3C2F-45DD-B18A-94F49794B272}" sibTransId="{2052DBC6-E108-4E2B-B6AF-E6CA046E76BD}"/>
    <dgm:cxn modelId="{ADAFA079-BDF7-4FC8-9357-4D064D361381}" type="presOf" srcId="{78D42ADC-4DF2-4B2F-8005-872E43BF85A1}" destId="{06DBFF62-35D1-4143-83C1-4F027C473757}" srcOrd="0" destOrd="0" presId="urn:microsoft.com/office/officeart/2005/8/layout/hierarchy1"/>
    <dgm:cxn modelId="{A1C4FC27-25B6-4B7D-98DC-6940635579C1}" type="presOf" srcId="{29FAF03D-F51C-42E4-922D-B3DD82804781}" destId="{FED99031-680B-4262-BB72-545ACE76E94C}" srcOrd="0" destOrd="0" presId="urn:microsoft.com/office/officeart/2005/8/layout/hierarchy1"/>
    <dgm:cxn modelId="{29CDB9AE-1B94-4121-8DF5-A9BFA30F233B}" type="presParOf" srcId="{533856CB-6637-4582-9DB1-C3DEF2D3D848}" destId="{346B96EB-8090-4FDD-841B-F562BDC31A30}" srcOrd="0" destOrd="0" presId="urn:microsoft.com/office/officeart/2005/8/layout/hierarchy1"/>
    <dgm:cxn modelId="{B6778D5D-62CB-45BD-A432-BEC6CBC14E68}" type="presParOf" srcId="{346B96EB-8090-4FDD-841B-F562BDC31A30}" destId="{07AED64E-1D2E-4D80-8752-1AFEAEFA443D}" srcOrd="0" destOrd="0" presId="urn:microsoft.com/office/officeart/2005/8/layout/hierarchy1"/>
    <dgm:cxn modelId="{36B64CD3-9C45-409D-9FD4-5FA25CA741CA}" type="presParOf" srcId="{07AED64E-1D2E-4D80-8752-1AFEAEFA443D}" destId="{FF64F32F-1E3B-489B-AF4F-30DED140BAC6}" srcOrd="0" destOrd="0" presId="urn:microsoft.com/office/officeart/2005/8/layout/hierarchy1"/>
    <dgm:cxn modelId="{7EDD7F26-6E4F-489A-A4F7-A7E38B658603}" type="presParOf" srcId="{07AED64E-1D2E-4D80-8752-1AFEAEFA443D}" destId="{99F84754-8FD7-4532-83F7-741FA7F0B837}" srcOrd="1" destOrd="0" presId="urn:microsoft.com/office/officeart/2005/8/layout/hierarchy1"/>
    <dgm:cxn modelId="{554BDC85-6A2A-4FAA-B632-8A539E5FA710}" type="presParOf" srcId="{346B96EB-8090-4FDD-841B-F562BDC31A30}" destId="{AE382FD5-9159-400A-8406-05FA935A4E12}" srcOrd="1" destOrd="0" presId="urn:microsoft.com/office/officeart/2005/8/layout/hierarchy1"/>
    <dgm:cxn modelId="{61C75626-0382-465E-88C6-8C58A9C50C43}" type="presParOf" srcId="{AE382FD5-9159-400A-8406-05FA935A4E12}" destId="{302FC52C-2ED2-47E2-8053-765FBBE75EE9}" srcOrd="0" destOrd="0" presId="urn:microsoft.com/office/officeart/2005/8/layout/hierarchy1"/>
    <dgm:cxn modelId="{4354E91E-599D-4943-853B-73E64B8FE7B7}" type="presParOf" srcId="{AE382FD5-9159-400A-8406-05FA935A4E12}" destId="{57BF13B5-03C3-4CA5-9CDB-291E064D69C9}" srcOrd="1" destOrd="0" presId="urn:microsoft.com/office/officeart/2005/8/layout/hierarchy1"/>
    <dgm:cxn modelId="{1B9C0E11-FD42-4683-BB49-E6426EC7EE42}" type="presParOf" srcId="{57BF13B5-03C3-4CA5-9CDB-291E064D69C9}" destId="{E71626E6-77F6-4676-8CA8-E6E477BA47E9}" srcOrd="0" destOrd="0" presId="urn:microsoft.com/office/officeart/2005/8/layout/hierarchy1"/>
    <dgm:cxn modelId="{D35E507E-943A-429E-AE03-66A097ABBC5A}" type="presParOf" srcId="{E71626E6-77F6-4676-8CA8-E6E477BA47E9}" destId="{DE65B90A-3344-449C-9AA4-1A283280CD12}" srcOrd="0" destOrd="0" presId="urn:microsoft.com/office/officeart/2005/8/layout/hierarchy1"/>
    <dgm:cxn modelId="{4469CB1B-963C-4104-A296-2BAA8F73E744}" type="presParOf" srcId="{E71626E6-77F6-4676-8CA8-E6E477BA47E9}" destId="{9C638F4F-312E-45C0-B792-689FE181A274}" srcOrd="1" destOrd="0" presId="urn:microsoft.com/office/officeart/2005/8/layout/hierarchy1"/>
    <dgm:cxn modelId="{6AE92CA0-41EE-4FA6-A326-F0358427A112}" type="presParOf" srcId="{57BF13B5-03C3-4CA5-9CDB-291E064D69C9}" destId="{75841A06-6CA8-4317-94F2-DD9AB59EA22D}" srcOrd="1" destOrd="0" presId="urn:microsoft.com/office/officeart/2005/8/layout/hierarchy1"/>
    <dgm:cxn modelId="{2C40F85D-4413-4024-A50F-5E38F60AF894}" type="presParOf" srcId="{AE382FD5-9159-400A-8406-05FA935A4E12}" destId="{378A88E5-BB08-4F40-9C2E-A1063F1DE54D}" srcOrd="2" destOrd="0" presId="urn:microsoft.com/office/officeart/2005/8/layout/hierarchy1"/>
    <dgm:cxn modelId="{25DBDC6F-7D26-4007-A21D-5FC70DE87E9D}" type="presParOf" srcId="{AE382FD5-9159-400A-8406-05FA935A4E12}" destId="{3F528D3C-4F9B-46C3-AD6A-95645736FF79}" srcOrd="3" destOrd="0" presId="urn:microsoft.com/office/officeart/2005/8/layout/hierarchy1"/>
    <dgm:cxn modelId="{68946DC6-76BE-42E1-AAD8-324C434125B0}" type="presParOf" srcId="{3F528D3C-4F9B-46C3-AD6A-95645736FF79}" destId="{732865B0-7D25-4442-930E-16E6207EC0FE}" srcOrd="0" destOrd="0" presId="urn:microsoft.com/office/officeart/2005/8/layout/hierarchy1"/>
    <dgm:cxn modelId="{7C6EB2DA-2B30-4B95-A1B1-9B625062C7B4}" type="presParOf" srcId="{732865B0-7D25-4442-930E-16E6207EC0FE}" destId="{63B41123-064B-4425-9581-1D956DE1EF71}" srcOrd="0" destOrd="0" presId="urn:microsoft.com/office/officeart/2005/8/layout/hierarchy1"/>
    <dgm:cxn modelId="{74D2EC74-BBD8-4E3A-9C2C-555FC42E7545}" type="presParOf" srcId="{732865B0-7D25-4442-930E-16E6207EC0FE}" destId="{1F1EC7A2-7F41-4953-A0A3-7142C49E289E}" srcOrd="1" destOrd="0" presId="urn:microsoft.com/office/officeart/2005/8/layout/hierarchy1"/>
    <dgm:cxn modelId="{D40A730C-7E74-4468-A6B8-BC4C0A52CA9E}" type="presParOf" srcId="{3F528D3C-4F9B-46C3-AD6A-95645736FF79}" destId="{0D40B34D-AA78-4D8F-96AA-7B7473CE2B59}" srcOrd="1" destOrd="0" presId="urn:microsoft.com/office/officeart/2005/8/layout/hierarchy1"/>
    <dgm:cxn modelId="{8F960024-E6C9-4102-B9C7-D9F9CEC6A5BB}" type="presParOf" srcId="{0D40B34D-AA78-4D8F-96AA-7B7473CE2B59}" destId="{B7A82305-7F4F-413C-B506-3B1F0D00C7EB}" srcOrd="0" destOrd="0" presId="urn:microsoft.com/office/officeart/2005/8/layout/hierarchy1"/>
    <dgm:cxn modelId="{7248F7FE-0CBA-4D03-8F62-B7406C60D555}" type="presParOf" srcId="{0D40B34D-AA78-4D8F-96AA-7B7473CE2B59}" destId="{FAF67A7E-2DE8-470E-B682-834D6748E7BC}" srcOrd="1" destOrd="0" presId="urn:microsoft.com/office/officeart/2005/8/layout/hierarchy1"/>
    <dgm:cxn modelId="{55B1E48D-670D-4C2B-B417-BFC4AA45F6D4}" type="presParOf" srcId="{FAF67A7E-2DE8-470E-B682-834D6748E7BC}" destId="{5EE1DD4E-0B08-43A4-AFD9-211231389424}" srcOrd="0" destOrd="0" presId="urn:microsoft.com/office/officeart/2005/8/layout/hierarchy1"/>
    <dgm:cxn modelId="{09A74248-C6B7-438E-AE6F-C9F1A58D41FC}" type="presParOf" srcId="{5EE1DD4E-0B08-43A4-AFD9-211231389424}" destId="{C357D69E-6947-4DAE-A55C-A7F3B843A21F}" srcOrd="0" destOrd="0" presId="urn:microsoft.com/office/officeart/2005/8/layout/hierarchy1"/>
    <dgm:cxn modelId="{F1FF5B4B-237B-4A1E-AA39-1F39B9585077}" type="presParOf" srcId="{5EE1DD4E-0B08-43A4-AFD9-211231389424}" destId="{F092E7BE-DE2F-4105-AD1E-728A9E089D18}" srcOrd="1" destOrd="0" presId="urn:microsoft.com/office/officeart/2005/8/layout/hierarchy1"/>
    <dgm:cxn modelId="{3DAE8FD1-707A-4627-AF66-0E3946FA7AB0}" type="presParOf" srcId="{FAF67A7E-2DE8-470E-B682-834D6748E7BC}" destId="{226143C4-984A-4A09-B6AD-87206112F285}" srcOrd="1" destOrd="0" presId="urn:microsoft.com/office/officeart/2005/8/layout/hierarchy1"/>
    <dgm:cxn modelId="{3A05CA67-81F3-40F5-A844-4D8BB179B326}" type="presParOf" srcId="{0D40B34D-AA78-4D8F-96AA-7B7473CE2B59}" destId="{2E86C7B8-2DD9-4891-8424-49BF30F69C7E}" srcOrd="2" destOrd="0" presId="urn:microsoft.com/office/officeart/2005/8/layout/hierarchy1"/>
    <dgm:cxn modelId="{BDD8DC76-EE0F-4257-BDB7-95ECBAB5D7DA}" type="presParOf" srcId="{0D40B34D-AA78-4D8F-96AA-7B7473CE2B59}" destId="{1965140B-4281-4645-96AD-0FD7EB3A3E35}" srcOrd="3" destOrd="0" presId="urn:microsoft.com/office/officeart/2005/8/layout/hierarchy1"/>
    <dgm:cxn modelId="{2498560B-9963-4F51-9753-CC797C70A1B4}" type="presParOf" srcId="{1965140B-4281-4645-96AD-0FD7EB3A3E35}" destId="{32A1C474-95B5-4B4C-85FC-6978917DCBA6}" srcOrd="0" destOrd="0" presId="urn:microsoft.com/office/officeart/2005/8/layout/hierarchy1"/>
    <dgm:cxn modelId="{2B649844-D893-4541-92A3-0FFE44D1D532}" type="presParOf" srcId="{32A1C474-95B5-4B4C-85FC-6978917DCBA6}" destId="{502051BD-A422-4021-8900-4838436F4359}" srcOrd="0" destOrd="0" presId="urn:microsoft.com/office/officeart/2005/8/layout/hierarchy1"/>
    <dgm:cxn modelId="{9F0CFA81-E738-48AF-BBD8-D3C8BB8B0572}" type="presParOf" srcId="{32A1C474-95B5-4B4C-85FC-6978917DCBA6}" destId="{FED99031-680B-4262-BB72-545ACE76E94C}" srcOrd="1" destOrd="0" presId="urn:microsoft.com/office/officeart/2005/8/layout/hierarchy1"/>
    <dgm:cxn modelId="{07789882-18FF-4419-8BF5-9AEC1EFD1843}" type="presParOf" srcId="{1965140B-4281-4645-96AD-0FD7EB3A3E35}" destId="{0991A7F7-961F-4005-97C7-116EFCCF176E}" srcOrd="1" destOrd="0" presId="urn:microsoft.com/office/officeart/2005/8/layout/hierarchy1"/>
    <dgm:cxn modelId="{906007DF-78A5-4B9A-B905-1B63DF7F5EC9}" type="presParOf" srcId="{0D40B34D-AA78-4D8F-96AA-7B7473CE2B59}" destId="{19458A61-E937-4A56-9EE7-D950E2FF0F7A}" srcOrd="4" destOrd="0" presId="urn:microsoft.com/office/officeart/2005/8/layout/hierarchy1"/>
    <dgm:cxn modelId="{1742D6C7-B00F-40D6-98E5-E3B5CEEE9C66}" type="presParOf" srcId="{0D40B34D-AA78-4D8F-96AA-7B7473CE2B59}" destId="{4A99E7A7-06D0-44F0-B5A6-0360457BC72E}" srcOrd="5" destOrd="0" presId="urn:microsoft.com/office/officeart/2005/8/layout/hierarchy1"/>
    <dgm:cxn modelId="{6521527F-701E-473B-830B-C011637E4EB6}" type="presParOf" srcId="{4A99E7A7-06D0-44F0-B5A6-0360457BC72E}" destId="{EDAF0DD0-0CB8-4FAC-BEEA-2DA8F99E59EB}" srcOrd="0" destOrd="0" presId="urn:microsoft.com/office/officeart/2005/8/layout/hierarchy1"/>
    <dgm:cxn modelId="{8421330F-03CF-4705-A7D3-201444355523}" type="presParOf" srcId="{EDAF0DD0-0CB8-4FAC-BEEA-2DA8F99E59EB}" destId="{83F8E5AA-4EC4-4F08-88AC-65CB499013AA}" srcOrd="0" destOrd="0" presId="urn:microsoft.com/office/officeart/2005/8/layout/hierarchy1"/>
    <dgm:cxn modelId="{DB3994BB-6EAD-4C00-92D7-391F4425EAA6}" type="presParOf" srcId="{EDAF0DD0-0CB8-4FAC-BEEA-2DA8F99E59EB}" destId="{BB76ECE8-DF64-4C4D-95B9-53C8CA95EDF8}" srcOrd="1" destOrd="0" presId="urn:microsoft.com/office/officeart/2005/8/layout/hierarchy1"/>
    <dgm:cxn modelId="{1117EBD8-FD47-4F26-897D-9B1D339D9D7C}" type="presParOf" srcId="{4A99E7A7-06D0-44F0-B5A6-0360457BC72E}" destId="{4336688E-6FB2-49CF-9DAD-C5FB2CC89B61}" srcOrd="1" destOrd="0" presId="urn:microsoft.com/office/officeart/2005/8/layout/hierarchy1"/>
    <dgm:cxn modelId="{16FAD4D0-1EA7-40EB-8E4A-E43824D6D9E7}" type="presParOf" srcId="{0D40B34D-AA78-4D8F-96AA-7B7473CE2B59}" destId="{0B4CE044-8449-405C-8BF2-0609A7FE5A77}" srcOrd="6" destOrd="0" presId="urn:microsoft.com/office/officeart/2005/8/layout/hierarchy1"/>
    <dgm:cxn modelId="{8CC381CD-BDB1-41B8-ADA5-3F7FF33DEA46}" type="presParOf" srcId="{0D40B34D-AA78-4D8F-96AA-7B7473CE2B59}" destId="{E458F727-32DA-46BD-BCBA-AC9CC4C0C022}" srcOrd="7" destOrd="0" presId="urn:microsoft.com/office/officeart/2005/8/layout/hierarchy1"/>
    <dgm:cxn modelId="{6F5F1054-11A7-4B2E-BD38-2D0585A5C60A}" type="presParOf" srcId="{E458F727-32DA-46BD-BCBA-AC9CC4C0C022}" destId="{A0995839-F381-4A32-AB75-A43D0DAC18C2}" srcOrd="0" destOrd="0" presId="urn:microsoft.com/office/officeart/2005/8/layout/hierarchy1"/>
    <dgm:cxn modelId="{4DA80130-155A-4BC9-9A05-179964366AC1}" type="presParOf" srcId="{A0995839-F381-4A32-AB75-A43D0DAC18C2}" destId="{8CD08659-6205-4CC5-B98E-CC4276DA5EA4}" srcOrd="0" destOrd="0" presId="urn:microsoft.com/office/officeart/2005/8/layout/hierarchy1"/>
    <dgm:cxn modelId="{B2CC3C20-F3D2-4653-9438-541659F4711C}" type="presParOf" srcId="{A0995839-F381-4A32-AB75-A43D0DAC18C2}" destId="{6CBC3169-24BB-4E83-87C8-BD5768778135}" srcOrd="1" destOrd="0" presId="urn:microsoft.com/office/officeart/2005/8/layout/hierarchy1"/>
    <dgm:cxn modelId="{578BB9AB-CB00-4222-983D-5460AC49219C}" type="presParOf" srcId="{E458F727-32DA-46BD-BCBA-AC9CC4C0C022}" destId="{B3D8F2B4-C11E-4ED5-B215-6F244735C9BE}" srcOrd="1" destOrd="0" presId="urn:microsoft.com/office/officeart/2005/8/layout/hierarchy1"/>
    <dgm:cxn modelId="{D5811E34-9A87-4BB9-B0DA-72958E07D3D4}" type="presParOf" srcId="{0D40B34D-AA78-4D8F-96AA-7B7473CE2B59}" destId="{02B2E0E0-6328-4113-B6C4-75218E1928F0}" srcOrd="8" destOrd="0" presId="urn:microsoft.com/office/officeart/2005/8/layout/hierarchy1"/>
    <dgm:cxn modelId="{85664E72-D917-4834-9C5A-17A7EB9FF0FF}" type="presParOf" srcId="{0D40B34D-AA78-4D8F-96AA-7B7473CE2B59}" destId="{DAC54CCE-8FC7-41FA-ADA6-3BFCFAE09266}" srcOrd="9" destOrd="0" presId="urn:microsoft.com/office/officeart/2005/8/layout/hierarchy1"/>
    <dgm:cxn modelId="{95BCD1AD-A4D3-4CD7-9247-79F5735621C5}" type="presParOf" srcId="{DAC54CCE-8FC7-41FA-ADA6-3BFCFAE09266}" destId="{898DD822-63CE-4DB2-BCDC-895E2552477A}" srcOrd="0" destOrd="0" presId="urn:microsoft.com/office/officeart/2005/8/layout/hierarchy1"/>
    <dgm:cxn modelId="{E0A8A403-77F1-4AA2-8095-982EA3F904FF}" type="presParOf" srcId="{898DD822-63CE-4DB2-BCDC-895E2552477A}" destId="{9B90A51A-58CF-4202-9153-FCE22CD2FEFC}" srcOrd="0" destOrd="0" presId="urn:microsoft.com/office/officeart/2005/8/layout/hierarchy1"/>
    <dgm:cxn modelId="{9B3C68F4-B2EA-4199-9077-7596DE5CB028}" type="presParOf" srcId="{898DD822-63CE-4DB2-BCDC-895E2552477A}" destId="{4AFC8B25-E071-4EA1-A85E-5111FE1999F2}" srcOrd="1" destOrd="0" presId="urn:microsoft.com/office/officeart/2005/8/layout/hierarchy1"/>
    <dgm:cxn modelId="{2086C747-F5DF-4110-90DA-B4574DF059D2}" type="presParOf" srcId="{DAC54CCE-8FC7-41FA-ADA6-3BFCFAE09266}" destId="{2BA17034-E7DC-4EBB-AB25-C248AB9AC446}" srcOrd="1" destOrd="0" presId="urn:microsoft.com/office/officeart/2005/8/layout/hierarchy1"/>
    <dgm:cxn modelId="{40BCBA9E-251D-4B3B-AC2B-B6087D650A5D}" type="presParOf" srcId="{0D40B34D-AA78-4D8F-96AA-7B7473CE2B59}" destId="{9378010B-ED7A-4A39-97E6-370DE2174BD4}" srcOrd="10" destOrd="0" presId="urn:microsoft.com/office/officeart/2005/8/layout/hierarchy1"/>
    <dgm:cxn modelId="{53B7AA90-CE89-406B-9F25-AE18458D713F}" type="presParOf" srcId="{0D40B34D-AA78-4D8F-96AA-7B7473CE2B59}" destId="{BD85ACEA-9314-4BDE-BAD0-82C91DA5D909}" srcOrd="11" destOrd="0" presId="urn:microsoft.com/office/officeart/2005/8/layout/hierarchy1"/>
    <dgm:cxn modelId="{46DC9C09-6390-4953-958D-768C28B535C3}" type="presParOf" srcId="{BD85ACEA-9314-4BDE-BAD0-82C91DA5D909}" destId="{21B57B1A-E3A3-4A9A-A81D-A95BF090E569}" srcOrd="0" destOrd="0" presId="urn:microsoft.com/office/officeart/2005/8/layout/hierarchy1"/>
    <dgm:cxn modelId="{6ED07A4B-5FC3-4E84-8A54-7EF2C9AF8676}" type="presParOf" srcId="{21B57B1A-E3A3-4A9A-A81D-A95BF090E569}" destId="{FF03AD47-2D72-46BF-B8AD-852464E5937D}" srcOrd="0" destOrd="0" presId="urn:microsoft.com/office/officeart/2005/8/layout/hierarchy1"/>
    <dgm:cxn modelId="{768F4075-93A5-417E-B65B-DED89AE34F22}" type="presParOf" srcId="{21B57B1A-E3A3-4A9A-A81D-A95BF090E569}" destId="{A9F6B4CD-3CC0-432F-A32F-61037E200100}" srcOrd="1" destOrd="0" presId="urn:microsoft.com/office/officeart/2005/8/layout/hierarchy1"/>
    <dgm:cxn modelId="{ABF6E804-214C-403A-A938-CAFECCAAD338}" type="presParOf" srcId="{BD85ACEA-9314-4BDE-BAD0-82C91DA5D909}" destId="{ED35E9C1-A093-498D-91F2-A1C5CF9FE71F}" srcOrd="1" destOrd="0" presId="urn:microsoft.com/office/officeart/2005/8/layout/hierarchy1"/>
    <dgm:cxn modelId="{3ECB7C79-1A31-412B-9814-6760FB3B4222}" type="presParOf" srcId="{AE382FD5-9159-400A-8406-05FA935A4E12}" destId="{06DBFF62-35D1-4143-83C1-4F027C473757}" srcOrd="4" destOrd="0" presId="urn:microsoft.com/office/officeart/2005/8/layout/hierarchy1"/>
    <dgm:cxn modelId="{5DA8B1C1-4B11-4399-9C2F-71A9C6F3B1A7}" type="presParOf" srcId="{AE382FD5-9159-400A-8406-05FA935A4E12}" destId="{397A5920-4589-4102-A19E-4F7D75936067}" srcOrd="5" destOrd="0" presId="urn:microsoft.com/office/officeart/2005/8/layout/hierarchy1"/>
    <dgm:cxn modelId="{A56FFE51-6774-4FB6-BD4E-8E013AC913CD}" type="presParOf" srcId="{397A5920-4589-4102-A19E-4F7D75936067}" destId="{6BF86754-544A-419F-8468-B88B615C23FF}" srcOrd="0" destOrd="0" presId="urn:microsoft.com/office/officeart/2005/8/layout/hierarchy1"/>
    <dgm:cxn modelId="{1243C67B-6C92-4918-9FD0-05EB6A259D67}" type="presParOf" srcId="{6BF86754-544A-419F-8468-B88B615C23FF}" destId="{06628D50-6628-41D1-A24F-7E64E9B1FF2A}" srcOrd="0" destOrd="0" presId="urn:microsoft.com/office/officeart/2005/8/layout/hierarchy1"/>
    <dgm:cxn modelId="{FAF81ACE-37A5-415A-8177-267DB641C780}" type="presParOf" srcId="{6BF86754-544A-419F-8468-B88B615C23FF}" destId="{0CDB8740-5C50-44DC-93AD-FECB3D87912E}" srcOrd="1" destOrd="0" presId="urn:microsoft.com/office/officeart/2005/8/layout/hierarchy1"/>
    <dgm:cxn modelId="{ED2D0DA1-B2C6-4B1F-A39C-F60A0F54E730}" type="presParOf" srcId="{397A5920-4589-4102-A19E-4F7D75936067}" destId="{ED8056CA-DE80-4F0E-B054-BE618C085A3B}" srcOrd="1" destOrd="0" presId="urn:microsoft.com/office/officeart/2005/8/layout/hierarchy1"/>
    <dgm:cxn modelId="{3C2A104F-3AC7-4E9D-9E05-A3C8177C7732}" type="presParOf" srcId="{AE382FD5-9159-400A-8406-05FA935A4E12}" destId="{75483010-4521-412F-8F63-44A3584ADEA7}" srcOrd="6" destOrd="0" presId="urn:microsoft.com/office/officeart/2005/8/layout/hierarchy1"/>
    <dgm:cxn modelId="{017AC082-FA54-433C-86F8-5F1B6A86BF51}" type="presParOf" srcId="{AE382FD5-9159-400A-8406-05FA935A4E12}" destId="{78C777E3-E79B-4E4D-8F52-811FB3ACA62E}" srcOrd="7" destOrd="0" presId="urn:microsoft.com/office/officeart/2005/8/layout/hierarchy1"/>
    <dgm:cxn modelId="{0F4C4DF5-5E2F-4152-8528-2C62BBCC7353}" type="presParOf" srcId="{78C777E3-E79B-4E4D-8F52-811FB3ACA62E}" destId="{99A02F4F-32CD-44A6-BD69-9D5254C78B8D}" srcOrd="0" destOrd="0" presId="urn:microsoft.com/office/officeart/2005/8/layout/hierarchy1"/>
    <dgm:cxn modelId="{7103C061-F828-4BE1-9BD4-D342F3C30783}" type="presParOf" srcId="{99A02F4F-32CD-44A6-BD69-9D5254C78B8D}" destId="{9806AA8F-71BC-44AE-B41D-196D59ADDCA4}" srcOrd="0" destOrd="0" presId="urn:microsoft.com/office/officeart/2005/8/layout/hierarchy1"/>
    <dgm:cxn modelId="{5E72AEC0-9735-4004-B43C-0071AC81C975}" type="presParOf" srcId="{99A02F4F-32CD-44A6-BD69-9D5254C78B8D}" destId="{7E40F087-3AAA-4C52-B4F3-3F06A684336C}" srcOrd="1" destOrd="0" presId="urn:microsoft.com/office/officeart/2005/8/layout/hierarchy1"/>
    <dgm:cxn modelId="{A1135953-C5A5-4075-BB33-749AED5CC7C7}" type="presParOf" srcId="{78C777E3-E79B-4E4D-8F52-811FB3ACA62E}" destId="{AACF20BC-8F6C-4F92-A365-ACDC1F1FE227}" srcOrd="1" destOrd="0" presId="urn:microsoft.com/office/officeart/2005/8/layout/hierarchy1"/>
    <dgm:cxn modelId="{F43DCE4D-C486-4BE1-942E-D7243D71B334}" type="presParOf" srcId="{AE382FD5-9159-400A-8406-05FA935A4E12}" destId="{F81EC139-A03C-4352-90F3-057E02F4CA95}" srcOrd="8" destOrd="0" presId="urn:microsoft.com/office/officeart/2005/8/layout/hierarchy1"/>
    <dgm:cxn modelId="{40FAAC7D-A235-45FD-A22B-7CD30C47DDE2}" type="presParOf" srcId="{AE382FD5-9159-400A-8406-05FA935A4E12}" destId="{693D0F3C-C79F-48A7-A09C-EF3CB0190062}" srcOrd="9" destOrd="0" presId="urn:microsoft.com/office/officeart/2005/8/layout/hierarchy1"/>
    <dgm:cxn modelId="{48B8BD47-46B2-44B5-9EB7-E3F7F906C29B}" type="presParOf" srcId="{693D0F3C-C79F-48A7-A09C-EF3CB0190062}" destId="{ED9336FC-2BA5-4D5B-A551-07F9F3E373BB}" srcOrd="0" destOrd="0" presId="urn:microsoft.com/office/officeart/2005/8/layout/hierarchy1"/>
    <dgm:cxn modelId="{E768D7FD-DA27-4876-9558-34CE2A98D89D}" type="presParOf" srcId="{ED9336FC-2BA5-4D5B-A551-07F9F3E373BB}" destId="{56591C9A-B136-475C-A47C-C9603902E355}" srcOrd="0" destOrd="0" presId="urn:microsoft.com/office/officeart/2005/8/layout/hierarchy1"/>
    <dgm:cxn modelId="{ACCAE68C-50D4-4DA3-89AE-8CDA0D720A5B}" type="presParOf" srcId="{ED9336FC-2BA5-4D5B-A551-07F9F3E373BB}" destId="{C2623603-27EC-4622-A063-CD86D9F97ADE}" srcOrd="1" destOrd="0" presId="urn:microsoft.com/office/officeart/2005/8/layout/hierarchy1"/>
    <dgm:cxn modelId="{CDD50CA9-80F6-465A-816F-7F1C80E794C0}" type="presParOf" srcId="{693D0F3C-C79F-48A7-A09C-EF3CB0190062}" destId="{2AA9D575-D4C9-4DE9-8D68-FC44381D1716}" srcOrd="1" destOrd="0" presId="urn:microsoft.com/office/officeart/2005/8/layout/hierarchy1"/>
    <dgm:cxn modelId="{9820BC85-3F47-479F-A453-8C8BDFF656D3}" type="presParOf" srcId="{AE382FD5-9159-400A-8406-05FA935A4E12}" destId="{D015399A-063C-4699-B6D5-45038977AA0F}" srcOrd="10" destOrd="0" presId="urn:microsoft.com/office/officeart/2005/8/layout/hierarchy1"/>
    <dgm:cxn modelId="{102A0DC6-96A8-4D1B-83EF-1AA5BACD3176}" type="presParOf" srcId="{AE382FD5-9159-400A-8406-05FA935A4E12}" destId="{9348CBB2-0A0B-40EE-B087-20BD34AFF12F}" srcOrd="11" destOrd="0" presId="urn:microsoft.com/office/officeart/2005/8/layout/hierarchy1"/>
    <dgm:cxn modelId="{82D39CDC-8B99-479A-B8C8-564498094C21}" type="presParOf" srcId="{9348CBB2-0A0B-40EE-B087-20BD34AFF12F}" destId="{33C1C79D-DE4D-43BC-A6C5-B1F579B9CA10}" srcOrd="0" destOrd="0" presId="urn:microsoft.com/office/officeart/2005/8/layout/hierarchy1"/>
    <dgm:cxn modelId="{13F517D0-1579-4AA7-9BA2-60A6308622C4}" type="presParOf" srcId="{33C1C79D-DE4D-43BC-A6C5-B1F579B9CA10}" destId="{50689D53-1CB1-457A-86EB-F4C862910C56}" srcOrd="0" destOrd="0" presId="urn:microsoft.com/office/officeart/2005/8/layout/hierarchy1"/>
    <dgm:cxn modelId="{8821EAD5-CB42-4D70-8CD6-754C8415B698}" type="presParOf" srcId="{33C1C79D-DE4D-43BC-A6C5-B1F579B9CA10}" destId="{5EF2DC5F-335B-445E-9AC0-1529461267C2}" srcOrd="1" destOrd="0" presId="urn:microsoft.com/office/officeart/2005/8/layout/hierarchy1"/>
    <dgm:cxn modelId="{4E2DE445-6133-41D9-A120-7F1B4B0DAD09}" type="presParOf" srcId="{9348CBB2-0A0B-40EE-B087-20BD34AFF12F}" destId="{70A83C4C-7B0F-412A-8F4F-D54DD163B1F5}" srcOrd="1" destOrd="0" presId="urn:microsoft.com/office/officeart/2005/8/layout/hierarchy1"/>
    <dgm:cxn modelId="{5C76FF95-287D-4C2D-BA4E-58724EBCDA6C}" type="presParOf" srcId="{70A83C4C-7B0F-412A-8F4F-D54DD163B1F5}" destId="{BCE63CC2-A301-40DE-8E86-315E6871D5AD}" srcOrd="0" destOrd="0" presId="urn:microsoft.com/office/officeart/2005/8/layout/hierarchy1"/>
    <dgm:cxn modelId="{14CD8DFB-C886-4176-B2BC-45DE98EABB87}" type="presParOf" srcId="{70A83C4C-7B0F-412A-8F4F-D54DD163B1F5}" destId="{BEA883A1-5489-4A5D-B9CE-3EA8DE45739C}" srcOrd="1" destOrd="0" presId="urn:microsoft.com/office/officeart/2005/8/layout/hierarchy1"/>
    <dgm:cxn modelId="{1C86FAD4-7961-47FD-B74A-1FD0AB66526B}" type="presParOf" srcId="{BEA883A1-5489-4A5D-B9CE-3EA8DE45739C}" destId="{69DE4258-4E19-403E-9360-00664B008E5F}" srcOrd="0" destOrd="0" presId="urn:microsoft.com/office/officeart/2005/8/layout/hierarchy1"/>
    <dgm:cxn modelId="{E7B6D4E3-3B44-4E2B-BF0C-088A843FD2CE}" type="presParOf" srcId="{69DE4258-4E19-403E-9360-00664B008E5F}" destId="{D8A51DA1-D493-4419-9140-4B122B9BCDC6}" srcOrd="0" destOrd="0" presId="urn:microsoft.com/office/officeart/2005/8/layout/hierarchy1"/>
    <dgm:cxn modelId="{EADA7448-1651-491D-9F8B-527D524289C3}" type="presParOf" srcId="{69DE4258-4E19-403E-9360-00664B008E5F}" destId="{F1A27567-92D3-412A-97FE-4938AA586CA7}" srcOrd="1" destOrd="0" presId="urn:microsoft.com/office/officeart/2005/8/layout/hierarchy1"/>
    <dgm:cxn modelId="{38F21B58-F9FD-467B-BA26-C54290CF04C0}" type="presParOf" srcId="{BEA883A1-5489-4A5D-B9CE-3EA8DE45739C}" destId="{B4ADDD9A-E475-4C9E-9772-D38EF92BBAA9}" srcOrd="1" destOrd="0" presId="urn:microsoft.com/office/officeart/2005/8/layout/hierarchy1"/>
    <dgm:cxn modelId="{EA67FC75-D8CF-4E2A-9DE4-D920F55E8FC7}" type="presParOf" srcId="{70A83C4C-7B0F-412A-8F4F-D54DD163B1F5}" destId="{E3DA998B-4A84-446F-8C9D-5931985A505B}" srcOrd="2" destOrd="0" presId="urn:microsoft.com/office/officeart/2005/8/layout/hierarchy1"/>
    <dgm:cxn modelId="{6176C08D-D19A-4470-875D-F529B1129C18}" type="presParOf" srcId="{70A83C4C-7B0F-412A-8F4F-D54DD163B1F5}" destId="{97FF6568-1FDE-4769-956E-18427BEAD620}" srcOrd="3" destOrd="0" presId="urn:microsoft.com/office/officeart/2005/8/layout/hierarchy1"/>
    <dgm:cxn modelId="{EEFC5603-B74D-4785-BDB1-DFE2758BE12D}" type="presParOf" srcId="{97FF6568-1FDE-4769-956E-18427BEAD620}" destId="{FC969160-0161-446F-AAEC-F112AF85CE39}" srcOrd="0" destOrd="0" presId="urn:microsoft.com/office/officeart/2005/8/layout/hierarchy1"/>
    <dgm:cxn modelId="{6886AC65-7334-4DC0-893F-B0F6E75A9045}" type="presParOf" srcId="{FC969160-0161-446F-AAEC-F112AF85CE39}" destId="{3D4E7AA8-D135-4ED4-9560-8CA9AFE25DEA}" srcOrd="0" destOrd="0" presId="urn:microsoft.com/office/officeart/2005/8/layout/hierarchy1"/>
    <dgm:cxn modelId="{C6272A86-152E-4843-88F9-AEA6DB8E4114}" type="presParOf" srcId="{FC969160-0161-446F-AAEC-F112AF85CE39}" destId="{1E0CDF98-82DB-4A4B-BD14-6760425493A6}" srcOrd="1" destOrd="0" presId="urn:microsoft.com/office/officeart/2005/8/layout/hierarchy1"/>
    <dgm:cxn modelId="{9E54044A-E8E9-496D-A710-DCA9B18969DC}" type="presParOf" srcId="{97FF6568-1FDE-4769-956E-18427BEAD620}" destId="{8EA49775-98B2-4158-A53C-D58670FA4792}" srcOrd="1" destOrd="0" presId="urn:microsoft.com/office/officeart/2005/8/layout/hierarchy1"/>
    <dgm:cxn modelId="{3FB47D69-2004-4CFE-91F0-82BB4E901DB1}" type="presParOf" srcId="{AE382FD5-9159-400A-8406-05FA935A4E12}" destId="{2FE61E0C-D1E1-4F01-8BE7-4401B511D04A}" srcOrd="12" destOrd="0" presId="urn:microsoft.com/office/officeart/2005/8/layout/hierarchy1"/>
    <dgm:cxn modelId="{7B9E84D8-5B54-4990-95E7-118CE6A0E52D}" type="presParOf" srcId="{AE382FD5-9159-400A-8406-05FA935A4E12}" destId="{F0E0C0C7-B3BE-4388-8B04-BF05DA8045C2}" srcOrd="13" destOrd="0" presId="urn:microsoft.com/office/officeart/2005/8/layout/hierarchy1"/>
    <dgm:cxn modelId="{742FC599-FE70-41C5-8317-26E761313A1A}" type="presParOf" srcId="{F0E0C0C7-B3BE-4388-8B04-BF05DA8045C2}" destId="{A2E88444-3918-4E5F-A13F-3F2EAB5B40D0}" srcOrd="0" destOrd="0" presId="urn:microsoft.com/office/officeart/2005/8/layout/hierarchy1"/>
    <dgm:cxn modelId="{0CE33005-72F4-4D6F-9E22-5D7EF7995C5A}" type="presParOf" srcId="{A2E88444-3918-4E5F-A13F-3F2EAB5B40D0}" destId="{0FFE7D92-1A3B-447A-88AB-C78F57134D6A}" srcOrd="0" destOrd="0" presId="urn:microsoft.com/office/officeart/2005/8/layout/hierarchy1"/>
    <dgm:cxn modelId="{4F6829F3-CE4C-48BA-A2D9-FA13C5FDC374}" type="presParOf" srcId="{A2E88444-3918-4E5F-A13F-3F2EAB5B40D0}" destId="{82124FC1-4F9C-409D-968D-036AA973720A}" srcOrd="1" destOrd="0" presId="urn:microsoft.com/office/officeart/2005/8/layout/hierarchy1"/>
    <dgm:cxn modelId="{21244EA8-302C-45B1-A02D-867A0D579F34}" type="presParOf" srcId="{F0E0C0C7-B3BE-4388-8B04-BF05DA8045C2}" destId="{E0FDACE7-9BEC-4222-848B-0449E3A91802}" srcOrd="1" destOrd="0" presId="urn:microsoft.com/office/officeart/2005/8/layout/hierarchy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703E255C-1BE8-49F1-964D-406A366CE27C}" type="doc">
      <dgm:prSet loTypeId="urn:microsoft.com/office/officeart/2005/8/layout/hierarchy1" loCatId="hierarchy" qsTypeId="urn:microsoft.com/office/officeart/2005/8/quickstyle/3d4" qsCatId="3D" csTypeId="urn:microsoft.com/office/officeart/2005/8/colors/colorful3" csCatId="colorful" phldr="1"/>
      <dgm:spPr/>
      <dgm:t>
        <a:bodyPr/>
        <a:lstStyle/>
        <a:p>
          <a:endParaRPr lang="en-US"/>
        </a:p>
      </dgm:t>
    </dgm:pt>
    <dgm:pt modelId="{CA597B0B-EBFB-43E5-A764-BAAA27861906}">
      <dgm:prSet phldrT="[Text]"/>
      <dgm:spPr>
        <a:xfrm>
          <a:off x="3653035" y="785651"/>
          <a:ext cx="1153269" cy="732325"/>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Student Life (600)</a:t>
          </a:r>
        </a:p>
      </dgm:t>
    </dgm:pt>
    <dgm:pt modelId="{F50D336E-432B-428C-963D-1B2DFEF712E9}" type="parTrans" cxnId="{E3E24562-4159-4DA0-9ACA-683BAED924C3}">
      <dgm:prSet/>
      <dgm:spPr/>
      <dgm:t>
        <a:bodyPr/>
        <a:lstStyle/>
        <a:p>
          <a:endParaRPr lang="en-US"/>
        </a:p>
      </dgm:t>
    </dgm:pt>
    <dgm:pt modelId="{A48C7EC9-4587-4B79-BB0E-F504F2A47F96}" type="sibTrans" cxnId="{E3E24562-4159-4DA0-9ACA-683BAED924C3}">
      <dgm:prSet/>
      <dgm:spPr/>
      <dgm:t>
        <a:bodyPr/>
        <a:lstStyle/>
        <a:p>
          <a:endParaRPr lang="en-US"/>
        </a:p>
      </dgm:t>
    </dgm:pt>
    <dgm:pt modelId="{AE9097FD-2BA3-4BC5-BEB7-080A1CA5055E}">
      <dgm:prSet phldrT="[Text]"/>
      <dgm:spPr>
        <a:xfrm>
          <a:off x="1538709" y="1853386"/>
          <a:ext cx="1153269" cy="732325"/>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Spiritual Life (610)</a:t>
          </a:r>
        </a:p>
      </dgm:t>
    </dgm:pt>
    <dgm:pt modelId="{5096C528-A75D-4F9D-9315-C2AE737975D0}" type="parTrans" cxnId="{E26DE2A3-BD61-4BB9-B9AE-2D53F562B25B}">
      <dgm:prSet/>
      <dgm:spPr>
        <a:xfrm>
          <a:off x="1987202" y="1396243"/>
          <a:ext cx="2114326" cy="335409"/>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EFCD26F2-BE37-471B-9B70-8728AD2EF61D}" type="sibTrans" cxnId="{E26DE2A3-BD61-4BB9-B9AE-2D53F562B25B}">
      <dgm:prSet/>
      <dgm:spPr/>
      <dgm:t>
        <a:bodyPr/>
        <a:lstStyle/>
        <a:p>
          <a:endParaRPr lang="en-US"/>
        </a:p>
      </dgm:t>
    </dgm:pt>
    <dgm:pt modelId="{0C26BF3D-BBC8-4E29-AE33-06481CA9333A}">
      <dgm:prSet phldrT="[Text]"/>
      <dgm:spPr>
        <a:xfrm>
          <a:off x="5760673" y="1853386"/>
          <a:ext cx="1153269" cy="732325"/>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B050"/>
              </a:solidFill>
              <a:latin typeface="Calibri"/>
              <a:ea typeface="+mn-ea"/>
              <a:cs typeface="+mn-cs"/>
            </a:rPr>
            <a:t>Student Government (640)</a:t>
          </a:r>
        </a:p>
      </dgm:t>
    </dgm:pt>
    <dgm:pt modelId="{48AF73B7-A887-4E7A-9CE7-91F76901971D}" type="parTrans" cxnId="{0992917F-C5C7-466D-A259-3A6B5307AE7A}">
      <dgm:prSet/>
      <dgm:spPr>
        <a:xfrm>
          <a:off x="4101529" y="1396243"/>
          <a:ext cx="2107637" cy="335409"/>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5B022573-755E-4312-9658-0CE1D8C837FD}" type="sibTrans" cxnId="{0992917F-C5C7-466D-A259-3A6B5307AE7A}">
      <dgm:prSet/>
      <dgm:spPr/>
      <dgm:t>
        <a:bodyPr/>
        <a:lstStyle/>
        <a:p>
          <a:endParaRPr lang="en-US"/>
        </a:p>
      </dgm:t>
    </dgm:pt>
    <dgm:pt modelId="{E1C0435E-3010-4CFA-8617-142AE4BB7263}">
      <dgm:prSet/>
      <dgm:spPr>
        <a:xfrm>
          <a:off x="129158" y="1853386"/>
          <a:ext cx="1153269" cy="732325"/>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Student Life Administration (605)</a:t>
          </a:r>
        </a:p>
      </dgm:t>
    </dgm:pt>
    <dgm:pt modelId="{42C94BE0-B04D-4F1E-9E40-832D57FAFF10}" type="parTrans" cxnId="{2930EE50-701D-473D-9E61-0FD6E895404E}">
      <dgm:prSet/>
      <dgm:spPr>
        <a:xfrm>
          <a:off x="577651" y="1396243"/>
          <a:ext cx="3523877" cy="335409"/>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0F3FD287-CF87-433F-B51B-7E3FBF3FD64F}" type="sibTrans" cxnId="{2930EE50-701D-473D-9E61-0FD6E895404E}">
      <dgm:prSet/>
      <dgm:spPr/>
      <dgm:t>
        <a:bodyPr/>
        <a:lstStyle/>
        <a:p>
          <a:endParaRPr lang="en-US"/>
        </a:p>
      </dgm:t>
    </dgm:pt>
    <dgm:pt modelId="{4F6BA8A2-CBD7-41FC-8FA2-9A6754DC333A}">
      <dgm:prSet phldrT="[Text]"/>
      <dgm:spPr>
        <a:xfrm>
          <a:off x="4357811" y="1853386"/>
          <a:ext cx="1153269" cy="732325"/>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70C0"/>
              </a:solidFill>
              <a:latin typeface="Calibri"/>
              <a:ea typeface="+mn-ea"/>
              <a:cs typeface="+mn-cs"/>
            </a:rPr>
            <a:t>Student Services (630)</a:t>
          </a:r>
        </a:p>
      </dgm:t>
    </dgm:pt>
    <dgm:pt modelId="{56BF2ADE-1690-42D8-934F-99D50AEA4EBA}" type="parTrans" cxnId="{DF7DB58C-5335-4B67-9067-DCD322E7C1D4}">
      <dgm:prSet/>
      <dgm:spPr>
        <a:xfrm>
          <a:off x="4101529" y="1396243"/>
          <a:ext cx="704775" cy="335409"/>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767A90C4-2E7D-4E93-9003-CECB09B046FF}" type="sibTrans" cxnId="{DF7DB58C-5335-4B67-9067-DCD322E7C1D4}">
      <dgm:prSet/>
      <dgm:spPr/>
      <dgm:t>
        <a:bodyPr/>
        <a:lstStyle/>
        <a:p>
          <a:endParaRPr lang="en-US"/>
        </a:p>
      </dgm:t>
    </dgm:pt>
    <dgm:pt modelId="{10032EB6-8A02-498C-8653-4A3AD07EB1CC}">
      <dgm:prSet phldrT="[Text]"/>
      <dgm:spPr>
        <a:xfrm>
          <a:off x="7176913" y="1853386"/>
          <a:ext cx="1153269" cy="732325"/>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rgbClr val="00B050"/>
              </a:solidFill>
              <a:latin typeface="Calibri"/>
              <a:ea typeface="+mn-ea"/>
              <a:cs typeface="+mn-cs"/>
            </a:rPr>
            <a:t>Retention (650)</a:t>
          </a:r>
        </a:p>
      </dgm:t>
    </dgm:pt>
    <dgm:pt modelId="{85704C2F-E7C0-43D5-B861-C95C0D1071C9}" type="parTrans" cxnId="{344C021F-82A7-4502-96CA-812FABF6CA07}">
      <dgm:prSet/>
      <dgm:spPr>
        <a:xfrm>
          <a:off x="4101529" y="1396243"/>
          <a:ext cx="3523877" cy="335409"/>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98649156-5D26-4C9D-A62E-55E531305C07}" type="sibTrans" cxnId="{344C021F-82A7-4502-96CA-812FABF6CA07}">
      <dgm:prSet/>
      <dgm:spPr/>
      <dgm:t>
        <a:bodyPr/>
        <a:lstStyle/>
        <a:p>
          <a:endParaRPr lang="en-US"/>
        </a:p>
      </dgm:t>
    </dgm:pt>
    <dgm:pt modelId="{4177F4B2-FE66-491E-86B1-B7662E85149B}">
      <dgm:prSet phldrT="[Text]"/>
      <dgm:spPr>
        <a:xfrm>
          <a:off x="2243484" y="2921121"/>
          <a:ext cx="1153269" cy="732325"/>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Advisement (631)</a:t>
          </a:r>
        </a:p>
      </dgm:t>
    </dgm:pt>
    <dgm:pt modelId="{1797A1EB-2D4A-4D7A-BF72-AA2CBCB57FDB}" type="parTrans" cxnId="{A9744DBD-BBFF-4B64-B1F0-8D2358D384AD}">
      <dgm:prSet/>
      <dgm:spPr>
        <a:xfrm>
          <a:off x="2691978" y="2463978"/>
          <a:ext cx="2114326" cy="335409"/>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6C5BB430-C450-478D-A944-00E7310FAD26}" type="sibTrans" cxnId="{A9744DBD-BBFF-4B64-B1F0-8D2358D384AD}">
      <dgm:prSet/>
      <dgm:spPr/>
      <dgm:t>
        <a:bodyPr/>
        <a:lstStyle/>
        <a:p>
          <a:endParaRPr lang="en-US"/>
        </a:p>
      </dgm:t>
    </dgm:pt>
    <dgm:pt modelId="{47F68A38-CC31-4045-9AC1-FED18F7A30D5}">
      <dgm:prSet phldrT="[Text]"/>
      <dgm:spPr>
        <a:xfrm>
          <a:off x="3653035" y="2921121"/>
          <a:ext cx="1153269" cy="732325"/>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Financial Aid (632)</a:t>
          </a:r>
        </a:p>
      </dgm:t>
    </dgm:pt>
    <dgm:pt modelId="{805194AC-CB8A-4136-B66B-6154EB558093}" type="parTrans" cxnId="{6BBA0C00-705A-48AC-BE67-3ECE4C232CD4}">
      <dgm:prSet/>
      <dgm:spPr>
        <a:xfrm>
          <a:off x="4101529" y="2463978"/>
          <a:ext cx="704775" cy="335409"/>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ADB5ADFA-D3EB-4594-A140-5045075177BF}" type="sibTrans" cxnId="{6BBA0C00-705A-48AC-BE67-3ECE4C232CD4}">
      <dgm:prSet/>
      <dgm:spPr/>
      <dgm:t>
        <a:bodyPr/>
        <a:lstStyle/>
        <a:p>
          <a:endParaRPr lang="en-US"/>
        </a:p>
      </dgm:t>
    </dgm:pt>
    <dgm:pt modelId="{F56459F2-84E7-48E0-AA26-C16AE3674EAD}">
      <dgm:prSet phldrT="[Text]"/>
      <dgm:spPr>
        <a:xfrm>
          <a:off x="5062587" y="2921121"/>
          <a:ext cx="1153269" cy="732325"/>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Health and Safety (633)</a:t>
          </a:r>
        </a:p>
      </dgm:t>
    </dgm:pt>
    <dgm:pt modelId="{5E59E6D0-94B9-4CC1-A3EB-C4AB86936976}" type="parTrans" cxnId="{C0DFD23C-DA52-47BC-A642-E1D11102C163}">
      <dgm:prSet/>
      <dgm:spPr>
        <a:xfrm>
          <a:off x="4806305" y="2463978"/>
          <a:ext cx="704775" cy="335409"/>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BA07FA74-CC6C-4D2D-A9C6-FD25F832AEFD}" type="sibTrans" cxnId="{C0DFD23C-DA52-47BC-A642-E1D11102C163}">
      <dgm:prSet/>
      <dgm:spPr/>
      <dgm:t>
        <a:bodyPr/>
        <a:lstStyle/>
        <a:p>
          <a:endParaRPr lang="en-US"/>
        </a:p>
      </dgm:t>
    </dgm:pt>
    <dgm:pt modelId="{69547882-3A7E-4DA3-AA06-9C58A9C803E6}">
      <dgm:prSet phldrT="[Text]"/>
      <dgm:spPr>
        <a:xfrm>
          <a:off x="6472138" y="2921121"/>
          <a:ext cx="1153269" cy="732325"/>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Housing (634)</a:t>
          </a:r>
        </a:p>
      </dgm:t>
    </dgm:pt>
    <dgm:pt modelId="{8E7D142B-5330-48B7-8C7B-66033349E6AC}" type="parTrans" cxnId="{F20EBFA5-4050-49FD-B208-A687625284A2}">
      <dgm:prSet/>
      <dgm:spPr>
        <a:xfrm>
          <a:off x="4806305" y="2463978"/>
          <a:ext cx="2114326" cy="335409"/>
        </a:xfrm>
        <a:noFill/>
        <a:ln w="25400" cap="flat" cmpd="sng" algn="ctr">
          <a:solidFill>
            <a:srgbClr val="4BACC6">
              <a:hueOff val="0"/>
              <a:satOff val="0"/>
              <a:lumOff val="0"/>
              <a:alphaOff val="0"/>
            </a:srgbClr>
          </a:solidFill>
          <a:prstDash val="solid"/>
        </a:ln>
        <a:effectLst/>
        <a:scene3d>
          <a:camera prst="orthographicFront"/>
          <a:lightRig rig="chilly" dir="t"/>
        </a:scene3d>
        <a:sp3d z="-40000" prstMaterial="matte"/>
      </dgm:spPr>
      <dgm:t>
        <a:bodyPr/>
        <a:lstStyle/>
        <a:p>
          <a:endParaRPr lang="en-US"/>
        </a:p>
      </dgm:t>
    </dgm:pt>
    <dgm:pt modelId="{26D6EEE7-52A2-4F0F-95D2-8DC788B0AE8F}" type="sibTrans" cxnId="{F20EBFA5-4050-49FD-B208-A687625284A2}">
      <dgm:prSet/>
      <dgm:spPr/>
      <dgm:t>
        <a:bodyPr/>
        <a:lstStyle/>
        <a:p>
          <a:endParaRPr lang="en-US"/>
        </a:p>
      </dgm:t>
    </dgm:pt>
    <dgm:pt modelId="{BB5C9123-AE6C-4E39-95C3-C020F099D43F}">
      <dgm:prSet phldrT="[Text]"/>
      <dgm:spPr>
        <a:xfrm>
          <a:off x="2948260" y="1853386"/>
          <a:ext cx="1153269" cy="732325"/>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r>
            <a:rPr lang="en-US">
              <a:solidFill>
                <a:sysClr val="window" lastClr="FFFFFF">
                  <a:lumMod val="50000"/>
                </a:sysClr>
              </a:solidFill>
              <a:latin typeface="Calibri"/>
              <a:ea typeface="+mn-ea"/>
              <a:cs typeface="+mn-cs"/>
            </a:rPr>
            <a:t>Social Life (620)</a:t>
          </a:r>
        </a:p>
      </dgm:t>
    </dgm:pt>
    <dgm:pt modelId="{D89B82FB-A966-4A3B-9C0B-DC390B71F8F4}" type="parTrans" cxnId="{3177C748-0306-43E8-87B0-5C6B5B795B5F}">
      <dgm:prSet/>
      <dgm:spPr>
        <a:xfrm>
          <a:off x="3396753" y="1396243"/>
          <a:ext cx="704775" cy="335409"/>
        </a:xfrm>
        <a:noFill/>
        <a:ln w="25400" cap="flat" cmpd="sng" algn="ctr">
          <a:solidFill>
            <a:srgbClr val="8064A2">
              <a:hueOff val="0"/>
              <a:satOff val="0"/>
              <a:lumOff val="0"/>
              <a:alphaOff val="0"/>
            </a:srgbClr>
          </a:solidFill>
          <a:prstDash val="solid"/>
        </a:ln>
        <a:effectLst/>
        <a:sp3d z="-40000" prstMaterial="matte"/>
      </dgm:spPr>
      <dgm:t>
        <a:bodyPr/>
        <a:lstStyle/>
        <a:p>
          <a:endParaRPr lang="en-US"/>
        </a:p>
      </dgm:t>
    </dgm:pt>
    <dgm:pt modelId="{A60BDF6A-2B19-4890-A282-F0A946E176A4}" type="sibTrans" cxnId="{3177C748-0306-43E8-87B0-5C6B5B795B5F}">
      <dgm:prSet/>
      <dgm:spPr/>
      <dgm:t>
        <a:bodyPr/>
        <a:lstStyle/>
        <a:p>
          <a:endParaRPr lang="en-US"/>
        </a:p>
      </dgm:t>
    </dgm:pt>
    <dgm:pt modelId="{87073683-27B9-4146-8328-922BFEE967E0}" type="pres">
      <dgm:prSet presAssocID="{703E255C-1BE8-49F1-964D-406A366CE27C}" presName="hierChild1" presStyleCnt="0">
        <dgm:presLayoutVars>
          <dgm:chPref val="1"/>
          <dgm:dir/>
          <dgm:animOne val="branch"/>
          <dgm:animLvl val="lvl"/>
          <dgm:resizeHandles/>
        </dgm:presLayoutVars>
      </dgm:prSet>
      <dgm:spPr/>
      <dgm:t>
        <a:bodyPr/>
        <a:lstStyle/>
        <a:p>
          <a:endParaRPr lang="en-US"/>
        </a:p>
      </dgm:t>
    </dgm:pt>
    <dgm:pt modelId="{4AF6355E-2062-42E4-9B52-7B15B4C95F92}" type="pres">
      <dgm:prSet presAssocID="{CA597B0B-EBFB-43E5-A764-BAAA27861906}" presName="hierRoot1" presStyleCnt="0"/>
      <dgm:spPr/>
    </dgm:pt>
    <dgm:pt modelId="{DBC9E439-1458-409B-BA3F-13515CD6A29A}" type="pres">
      <dgm:prSet presAssocID="{CA597B0B-EBFB-43E5-A764-BAAA27861906}" presName="composite" presStyleCnt="0"/>
      <dgm:spPr/>
    </dgm:pt>
    <dgm:pt modelId="{834C3391-1428-45B8-9310-87931BE0D40A}" type="pres">
      <dgm:prSet presAssocID="{CA597B0B-EBFB-43E5-A764-BAAA27861906}" presName="background" presStyleLbl="node0" presStyleIdx="0" presStyleCnt="1"/>
      <dgm:spPr>
        <a:xfrm>
          <a:off x="3524894" y="663917"/>
          <a:ext cx="1153269" cy="732325"/>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E5B7E6A2-CAC3-466B-A74C-6147D1EF65B1}" type="pres">
      <dgm:prSet presAssocID="{CA597B0B-EBFB-43E5-A764-BAAA27861906}" presName="text" presStyleLbl="fgAcc0" presStyleIdx="0" presStyleCnt="1">
        <dgm:presLayoutVars>
          <dgm:chPref val="3"/>
        </dgm:presLayoutVars>
      </dgm:prSet>
      <dgm:spPr>
        <a:prstGeom prst="roundRect">
          <a:avLst>
            <a:gd name="adj" fmla="val 10000"/>
          </a:avLst>
        </a:prstGeom>
      </dgm:spPr>
      <dgm:t>
        <a:bodyPr/>
        <a:lstStyle/>
        <a:p>
          <a:endParaRPr lang="en-US"/>
        </a:p>
      </dgm:t>
    </dgm:pt>
    <dgm:pt modelId="{10E33704-6668-4B81-AB35-44D6B6A8FAFC}" type="pres">
      <dgm:prSet presAssocID="{CA597B0B-EBFB-43E5-A764-BAAA27861906}" presName="hierChild2" presStyleCnt="0"/>
      <dgm:spPr/>
    </dgm:pt>
    <dgm:pt modelId="{0864DC0B-F1C0-431B-B548-FBB44D678007}" type="pres">
      <dgm:prSet presAssocID="{42C94BE0-B04D-4F1E-9E40-832D57FAFF10}" presName="Name10" presStyleLbl="parChTrans1D2" presStyleIdx="0" presStyleCnt="6"/>
      <dgm:spPr>
        <a:custGeom>
          <a:avLst/>
          <a:gdLst/>
          <a:ahLst/>
          <a:cxnLst/>
          <a:rect l="0" t="0" r="0" b="0"/>
          <a:pathLst>
            <a:path>
              <a:moveTo>
                <a:pt x="3523877" y="0"/>
              </a:moveTo>
              <a:lnTo>
                <a:pt x="3523877" y="228571"/>
              </a:lnTo>
              <a:lnTo>
                <a:pt x="0" y="228571"/>
              </a:lnTo>
              <a:lnTo>
                <a:pt x="0" y="335409"/>
              </a:lnTo>
            </a:path>
          </a:pathLst>
        </a:custGeom>
      </dgm:spPr>
      <dgm:t>
        <a:bodyPr/>
        <a:lstStyle/>
        <a:p>
          <a:endParaRPr lang="en-US"/>
        </a:p>
      </dgm:t>
    </dgm:pt>
    <dgm:pt modelId="{141DB1D4-F5FB-43F6-B295-F8D7E0E1B92A}" type="pres">
      <dgm:prSet presAssocID="{E1C0435E-3010-4CFA-8617-142AE4BB7263}" presName="hierRoot2" presStyleCnt="0"/>
      <dgm:spPr/>
    </dgm:pt>
    <dgm:pt modelId="{7BB71999-FC67-4473-9C7E-160A6F949229}" type="pres">
      <dgm:prSet presAssocID="{E1C0435E-3010-4CFA-8617-142AE4BB7263}" presName="composite2" presStyleCnt="0"/>
      <dgm:spPr/>
    </dgm:pt>
    <dgm:pt modelId="{ABFEA553-DA51-479D-B99C-DF379E511AA6}" type="pres">
      <dgm:prSet presAssocID="{E1C0435E-3010-4CFA-8617-142AE4BB7263}" presName="background2" presStyleLbl="node2" presStyleIdx="0" presStyleCnt="6"/>
      <dgm:spPr>
        <a:xfrm>
          <a:off x="1016" y="1731652"/>
          <a:ext cx="1153269" cy="7323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1962E3E9-4073-43C3-9E08-D1452D7F1FA0}" type="pres">
      <dgm:prSet presAssocID="{E1C0435E-3010-4CFA-8617-142AE4BB7263}" presName="text2" presStyleLbl="fgAcc2" presStyleIdx="0" presStyleCnt="6">
        <dgm:presLayoutVars>
          <dgm:chPref val="3"/>
        </dgm:presLayoutVars>
      </dgm:prSet>
      <dgm:spPr>
        <a:prstGeom prst="roundRect">
          <a:avLst>
            <a:gd name="adj" fmla="val 10000"/>
          </a:avLst>
        </a:prstGeom>
      </dgm:spPr>
      <dgm:t>
        <a:bodyPr/>
        <a:lstStyle/>
        <a:p>
          <a:endParaRPr lang="en-US"/>
        </a:p>
      </dgm:t>
    </dgm:pt>
    <dgm:pt modelId="{E0C56688-8F89-4E0E-A281-3DD6BB621D15}" type="pres">
      <dgm:prSet presAssocID="{E1C0435E-3010-4CFA-8617-142AE4BB7263}" presName="hierChild3" presStyleCnt="0"/>
      <dgm:spPr/>
    </dgm:pt>
    <dgm:pt modelId="{051678F9-0E56-4237-9228-9E6472DE956C}" type="pres">
      <dgm:prSet presAssocID="{5096C528-A75D-4F9D-9315-C2AE737975D0}" presName="Name10" presStyleLbl="parChTrans1D2" presStyleIdx="1" presStyleCnt="6"/>
      <dgm:spPr>
        <a:custGeom>
          <a:avLst/>
          <a:gdLst/>
          <a:ahLst/>
          <a:cxnLst/>
          <a:rect l="0" t="0" r="0" b="0"/>
          <a:pathLst>
            <a:path>
              <a:moveTo>
                <a:pt x="2114326" y="0"/>
              </a:moveTo>
              <a:lnTo>
                <a:pt x="2114326" y="228571"/>
              </a:lnTo>
              <a:lnTo>
                <a:pt x="0" y="228571"/>
              </a:lnTo>
              <a:lnTo>
                <a:pt x="0" y="335409"/>
              </a:lnTo>
            </a:path>
          </a:pathLst>
        </a:custGeom>
      </dgm:spPr>
      <dgm:t>
        <a:bodyPr/>
        <a:lstStyle/>
        <a:p>
          <a:endParaRPr lang="en-US"/>
        </a:p>
      </dgm:t>
    </dgm:pt>
    <dgm:pt modelId="{FD19C1BF-AA5B-4ECA-B3BE-7C7E242EBB98}" type="pres">
      <dgm:prSet presAssocID="{AE9097FD-2BA3-4BC5-BEB7-080A1CA5055E}" presName="hierRoot2" presStyleCnt="0"/>
      <dgm:spPr/>
    </dgm:pt>
    <dgm:pt modelId="{CCF7644D-1061-41A0-A6FB-218F86E0535F}" type="pres">
      <dgm:prSet presAssocID="{AE9097FD-2BA3-4BC5-BEB7-080A1CA5055E}" presName="composite2" presStyleCnt="0"/>
      <dgm:spPr/>
    </dgm:pt>
    <dgm:pt modelId="{D433E22B-91AE-4FED-94C9-9537E171AA0C}" type="pres">
      <dgm:prSet presAssocID="{AE9097FD-2BA3-4BC5-BEB7-080A1CA5055E}" presName="background2" presStyleLbl="node2" presStyleIdx="1" presStyleCnt="6"/>
      <dgm:spPr>
        <a:xfrm>
          <a:off x="1410568" y="1731652"/>
          <a:ext cx="1153269" cy="7323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6BFC6D6E-DD17-4CFD-A185-F0B1280E090F}" type="pres">
      <dgm:prSet presAssocID="{AE9097FD-2BA3-4BC5-BEB7-080A1CA5055E}" presName="text2" presStyleLbl="fgAcc2" presStyleIdx="1" presStyleCnt="6">
        <dgm:presLayoutVars>
          <dgm:chPref val="3"/>
        </dgm:presLayoutVars>
      </dgm:prSet>
      <dgm:spPr>
        <a:prstGeom prst="roundRect">
          <a:avLst>
            <a:gd name="adj" fmla="val 10000"/>
          </a:avLst>
        </a:prstGeom>
      </dgm:spPr>
      <dgm:t>
        <a:bodyPr/>
        <a:lstStyle/>
        <a:p>
          <a:endParaRPr lang="en-US"/>
        </a:p>
      </dgm:t>
    </dgm:pt>
    <dgm:pt modelId="{685C23E5-4A6C-4ACB-9EBB-9C954C2F346A}" type="pres">
      <dgm:prSet presAssocID="{AE9097FD-2BA3-4BC5-BEB7-080A1CA5055E}" presName="hierChild3" presStyleCnt="0"/>
      <dgm:spPr/>
    </dgm:pt>
    <dgm:pt modelId="{7C697F72-F78C-4A89-B12A-848517DB34F2}" type="pres">
      <dgm:prSet presAssocID="{D89B82FB-A966-4A3B-9C0B-DC390B71F8F4}" presName="Name10" presStyleLbl="parChTrans1D2" presStyleIdx="2" presStyleCnt="6"/>
      <dgm:spPr>
        <a:custGeom>
          <a:avLst/>
          <a:gdLst/>
          <a:ahLst/>
          <a:cxnLst/>
          <a:rect l="0" t="0" r="0" b="0"/>
          <a:pathLst>
            <a:path>
              <a:moveTo>
                <a:pt x="704775" y="0"/>
              </a:moveTo>
              <a:lnTo>
                <a:pt x="704775" y="228571"/>
              </a:lnTo>
              <a:lnTo>
                <a:pt x="0" y="228571"/>
              </a:lnTo>
              <a:lnTo>
                <a:pt x="0" y="335409"/>
              </a:lnTo>
            </a:path>
          </a:pathLst>
        </a:custGeom>
      </dgm:spPr>
      <dgm:t>
        <a:bodyPr/>
        <a:lstStyle/>
        <a:p>
          <a:endParaRPr lang="en-US"/>
        </a:p>
      </dgm:t>
    </dgm:pt>
    <dgm:pt modelId="{27C2EEF0-4966-4268-ACDF-A6DC9A2D5E45}" type="pres">
      <dgm:prSet presAssocID="{BB5C9123-AE6C-4E39-95C3-C020F099D43F}" presName="hierRoot2" presStyleCnt="0"/>
      <dgm:spPr/>
    </dgm:pt>
    <dgm:pt modelId="{27AA60DA-8573-4CBD-8A57-B0EBC89B4224}" type="pres">
      <dgm:prSet presAssocID="{BB5C9123-AE6C-4E39-95C3-C020F099D43F}" presName="composite2" presStyleCnt="0"/>
      <dgm:spPr/>
    </dgm:pt>
    <dgm:pt modelId="{1A24E50F-DD31-4A9A-B10C-09F0EBDA970C}" type="pres">
      <dgm:prSet presAssocID="{BB5C9123-AE6C-4E39-95C3-C020F099D43F}" presName="background2" presStyleLbl="node2" presStyleIdx="2" presStyleCnt="6"/>
      <dgm:spPr>
        <a:xfrm>
          <a:off x="2820119" y="1731652"/>
          <a:ext cx="1153269" cy="7323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53977452-19DE-4B14-AD84-BF398973BEF2}" type="pres">
      <dgm:prSet presAssocID="{BB5C9123-AE6C-4E39-95C3-C020F099D43F}" presName="text2" presStyleLbl="fgAcc2" presStyleIdx="2" presStyleCnt="6">
        <dgm:presLayoutVars>
          <dgm:chPref val="3"/>
        </dgm:presLayoutVars>
      </dgm:prSet>
      <dgm:spPr>
        <a:prstGeom prst="roundRect">
          <a:avLst>
            <a:gd name="adj" fmla="val 10000"/>
          </a:avLst>
        </a:prstGeom>
      </dgm:spPr>
      <dgm:t>
        <a:bodyPr/>
        <a:lstStyle/>
        <a:p>
          <a:endParaRPr lang="en-US"/>
        </a:p>
      </dgm:t>
    </dgm:pt>
    <dgm:pt modelId="{E4A1DE24-B36D-4C59-B3E6-CD42983AFA7D}" type="pres">
      <dgm:prSet presAssocID="{BB5C9123-AE6C-4E39-95C3-C020F099D43F}" presName="hierChild3" presStyleCnt="0"/>
      <dgm:spPr/>
    </dgm:pt>
    <dgm:pt modelId="{BB42A4F3-CA27-4A6D-B369-E8A2D8B4D9F7}" type="pres">
      <dgm:prSet presAssocID="{56BF2ADE-1690-42D8-934F-99D50AEA4EBA}" presName="Name10" presStyleLbl="parChTrans1D2" presStyleIdx="3" presStyleCnt="6"/>
      <dgm:spPr>
        <a:custGeom>
          <a:avLst/>
          <a:gdLst/>
          <a:ahLst/>
          <a:cxnLst/>
          <a:rect l="0" t="0" r="0" b="0"/>
          <a:pathLst>
            <a:path>
              <a:moveTo>
                <a:pt x="0" y="0"/>
              </a:moveTo>
              <a:lnTo>
                <a:pt x="0" y="228571"/>
              </a:lnTo>
              <a:lnTo>
                <a:pt x="704775" y="228571"/>
              </a:lnTo>
              <a:lnTo>
                <a:pt x="704775" y="335409"/>
              </a:lnTo>
            </a:path>
          </a:pathLst>
        </a:custGeom>
      </dgm:spPr>
      <dgm:t>
        <a:bodyPr/>
        <a:lstStyle/>
        <a:p>
          <a:endParaRPr lang="en-US"/>
        </a:p>
      </dgm:t>
    </dgm:pt>
    <dgm:pt modelId="{852961A8-D906-42B3-8D5F-2DFB1B91EB87}" type="pres">
      <dgm:prSet presAssocID="{4F6BA8A2-CBD7-41FC-8FA2-9A6754DC333A}" presName="hierRoot2" presStyleCnt="0"/>
      <dgm:spPr/>
    </dgm:pt>
    <dgm:pt modelId="{909EBC6A-677F-4291-9FF1-CC177704F134}" type="pres">
      <dgm:prSet presAssocID="{4F6BA8A2-CBD7-41FC-8FA2-9A6754DC333A}" presName="composite2" presStyleCnt="0"/>
      <dgm:spPr/>
    </dgm:pt>
    <dgm:pt modelId="{74ED196D-7DD1-4600-B773-70FA55EBF327}" type="pres">
      <dgm:prSet presAssocID="{4F6BA8A2-CBD7-41FC-8FA2-9A6754DC333A}" presName="background2" presStyleLbl="node2" presStyleIdx="3" presStyleCnt="6"/>
      <dgm:spPr>
        <a:xfrm>
          <a:off x="4229670" y="1731652"/>
          <a:ext cx="1153269" cy="7323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BB8ADC65-1669-432C-9B97-C391C3057DA2}" type="pres">
      <dgm:prSet presAssocID="{4F6BA8A2-CBD7-41FC-8FA2-9A6754DC333A}" presName="text2" presStyleLbl="fgAcc2" presStyleIdx="3" presStyleCnt="6">
        <dgm:presLayoutVars>
          <dgm:chPref val="3"/>
        </dgm:presLayoutVars>
      </dgm:prSet>
      <dgm:spPr>
        <a:prstGeom prst="roundRect">
          <a:avLst>
            <a:gd name="adj" fmla="val 10000"/>
          </a:avLst>
        </a:prstGeom>
      </dgm:spPr>
      <dgm:t>
        <a:bodyPr/>
        <a:lstStyle/>
        <a:p>
          <a:endParaRPr lang="en-US"/>
        </a:p>
      </dgm:t>
    </dgm:pt>
    <dgm:pt modelId="{6C856909-216B-4BD8-A32A-7A32481DBE94}" type="pres">
      <dgm:prSet presAssocID="{4F6BA8A2-CBD7-41FC-8FA2-9A6754DC333A}" presName="hierChild3" presStyleCnt="0"/>
      <dgm:spPr/>
    </dgm:pt>
    <dgm:pt modelId="{1D39A898-A915-424F-92C9-7D0F9C6127FD}" type="pres">
      <dgm:prSet presAssocID="{1797A1EB-2D4A-4D7A-BF72-AA2CBCB57FDB}" presName="Name17" presStyleLbl="parChTrans1D3" presStyleIdx="0" presStyleCnt="4"/>
      <dgm:spPr>
        <a:custGeom>
          <a:avLst/>
          <a:gdLst/>
          <a:ahLst/>
          <a:cxnLst/>
          <a:rect l="0" t="0" r="0" b="0"/>
          <a:pathLst>
            <a:path>
              <a:moveTo>
                <a:pt x="2114326" y="0"/>
              </a:moveTo>
              <a:lnTo>
                <a:pt x="2114326" y="228571"/>
              </a:lnTo>
              <a:lnTo>
                <a:pt x="0" y="228571"/>
              </a:lnTo>
              <a:lnTo>
                <a:pt x="0" y="335409"/>
              </a:lnTo>
            </a:path>
          </a:pathLst>
        </a:custGeom>
      </dgm:spPr>
      <dgm:t>
        <a:bodyPr/>
        <a:lstStyle/>
        <a:p>
          <a:endParaRPr lang="en-US"/>
        </a:p>
      </dgm:t>
    </dgm:pt>
    <dgm:pt modelId="{A7EE6BE0-8EFE-413E-9E3E-FF96CBE4F0DF}" type="pres">
      <dgm:prSet presAssocID="{4177F4B2-FE66-491E-86B1-B7662E85149B}" presName="hierRoot3" presStyleCnt="0"/>
      <dgm:spPr/>
    </dgm:pt>
    <dgm:pt modelId="{E08CEB9D-46A7-48C2-8B63-2E2F4F3493BB}" type="pres">
      <dgm:prSet presAssocID="{4177F4B2-FE66-491E-86B1-B7662E85149B}" presName="composite3" presStyleCnt="0"/>
      <dgm:spPr/>
    </dgm:pt>
    <dgm:pt modelId="{4A1242F2-503A-418C-B731-317C911C9E7E}" type="pres">
      <dgm:prSet presAssocID="{4177F4B2-FE66-491E-86B1-B7662E85149B}" presName="background3" presStyleLbl="node3" presStyleIdx="0" presStyleCnt="4"/>
      <dgm:spPr>
        <a:xfrm>
          <a:off x="2115343" y="2799387"/>
          <a:ext cx="1153269" cy="7323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869830ED-E842-4B03-A69D-5E2AAAE2611E}" type="pres">
      <dgm:prSet presAssocID="{4177F4B2-FE66-491E-86B1-B7662E85149B}" presName="text3" presStyleLbl="fgAcc3" presStyleIdx="0" presStyleCnt="4">
        <dgm:presLayoutVars>
          <dgm:chPref val="3"/>
        </dgm:presLayoutVars>
      </dgm:prSet>
      <dgm:spPr>
        <a:prstGeom prst="roundRect">
          <a:avLst>
            <a:gd name="adj" fmla="val 10000"/>
          </a:avLst>
        </a:prstGeom>
      </dgm:spPr>
      <dgm:t>
        <a:bodyPr/>
        <a:lstStyle/>
        <a:p>
          <a:endParaRPr lang="en-US"/>
        </a:p>
      </dgm:t>
    </dgm:pt>
    <dgm:pt modelId="{A8BABBBD-FA43-49E3-B52A-D82B7D0DB1AC}" type="pres">
      <dgm:prSet presAssocID="{4177F4B2-FE66-491E-86B1-B7662E85149B}" presName="hierChild4" presStyleCnt="0"/>
      <dgm:spPr/>
    </dgm:pt>
    <dgm:pt modelId="{93A9A8A3-00FB-4794-AEDA-E81FD12A58C4}" type="pres">
      <dgm:prSet presAssocID="{805194AC-CB8A-4136-B66B-6154EB558093}" presName="Name17" presStyleLbl="parChTrans1D3" presStyleIdx="1" presStyleCnt="4"/>
      <dgm:spPr>
        <a:custGeom>
          <a:avLst/>
          <a:gdLst/>
          <a:ahLst/>
          <a:cxnLst/>
          <a:rect l="0" t="0" r="0" b="0"/>
          <a:pathLst>
            <a:path>
              <a:moveTo>
                <a:pt x="704775" y="0"/>
              </a:moveTo>
              <a:lnTo>
                <a:pt x="704775" y="228571"/>
              </a:lnTo>
              <a:lnTo>
                <a:pt x="0" y="228571"/>
              </a:lnTo>
              <a:lnTo>
                <a:pt x="0" y="335409"/>
              </a:lnTo>
            </a:path>
          </a:pathLst>
        </a:custGeom>
      </dgm:spPr>
      <dgm:t>
        <a:bodyPr/>
        <a:lstStyle/>
        <a:p>
          <a:endParaRPr lang="en-US"/>
        </a:p>
      </dgm:t>
    </dgm:pt>
    <dgm:pt modelId="{BBCC78D9-5E98-4E6B-BA16-5854C588AA03}" type="pres">
      <dgm:prSet presAssocID="{47F68A38-CC31-4045-9AC1-FED18F7A30D5}" presName="hierRoot3" presStyleCnt="0"/>
      <dgm:spPr/>
    </dgm:pt>
    <dgm:pt modelId="{DF2D55E5-FFB9-464E-B6A2-6FE3B2F6C397}" type="pres">
      <dgm:prSet presAssocID="{47F68A38-CC31-4045-9AC1-FED18F7A30D5}" presName="composite3" presStyleCnt="0"/>
      <dgm:spPr/>
    </dgm:pt>
    <dgm:pt modelId="{E0EB24B8-85DD-4D85-BB1D-4271910E208B}" type="pres">
      <dgm:prSet presAssocID="{47F68A38-CC31-4045-9AC1-FED18F7A30D5}" presName="background3" presStyleLbl="node3" presStyleIdx="1" presStyleCnt="4"/>
      <dgm:spPr>
        <a:xfrm>
          <a:off x="3524894" y="2799387"/>
          <a:ext cx="1153269" cy="7323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C226008E-0911-4CD5-93D7-E47F0951DA47}" type="pres">
      <dgm:prSet presAssocID="{47F68A38-CC31-4045-9AC1-FED18F7A30D5}" presName="text3" presStyleLbl="fgAcc3" presStyleIdx="1" presStyleCnt="4">
        <dgm:presLayoutVars>
          <dgm:chPref val="3"/>
        </dgm:presLayoutVars>
      </dgm:prSet>
      <dgm:spPr>
        <a:prstGeom prst="roundRect">
          <a:avLst>
            <a:gd name="adj" fmla="val 10000"/>
          </a:avLst>
        </a:prstGeom>
      </dgm:spPr>
      <dgm:t>
        <a:bodyPr/>
        <a:lstStyle/>
        <a:p>
          <a:endParaRPr lang="en-US"/>
        </a:p>
      </dgm:t>
    </dgm:pt>
    <dgm:pt modelId="{23BB4ED7-3B1C-46D3-B998-89B377147FCA}" type="pres">
      <dgm:prSet presAssocID="{47F68A38-CC31-4045-9AC1-FED18F7A30D5}" presName="hierChild4" presStyleCnt="0"/>
      <dgm:spPr/>
    </dgm:pt>
    <dgm:pt modelId="{445E78B4-4F09-4D3B-A19A-DBC8FE490680}" type="pres">
      <dgm:prSet presAssocID="{5E59E6D0-94B9-4CC1-A3EB-C4AB86936976}" presName="Name17" presStyleLbl="parChTrans1D3" presStyleIdx="2" presStyleCnt="4"/>
      <dgm:spPr>
        <a:custGeom>
          <a:avLst/>
          <a:gdLst/>
          <a:ahLst/>
          <a:cxnLst/>
          <a:rect l="0" t="0" r="0" b="0"/>
          <a:pathLst>
            <a:path>
              <a:moveTo>
                <a:pt x="0" y="0"/>
              </a:moveTo>
              <a:lnTo>
                <a:pt x="0" y="228571"/>
              </a:lnTo>
              <a:lnTo>
                <a:pt x="704775" y="228571"/>
              </a:lnTo>
              <a:lnTo>
                <a:pt x="704775" y="335409"/>
              </a:lnTo>
            </a:path>
          </a:pathLst>
        </a:custGeom>
      </dgm:spPr>
      <dgm:t>
        <a:bodyPr/>
        <a:lstStyle/>
        <a:p>
          <a:endParaRPr lang="en-US"/>
        </a:p>
      </dgm:t>
    </dgm:pt>
    <dgm:pt modelId="{0F8200A9-DF65-4261-B392-7074B58F7494}" type="pres">
      <dgm:prSet presAssocID="{F56459F2-84E7-48E0-AA26-C16AE3674EAD}" presName="hierRoot3" presStyleCnt="0"/>
      <dgm:spPr/>
    </dgm:pt>
    <dgm:pt modelId="{184C827B-F8F0-4E21-B1E9-6FFAE4982A65}" type="pres">
      <dgm:prSet presAssocID="{F56459F2-84E7-48E0-AA26-C16AE3674EAD}" presName="composite3" presStyleCnt="0"/>
      <dgm:spPr/>
    </dgm:pt>
    <dgm:pt modelId="{565E8741-C4DC-4B1E-87FD-9E35216ACD33}" type="pres">
      <dgm:prSet presAssocID="{F56459F2-84E7-48E0-AA26-C16AE3674EAD}" presName="background3" presStyleLbl="node3" presStyleIdx="2" presStyleCnt="4"/>
      <dgm:spPr>
        <a:xfrm>
          <a:off x="4934446" y="2799387"/>
          <a:ext cx="1153269" cy="7323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F8C7FCF4-5BBA-48FF-BD90-A44E7C6F416C}" type="pres">
      <dgm:prSet presAssocID="{F56459F2-84E7-48E0-AA26-C16AE3674EAD}" presName="text3" presStyleLbl="fgAcc3" presStyleIdx="2" presStyleCnt="4">
        <dgm:presLayoutVars>
          <dgm:chPref val="3"/>
        </dgm:presLayoutVars>
      </dgm:prSet>
      <dgm:spPr>
        <a:prstGeom prst="roundRect">
          <a:avLst>
            <a:gd name="adj" fmla="val 10000"/>
          </a:avLst>
        </a:prstGeom>
      </dgm:spPr>
      <dgm:t>
        <a:bodyPr/>
        <a:lstStyle/>
        <a:p>
          <a:endParaRPr lang="en-US"/>
        </a:p>
      </dgm:t>
    </dgm:pt>
    <dgm:pt modelId="{5D7113C2-0AF6-48FE-816A-CB2011079F9E}" type="pres">
      <dgm:prSet presAssocID="{F56459F2-84E7-48E0-AA26-C16AE3674EAD}" presName="hierChild4" presStyleCnt="0"/>
      <dgm:spPr/>
    </dgm:pt>
    <dgm:pt modelId="{7CF47234-1116-4466-9442-005F8284820D}" type="pres">
      <dgm:prSet presAssocID="{8E7D142B-5330-48B7-8C7B-66033349E6AC}" presName="Name17" presStyleLbl="parChTrans1D3" presStyleIdx="3" presStyleCnt="4"/>
      <dgm:spPr>
        <a:custGeom>
          <a:avLst/>
          <a:gdLst/>
          <a:ahLst/>
          <a:cxnLst/>
          <a:rect l="0" t="0" r="0" b="0"/>
          <a:pathLst>
            <a:path>
              <a:moveTo>
                <a:pt x="0" y="0"/>
              </a:moveTo>
              <a:lnTo>
                <a:pt x="0" y="228571"/>
              </a:lnTo>
              <a:lnTo>
                <a:pt x="2114326" y="228571"/>
              </a:lnTo>
              <a:lnTo>
                <a:pt x="2114326" y="335409"/>
              </a:lnTo>
            </a:path>
          </a:pathLst>
        </a:custGeom>
      </dgm:spPr>
      <dgm:t>
        <a:bodyPr/>
        <a:lstStyle/>
        <a:p>
          <a:endParaRPr lang="en-US"/>
        </a:p>
      </dgm:t>
    </dgm:pt>
    <dgm:pt modelId="{0EDEF747-DA8F-4D63-9046-742B832FD41C}" type="pres">
      <dgm:prSet presAssocID="{69547882-3A7E-4DA3-AA06-9C58A9C803E6}" presName="hierRoot3" presStyleCnt="0"/>
      <dgm:spPr/>
    </dgm:pt>
    <dgm:pt modelId="{62B539AF-A1CE-4CC0-BBD8-AFCB31F653DD}" type="pres">
      <dgm:prSet presAssocID="{69547882-3A7E-4DA3-AA06-9C58A9C803E6}" presName="composite3" presStyleCnt="0"/>
      <dgm:spPr/>
    </dgm:pt>
    <dgm:pt modelId="{C7E502F1-372C-40C5-8F4D-7936EBFCBD6E}" type="pres">
      <dgm:prSet presAssocID="{69547882-3A7E-4DA3-AA06-9C58A9C803E6}" presName="background3" presStyleLbl="node3" presStyleIdx="3" presStyleCnt="4"/>
      <dgm:spPr>
        <a:xfrm>
          <a:off x="6343997" y="2799387"/>
          <a:ext cx="1153269" cy="7323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A5A2A8D1-E465-44A2-9CB6-5623FFD317C3}" type="pres">
      <dgm:prSet presAssocID="{69547882-3A7E-4DA3-AA06-9C58A9C803E6}" presName="text3" presStyleLbl="fgAcc3" presStyleIdx="3" presStyleCnt="4">
        <dgm:presLayoutVars>
          <dgm:chPref val="3"/>
        </dgm:presLayoutVars>
      </dgm:prSet>
      <dgm:spPr>
        <a:prstGeom prst="roundRect">
          <a:avLst>
            <a:gd name="adj" fmla="val 10000"/>
          </a:avLst>
        </a:prstGeom>
      </dgm:spPr>
      <dgm:t>
        <a:bodyPr/>
        <a:lstStyle/>
        <a:p>
          <a:endParaRPr lang="en-US"/>
        </a:p>
      </dgm:t>
    </dgm:pt>
    <dgm:pt modelId="{35B88D37-4F54-4239-B46C-AE41B24EB275}" type="pres">
      <dgm:prSet presAssocID="{69547882-3A7E-4DA3-AA06-9C58A9C803E6}" presName="hierChild4" presStyleCnt="0"/>
      <dgm:spPr/>
    </dgm:pt>
    <dgm:pt modelId="{9905B5BB-F3B0-4273-BB4C-54CDC16E12EB}" type="pres">
      <dgm:prSet presAssocID="{48AF73B7-A887-4E7A-9CE7-91F76901971D}" presName="Name10" presStyleLbl="parChTrans1D2" presStyleIdx="4" presStyleCnt="6"/>
      <dgm:spPr>
        <a:custGeom>
          <a:avLst/>
          <a:gdLst/>
          <a:ahLst/>
          <a:cxnLst/>
          <a:rect l="0" t="0" r="0" b="0"/>
          <a:pathLst>
            <a:path>
              <a:moveTo>
                <a:pt x="0" y="0"/>
              </a:moveTo>
              <a:lnTo>
                <a:pt x="0" y="228571"/>
              </a:lnTo>
              <a:lnTo>
                <a:pt x="2107637" y="228571"/>
              </a:lnTo>
              <a:lnTo>
                <a:pt x="2107637" y="335409"/>
              </a:lnTo>
            </a:path>
          </a:pathLst>
        </a:custGeom>
      </dgm:spPr>
      <dgm:t>
        <a:bodyPr/>
        <a:lstStyle/>
        <a:p>
          <a:endParaRPr lang="en-US"/>
        </a:p>
      </dgm:t>
    </dgm:pt>
    <dgm:pt modelId="{A651CDE1-B5E4-465B-A780-6C64C4B0CF53}" type="pres">
      <dgm:prSet presAssocID="{0C26BF3D-BBC8-4E29-AE33-06481CA9333A}" presName="hierRoot2" presStyleCnt="0"/>
      <dgm:spPr/>
    </dgm:pt>
    <dgm:pt modelId="{F9A304B6-4AEB-4055-B90E-9AD67EA9FD1C}" type="pres">
      <dgm:prSet presAssocID="{0C26BF3D-BBC8-4E29-AE33-06481CA9333A}" presName="composite2" presStyleCnt="0"/>
      <dgm:spPr/>
    </dgm:pt>
    <dgm:pt modelId="{17345A82-B930-4684-8AB0-A4F70A051815}" type="pres">
      <dgm:prSet presAssocID="{0C26BF3D-BBC8-4E29-AE33-06481CA9333A}" presName="background2" presStyleLbl="node2" presStyleIdx="4" presStyleCnt="6"/>
      <dgm:spPr>
        <a:xfrm>
          <a:off x="5632532" y="1731652"/>
          <a:ext cx="1153269" cy="7323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85574794-8706-41C4-9A7D-57EAEE1168BF}" type="pres">
      <dgm:prSet presAssocID="{0C26BF3D-BBC8-4E29-AE33-06481CA9333A}" presName="text2" presStyleLbl="fgAcc2" presStyleIdx="4" presStyleCnt="6" custLinFactNeighborX="-580" custLinFactNeighborY="0">
        <dgm:presLayoutVars>
          <dgm:chPref val="3"/>
        </dgm:presLayoutVars>
      </dgm:prSet>
      <dgm:spPr>
        <a:prstGeom prst="roundRect">
          <a:avLst>
            <a:gd name="adj" fmla="val 10000"/>
          </a:avLst>
        </a:prstGeom>
      </dgm:spPr>
      <dgm:t>
        <a:bodyPr/>
        <a:lstStyle/>
        <a:p>
          <a:endParaRPr lang="en-US"/>
        </a:p>
      </dgm:t>
    </dgm:pt>
    <dgm:pt modelId="{382BB6F5-A66C-49E7-85EF-39D2EC6159AD}" type="pres">
      <dgm:prSet presAssocID="{0C26BF3D-BBC8-4E29-AE33-06481CA9333A}" presName="hierChild3" presStyleCnt="0"/>
      <dgm:spPr/>
    </dgm:pt>
    <dgm:pt modelId="{7519DC52-1EB1-4078-87D9-FADA20AEEB9B}" type="pres">
      <dgm:prSet presAssocID="{85704C2F-E7C0-43D5-B861-C95C0D1071C9}" presName="Name10" presStyleLbl="parChTrans1D2" presStyleIdx="5" presStyleCnt="6"/>
      <dgm:spPr>
        <a:custGeom>
          <a:avLst/>
          <a:gdLst/>
          <a:ahLst/>
          <a:cxnLst/>
          <a:rect l="0" t="0" r="0" b="0"/>
          <a:pathLst>
            <a:path>
              <a:moveTo>
                <a:pt x="0" y="0"/>
              </a:moveTo>
              <a:lnTo>
                <a:pt x="0" y="228571"/>
              </a:lnTo>
              <a:lnTo>
                <a:pt x="3523877" y="228571"/>
              </a:lnTo>
              <a:lnTo>
                <a:pt x="3523877" y="335409"/>
              </a:lnTo>
            </a:path>
          </a:pathLst>
        </a:custGeom>
      </dgm:spPr>
      <dgm:t>
        <a:bodyPr/>
        <a:lstStyle/>
        <a:p>
          <a:endParaRPr lang="en-US"/>
        </a:p>
      </dgm:t>
    </dgm:pt>
    <dgm:pt modelId="{1EFDC253-FBEA-47EC-944E-D0E9A8D25DB9}" type="pres">
      <dgm:prSet presAssocID="{10032EB6-8A02-498C-8653-4A3AD07EB1CC}" presName="hierRoot2" presStyleCnt="0"/>
      <dgm:spPr/>
    </dgm:pt>
    <dgm:pt modelId="{603524CF-AB6A-486E-BDEA-585F38F71D50}" type="pres">
      <dgm:prSet presAssocID="{10032EB6-8A02-498C-8653-4A3AD07EB1CC}" presName="composite2" presStyleCnt="0"/>
      <dgm:spPr/>
    </dgm:pt>
    <dgm:pt modelId="{4C7AAE07-A5B6-43A5-91B5-34C20F850A60}" type="pres">
      <dgm:prSet presAssocID="{10032EB6-8A02-498C-8653-4A3AD07EB1CC}" presName="background2" presStyleLbl="node2" presStyleIdx="5" presStyleCnt="6"/>
      <dgm:spPr>
        <a:xfrm>
          <a:off x="7048772" y="1731652"/>
          <a:ext cx="1153269" cy="7323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804A9097-BC9D-4AB6-A0F3-4C245041786E}" type="pres">
      <dgm:prSet presAssocID="{10032EB6-8A02-498C-8653-4A3AD07EB1CC}" presName="text2" presStyleLbl="fgAcc2" presStyleIdx="5" presStyleCnt="6">
        <dgm:presLayoutVars>
          <dgm:chPref val="3"/>
        </dgm:presLayoutVars>
      </dgm:prSet>
      <dgm:spPr>
        <a:prstGeom prst="roundRect">
          <a:avLst>
            <a:gd name="adj" fmla="val 10000"/>
          </a:avLst>
        </a:prstGeom>
      </dgm:spPr>
      <dgm:t>
        <a:bodyPr/>
        <a:lstStyle/>
        <a:p>
          <a:endParaRPr lang="en-US"/>
        </a:p>
      </dgm:t>
    </dgm:pt>
    <dgm:pt modelId="{BC73FB58-C1FB-4F4B-A8C6-83E6291EF334}" type="pres">
      <dgm:prSet presAssocID="{10032EB6-8A02-498C-8653-4A3AD07EB1CC}" presName="hierChild3" presStyleCnt="0"/>
      <dgm:spPr/>
    </dgm:pt>
  </dgm:ptLst>
  <dgm:cxnLst>
    <dgm:cxn modelId="{A9EE3E75-80B4-42EA-AF69-A2BB7A55716B}" type="presOf" srcId="{F56459F2-84E7-48E0-AA26-C16AE3674EAD}" destId="{F8C7FCF4-5BBA-48FF-BD90-A44E7C6F416C}" srcOrd="0" destOrd="0" presId="urn:microsoft.com/office/officeart/2005/8/layout/hierarchy1"/>
    <dgm:cxn modelId="{0992917F-C5C7-466D-A259-3A6B5307AE7A}" srcId="{CA597B0B-EBFB-43E5-A764-BAAA27861906}" destId="{0C26BF3D-BBC8-4E29-AE33-06481CA9333A}" srcOrd="4" destOrd="0" parTransId="{48AF73B7-A887-4E7A-9CE7-91F76901971D}" sibTransId="{5B022573-755E-4312-9658-0CE1D8C837FD}"/>
    <dgm:cxn modelId="{E3E24562-4159-4DA0-9ACA-683BAED924C3}" srcId="{703E255C-1BE8-49F1-964D-406A366CE27C}" destId="{CA597B0B-EBFB-43E5-A764-BAAA27861906}" srcOrd="0" destOrd="0" parTransId="{F50D336E-432B-428C-963D-1B2DFEF712E9}" sibTransId="{A48C7EC9-4587-4B79-BB0E-F504F2A47F96}"/>
    <dgm:cxn modelId="{878D54C4-8CCC-456E-895F-D467B8138F6F}" type="presOf" srcId="{CA597B0B-EBFB-43E5-A764-BAAA27861906}" destId="{E5B7E6A2-CAC3-466B-A74C-6147D1EF65B1}" srcOrd="0" destOrd="0" presId="urn:microsoft.com/office/officeart/2005/8/layout/hierarchy1"/>
    <dgm:cxn modelId="{5CE700CA-26E1-4E25-B966-843A78CF6F42}" type="presOf" srcId="{5E59E6D0-94B9-4CC1-A3EB-C4AB86936976}" destId="{445E78B4-4F09-4D3B-A19A-DBC8FE490680}" srcOrd="0" destOrd="0" presId="urn:microsoft.com/office/officeart/2005/8/layout/hierarchy1"/>
    <dgm:cxn modelId="{A9744DBD-BBFF-4B64-B1F0-8D2358D384AD}" srcId="{4F6BA8A2-CBD7-41FC-8FA2-9A6754DC333A}" destId="{4177F4B2-FE66-491E-86B1-B7662E85149B}" srcOrd="0" destOrd="0" parTransId="{1797A1EB-2D4A-4D7A-BF72-AA2CBCB57FDB}" sibTransId="{6C5BB430-C450-478D-A944-00E7310FAD26}"/>
    <dgm:cxn modelId="{22EE8FE2-3FEE-4BED-8F24-CB5D00E50D70}" type="presOf" srcId="{69547882-3A7E-4DA3-AA06-9C58A9C803E6}" destId="{A5A2A8D1-E465-44A2-9CB6-5623FFD317C3}" srcOrd="0" destOrd="0" presId="urn:microsoft.com/office/officeart/2005/8/layout/hierarchy1"/>
    <dgm:cxn modelId="{C0DFD23C-DA52-47BC-A642-E1D11102C163}" srcId="{4F6BA8A2-CBD7-41FC-8FA2-9A6754DC333A}" destId="{F56459F2-84E7-48E0-AA26-C16AE3674EAD}" srcOrd="2" destOrd="0" parTransId="{5E59E6D0-94B9-4CC1-A3EB-C4AB86936976}" sibTransId="{BA07FA74-CC6C-4D2D-A9C6-FD25F832AEFD}"/>
    <dgm:cxn modelId="{7E01D471-5952-4E77-B36E-DD8866D1E3D9}" type="presOf" srcId="{4177F4B2-FE66-491E-86B1-B7662E85149B}" destId="{869830ED-E842-4B03-A69D-5E2AAAE2611E}" srcOrd="0" destOrd="0" presId="urn:microsoft.com/office/officeart/2005/8/layout/hierarchy1"/>
    <dgm:cxn modelId="{0164A758-E0EB-4E99-A95D-D6DE2AE7C9D5}" type="presOf" srcId="{47F68A38-CC31-4045-9AC1-FED18F7A30D5}" destId="{C226008E-0911-4CD5-93D7-E47F0951DA47}" srcOrd="0" destOrd="0" presId="urn:microsoft.com/office/officeart/2005/8/layout/hierarchy1"/>
    <dgm:cxn modelId="{520DA001-C3C5-41D3-9431-5D7F17509C9B}" type="presOf" srcId="{1797A1EB-2D4A-4D7A-BF72-AA2CBCB57FDB}" destId="{1D39A898-A915-424F-92C9-7D0F9C6127FD}" srcOrd="0" destOrd="0" presId="urn:microsoft.com/office/officeart/2005/8/layout/hierarchy1"/>
    <dgm:cxn modelId="{647EEF54-50EF-4683-9D05-1C8C1F5CE0C0}" type="presOf" srcId="{48AF73B7-A887-4E7A-9CE7-91F76901971D}" destId="{9905B5BB-F3B0-4273-BB4C-54CDC16E12EB}" srcOrd="0" destOrd="0" presId="urn:microsoft.com/office/officeart/2005/8/layout/hierarchy1"/>
    <dgm:cxn modelId="{2A73A3B7-CB0F-47F5-8931-D9554B4C4C85}" type="presOf" srcId="{0C26BF3D-BBC8-4E29-AE33-06481CA9333A}" destId="{85574794-8706-41C4-9A7D-57EAEE1168BF}" srcOrd="0" destOrd="0" presId="urn:microsoft.com/office/officeart/2005/8/layout/hierarchy1"/>
    <dgm:cxn modelId="{43B91E9D-8A76-4201-A12C-892237AF7E36}" type="presOf" srcId="{805194AC-CB8A-4136-B66B-6154EB558093}" destId="{93A9A8A3-00FB-4794-AEDA-E81FD12A58C4}" srcOrd="0" destOrd="0" presId="urn:microsoft.com/office/officeart/2005/8/layout/hierarchy1"/>
    <dgm:cxn modelId="{C57D4D3D-3312-46CB-90B7-2F3D085D39EB}" type="presOf" srcId="{E1C0435E-3010-4CFA-8617-142AE4BB7263}" destId="{1962E3E9-4073-43C3-9E08-D1452D7F1FA0}" srcOrd="0" destOrd="0" presId="urn:microsoft.com/office/officeart/2005/8/layout/hierarchy1"/>
    <dgm:cxn modelId="{DF7DB58C-5335-4B67-9067-DCD322E7C1D4}" srcId="{CA597B0B-EBFB-43E5-A764-BAAA27861906}" destId="{4F6BA8A2-CBD7-41FC-8FA2-9A6754DC333A}" srcOrd="3" destOrd="0" parTransId="{56BF2ADE-1690-42D8-934F-99D50AEA4EBA}" sibTransId="{767A90C4-2E7D-4E93-9003-CECB09B046FF}"/>
    <dgm:cxn modelId="{3177C748-0306-43E8-87B0-5C6B5B795B5F}" srcId="{CA597B0B-EBFB-43E5-A764-BAAA27861906}" destId="{BB5C9123-AE6C-4E39-95C3-C020F099D43F}" srcOrd="2" destOrd="0" parTransId="{D89B82FB-A966-4A3B-9C0B-DC390B71F8F4}" sibTransId="{A60BDF6A-2B19-4890-A282-F0A946E176A4}"/>
    <dgm:cxn modelId="{00F2A0AA-7D27-494B-8334-EF58BE321CCC}" type="presOf" srcId="{10032EB6-8A02-498C-8653-4A3AD07EB1CC}" destId="{804A9097-BC9D-4AB6-A0F3-4C245041786E}" srcOrd="0" destOrd="0" presId="urn:microsoft.com/office/officeart/2005/8/layout/hierarchy1"/>
    <dgm:cxn modelId="{D9E4444D-33FE-41C1-A5F9-77B1EE7A9B49}" type="presOf" srcId="{4F6BA8A2-CBD7-41FC-8FA2-9A6754DC333A}" destId="{BB8ADC65-1669-432C-9B97-C391C3057DA2}" srcOrd="0" destOrd="0" presId="urn:microsoft.com/office/officeart/2005/8/layout/hierarchy1"/>
    <dgm:cxn modelId="{6BBA0C00-705A-48AC-BE67-3ECE4C232CD4}" srcId="{4F6BA8A2-CBD7-41FC-8FA2-9A6754DC333A}" destId="{47F68A38-CC31-4045-9AC1-FED18F7A30D5}" srcOrd="1" destOrd="0" parTransId="{805194AC-CB8A-4136-B66B-6154EB558093}" sibTransId="{ADB5ADFA-D3EB-4594-A140-5045075177BF}"/>
    <dgm:cxn modelId="{F20EBFA5-4050-49FD-B208-A687625284A2}" srcId="{4F6BA8A2-CBD7-41FC-8FA2-9A6754DC333A}" destId="{69547882-3A7E-4DA3-AA06-9C58A9C803E6}" srcOrd="3" destOrd="0" parTransId="{8E7D142B-5330-48B7-8C7B-66033349E6AC}" sibTransId="{26D6EEE7-52A2-4F0F-95D2-8DC788B0AE8F}"/>
    <dgm:cxn modelId="{2930EE50-701D-473D-9E61-0FD6E895404E}" srcId="{CA597B0B-EBFB-43E5-A764-BAAA27861906}" destId="{E1C0435E-3010-4CFA-8617-142AE4BB7263}" srcOrd="0" destOrd="0" parTransId="{42C94BE0-B04D-4F1E-9E40-832D57FAFF10}" sibTransId="{0F3FD287-CF87-433F-B51B-7E3FBF3FD64F}"/>
    <dgm:cxn modelId="{C076C647-B84C-4C6A-9DD3-8DEF67DF3A83}" type="presOf" srcId="{85704C2F-E7C0-43D5-B861-C95C0D1071C9}" destId="{7519DC52-1EB1-4078-87D9-FADA20AEEB9B}" srcOrd="0" destOrd="0" presId="urn:microsoft.com/office/officeart/2005/8/layout/hierarchy1"/>
    <dgm:cxn modelId="{3CC2BB69-A7A8-4016-966B-8DD16840038C}" type="presOf" srcId="{703E255C-1BE8-49F1-964D-406A366CE27C}" destId="{87073683-27B9-4146-8328-922BFEE967E0}" srcOrd="0" destOrd="0" presId="urn:microsoft.com/office/officeart/2005/8/layout/hierarchy1"/>
    <dgm:cxn modelId="{A808A94A-350A-4BED-9D2D-731D4AD3CE3B}" type="presOf" srcId="{D89B82FB-A966-4A3B-9C0B-DC390B71F8F4}" destId="{7C697F72-F78C-4A89-B12A-848517DB34F2}" srcOrd="0" destOrd="0" presId="urn:microsoft.com/office/officeart/2005/8/layout/hierarchy1"/>
    <dgm:cxn modelId="{3CD8A6A3-2B09-44E6-A8CC-75E4E2AFBC4D}" type="presOf" srcId="{8E7D142B-5330-48B7-8C7B-66033349E6AC}" destId="{7CF47234-1116-4466-9442-005F8284820D}" srcOrd="0" destOrd="0" presId="urn:microsoft.com/office/officeart/2005/8/layout/hierarchy1"/>
    <dgm:cxn modelId="{7FEB2A8B-D995-4DD0-93AB-2F5DA0453ED0}" type="presOf" srcId="{AE9097FD-2BA3-4BC5-BEB7-080A1CA5055E}" destId="{6BFC6D6E-DD17-4CFD-A185-F0B1280E090F}" srcOrd="0" destOrd="0" presId="urn:microsoft.com/office/officeart/2005/8/layout/hierarchy1"/>
    <dgm:cxn modelId="{344C021F-82A7-4502-96CA-812FABF6CA07}" srcId="{CA597B0B-EBFB-43E5-A764-BAAA27861906}" destId="{10032EB6-8A02-498C-8653-4A3AD07EB1CC}" srcOrd="5" destOrd="0" parTransId="{85704C2F-E7C0-43D5-B861-C95C0D1071C9}" sibTransId="{98649156-5D26-4C9D-A62E-55E531305C07}"/>
    <dgm:cxn modelId="{8A8BCA6A-012F-4A80-80E0-E279D857708E}" type="presOf" srcId="{56BF2ADE-1690-42D8-934F-99D50AEA4EBA}" destId="{BB42A4F3-CA27-4A6D-B369-E8A2D8B4D9F7}" srcOrd="0" destOrd="0" presId="urn:microsoft.com/office/officeart/2005/8/layout/hierarchy1"/>
    <dgm:cxn modelId="{61864495-7F29-4B06-9E4B-36B88EC33B56}" type="presOf" srcId="{42C94BE0-B04D-4F1E-9E40-832D57FAFF10}" destId="{0864DC0B-F1C0-431B-B548-FBB44D678007}" srcOrd="0" destOrd="0" presId="urn:microsoft.com/office/officeart/2005/8/layout/hierarchy1"/>
    <dgm:cxn modelId="{49F99D95-A989-41EF-A5E0-CB6F4A07A5D3}" type="presOf" srcId="{5096C528-A75D-4F9D-9315-C2AE737975D0}" destId="{051678F9-0E56-4237-9228-9E6472DE956C}" srcOrd="0" destOrd="0" presId="urn:microsoft.com/office/officeart/2005/8/layout/hierarchy1"/>
    <dgm:cxn modelId="{E26DE2A3-BD61-4BB9-B9AE-2D53F562B25B}" srcId="{CA597B0B-EBFB-43E5-A764-BAAA27861906}" destId="{AE9097FD-2BA3-4BC5-BEB7-080A1CA5055E}" srcOrd="1" destOrd="0" parTransId="{5096C528-A75D-4F9D-9315-C2AE737975D0}" sibTransId="{EFCD26F2-BE37-471B-9B70-8728AD2EF61D}"/>
    <dgm:cxn modelId="{DE5DCFA3-2B41-460F-90F7-73CEBBF80789}" type="presOf" srcId="{BB5C9123-AE6C-4E39-95C3-C020F099D43F}" destId="{53977452-19DE-4B14-AD84-BF398973BEF2}" srcOrd="0" destOrd="0" presId="urn:microsoft.com/office/officeart/2005/8/layout/hierarchy1"/>
    <dgm:cxn modelId="{D9324A5E-F43D-4A61-906B-9396FE92CC4D}" type="presParOf" srcId="{87073683-27B9-4146-8328-922BFEE967E0}" destId="{4AF6355E-2062-42E4-9B52-7B15B4C95F92}" srcOrd="0" destOrd="0" presId="urn:microsoft.com/office/officeart/2005/8/layout/hierarchy1"/>
    <dgm:cxn modelId="{E255D1B2-9B3B-4C1D-A7B5-FD2140DC6748}" type="presParOf" srcId="{4AF6355E-2062-42E4-9B52-7B15B4C95F92}" destId="{DBC9E439-1458-409B-BA3F-13515CD6A29A}" srcOrd="0" destOrd="0" presId="urn:microsoft.com/office/officeart/2005/8/layout/hierarchy1"/>
    <dgm:cxn modelId="{747C0F36-5E6C-4CA5-A732-CACB58F23C2F}" type="presParOf" srcId="{DBC9E439-1458-409B-BA3F-13515CD6A29A}" destId="{834C3391-1428-45B8-9310-87931BE0D40A}" srcOrd="0" destOrd="0" presId="urn:microsoft.com/office/officeart/2005/8/layout/hierarchy1"/>
    <dgm:cxn modelId="{8E4AA7F3-C3F6-47DB-9B05-94F9F9338256}" type="presParOf" srcId="{DBC9E439-1458-409B-BA3F-13515CD6A29A}" destId="{E5B7E6A2-CAC3-466B-A74C-6147D1EF65B1}" srcOrd="1" destOrd="0" presId="urn:microsoft.com/office/officeart/2005/8/layout/hierarchy1"/>
    <dgm:cxn modelId="{1D776361-0473-4EFB-A40D-BAF42B6394CE}" type="presParOf" srcId="{4AF6355E-2062-42E4-9B52-7B15B4C95F92}" destId="{10E33704-6668-4B81-AB35-44D6B6A8FAFC}" srcOrd="1" destOrd="0" presId="urn:microsoft.com/office/officeart/2005/8/layout/hierarchy1"/>
    <dgm:cxn modelId="{260A44CF-40D7-479E-AE45-EB9ACBD86B6A}" type="presParOf" srcId="{10E33704-6668-4B81-AB35-44D6B6A8FAFC}" destId="{0864DC0B-F1C0-431B-B548-FBB44D678007}" srcOrd="0" destOrd="0" presId="urn:microsoft.com/office/officeart/2005/8/layout/hierarchy1"/>
    <dgm:cxn modelId="{18984DA1-8943-4D6A-8082-C377B09CEDB6}" type="presParOf" srcId="{10E33704-6668-4B81-AB35-44D6B6A8FAFC}" destId="{141DB1D4-F5FB-43F6-B295-F8D7E0E1B92A}" srcOrd="1" destOrd="0" presId="urn:microsoft.com/office/officeart/2005/8/layout/hierarchy1"/>
    <dgm:cxn modelId="{445FEF7D-E7C4-404B-BABF-BFC3C7995E0B}" type="presParOf" srcId="{141DB1D4-F5FB-43F6-B295-F8D7E0E1B92A}" destId="{7BB71999-FC67-4473-9C7E-160A6F949229}" srcOrd="0" destOrd="0" presId="urn:microsoft.com/office/officeart/2005/8/layout/hierarchy1"/>
    <dgm:cxn modelId="{B6316C1D-5D13-4F09-BB23-8A49DF173635}" type="presParOf" srcId="{7BB71999-FC67-4473-9C7E-160A6F949229}" destId="{ABFEA553-DA51-479D-B99C-DF379E511AA6}" srcOrd="0" destOrd="0" presId="urn:microsoft.com/office/officeart/2005/8/layout/hierarchy1"/>
    <dgm:cxn modelId="{5CAE8F90-85E9-41D5-A6EC-C77B2AA14AF0}" type="presParOf" srcId="{7BB71999-FC67-4473-9C7E-160A6F949229}" destId="{1962E3E9-4073-43C3-9E08-D1452D7F1FA0}" srcOrd="1" destOrd="0" presId="urn:microsoft.com/office/officeart/2005/8/layout/hierarchy1"/>
    <dgm:cxn modelId="{A97B738B-0F71-45BD-83BA-3D589909E489}" type="presParOf" srcId="{141DB1D4-F5FB-43F6-B295-F8D7E0E1B92A}" destId="{E0C56688-8F89-4E0E-A281-3DD6BB621D15}" srcOrd="1" destOrd="0" presId="urn:microsoft.com/office/officeart/2005/8/layout/hierarchy1"/>
    <dgm:cxn modelId="{AF54DB01-BB00-4A0C-8AC2-0DEAA2A2F916}" type="presParOf" srcId="{10E33704-6668-4B81-AB35-44D6B6A8FAFC}" destId="{051678F9-0E56-4237-9228-9E6472DE956C}" srcOrd="2" destOrd="0" presId="urn:microsoft.com/office/officeart/2005/8/layout/hierarchy1"/>
    <dgm:cxn modelId="{20DDF877-F7E6-47E4-9C02-7A79AD9697E6}" type="presParOf" srcId="{10E33704-6668-4B81-AB35-44D6B6A8FAFC}" destId="{FD19C1BF-AA5B-4ECA-B3BE-7C7E242EBB98}" srcOrd="3" destOrd="0" presId="urn:microsoft.com/office/officeart/2005/8/layout/hierarchy1"/>
    <dgm:cxn modelId="{CBCDDDE6-F0C2-4D36-A01C-8D431676C998}" type="presParOf" srcId="{FD19C1BF-AA5B-4ECA-B3BE-7C7E242EBB98}" destId="{CCF7644D-1061-41A0-A6FB-218F86E0535F}" srcOrd="0" destOrd="0" presId="urn:microsoft.com/office/officeart/2005/8/layout/hierarchy1"/>
    <dgm:cxn modelId="{72B67F52-3993-4961-B9B6-06480BD7975F}" type="presParOf" srcId="{CCF7644D-1061-41A0-A6FB-218F86E0535F}" destId="{D433E22B-91AE-4FED-94C9-9537E171AA0C}" srcOrd="0" destOrd="0" presId="urn:microsoft.com/office/officeart/2005/8/layout/hierarchy1"/>
    <dgm:cxn modelId="{D964C966-FC95-4E04-BBC5-A84946FF41A5}" type="presParOf" srcId="{CCF7644D-1061-41A0-A6FB-218F86E0535F}" destId="{6BFC6D6E-DD17-4CFD-A185-F0B1280E090F}" srcOrd="1" destOrd="0" presId="urn:microsoft.com/office/officeart/2005/8/layout/hierarchy1"/>
    <dgm:cxn modelId="{0253EF57-BE17-4AE3-84B7-F07375B5ED03}" type="presParOf" srcId="{FD19C1BF-AA5B-4ECA-B3BE-7C7E242EBB98}" destId="{685C23E5-4A6C-4ACB-9EBB-9C954C2F346A}" srcOrd="1" destOrd="0" presId="urn:microsoft.com/office/officeart/2005/8/layout/hierarchy1"/>
    <dgm:cxn modelId="{C3B5B14A-0F39-434C-A22F-0074F679A93D}" type="presParOf" srcId="{10E33704-6668-4B81-AB35-44D6B6A8FAFC}" destId="{7C697F72-F78C-4A89-B12A-848517DB34F2}" srcOrd="4" destOrd="0" presId="urn:microsoft.com/office/officeart/2005/8/layout/hierarchy1"/>
    <dgm:cxn modelId="{DC98B18E-AB01-45C4-8698-E3541A37AF60}" type="presParOf" srcId="{10E33704-6668-4B81-AB35-44D6B6A8FAFC}" destId="{27C2EEF0-4966-4268-ACDF-A6DC9A2D5E45}" srcOrd="5" destOrd="0" presId="urn:microsoft.com/office/officeart/2005/8/layout/hierarchy1"/>
    <dgm:cxn modelId="{413D31B1-AAB8-4D19-BE19-40C97D4B0D51}" type="presParOf" srcId="{27C2EEF0-4966-4268-ACDF-A6DC9A2D5E45}" destId="{27AA60DA-8573-4CBD-8A57-B0EBC89B4224}" srcOrd="0" destOrd="0" presId="urn:microsoft.com/office/officeart/2005/8/layout/hierarchy1"/>
    <dgm:cxn modelId="{E4E31A44-2A3E-40AD-B8C0-15044189BCE1}" type="presParOf" srcId="{27AA60DA-8573-4CBD-8A57-B0EBC89B4224}" destId="{1A24E50F-DD31-4A9A-B10C-09F0EBDA970C}" srcOrd="0" destOrd="0" presId="urn:microsoft.com/office/officeart/2005/8/layout/hierarchy1"/>
    <dgm:cxn modelId="{46865258-5BA8-472F-960C-65D6F9BC548A}" type="presParOf" srcId="{27AA60DA-8573-4CBD-8A57-B0EBC89B4224}" destId="{53977452-19DE-4B14-AD84-BF398973BEF2}" srcOrd="1" destOrd="0" presId="urn:microsoft.com/office/officeart/2005/8/layout/hierarchy1"/>
    <dgm:cxn modelId="{56F766A1-B6DC-445F-921E-ADC9ED208FA4}" type="presParOf" srcId="{27C2EEF0-4966-4268-ACDF-A6DC9A2D5E45}" destId="{E4A1DE24-B36D-4C59-B3E6-CD42983AFA7D}" srcOrd="1" destOrd="0" presId="urn:microsoft.com/office/officeart/2005/8/layout/hierarchy1"/>
    <dgm:cxn modelId="{19D7261C-1842-4800-9E97-B26951A79BE4}" type="presParOf" srcId="{10E33704-6668-4B81-AB35-44D6B6A8FAFC}" destId="{BB42A4F3-CA27-4A6D-B369-E8A2D8B4D9F7}" srcOrd="6" destOrd="0" presId="urn:microsoft.com/office/officeart/2005/8/layout/hierarchy1"/>
    <dgm:cxn modelId="{D64B0EEB-A646-4143-9F86-1B91C2D0CA21}" type="presParOf" srcId="{10E33704-6668-4B81-AB35-44D6B6A8FAFC}" destId="{852961A8-D906-42B3-8D5F-2DFB1B91EB87}" srcOrd="7" destOrd="0" presId="urn:microsoft.com/office/officeart/2005/8/layout/hierarchy1"/>
    <dgm:cxn modelId="{C2783974-AD70-4EA6-AB7E-2114BC083632}" type="presParOf" srcId="{852961A8-D906-42B3-8D5F-2DFB1B91EB87}" destId="{909EBC6A-677F-4291-9FF1-CC177704F134}" srcOrd="0" destOrd="0" presId="urn:microsoft.com/office/officeart/2005/8/layout/hierarchy1"/>
    <dgm:cxn modelId="{5DC5245B-6597-4CBD-AE14-1A5E0D836E45}" type="presParOf" srcId="{909EBC6A-677F-4291-9FF1-CC177704F134}" destId="{74ED196D-7DD1-4600-B773-70FA55EBF327}" srcOrd="0" destOrd="0" presId="urn:microsoft.com/office/officeart/2005/8/layout/hierarchy1"/>
    <dgm:cxn modelId="{E37B0F45-3A06-4E1A-AE87-77F4B41FDB3C}" type="presParOf" srcId="{909EBC6A-677F-4291-9FF1-CC177704F134}" destId="{BB8ADC65-1669-432C-9B97-C391C3057DA2}" srcOrd="1" destOrd="0" presId="urn:microsoft.com/office/officeart/2005/8/layout/hierarchy1"/>
    <dgm:cxn modelId="{5BA72559-25C5-451F-888D-A1301B412052}" type="presParOf" srcId="{852961A8-D906-42B3-8D5F-2DFB1B91EB87}" destId="{6C856909-216B-4BD8-A32A-7A32481DBE94}" srcOrd="1" destOrd="0" presId="urn:microsoft.com/office/officeart/2005/8/layout/hierarchy1"/>
    <dgm:cxn modelId="{0FC7B85E-475A-4114-A6DE-7F22F767758D}" type="presParOf" srcId="{6C856909-216B-4BD8-A32A-7A32481DBE94}" destId="{1D39A898-A915-424F-92C9-7D0F9C6127FD}" srcOrd="0" destOrd="0" presId="urn:microsoft.com/office/officeart/2005/8/layout/hierarchy1"/>
    <dgm:cxn modelId="{8EA6EC4C-E7AF-474A-B906-785D223E744F}" type="presParOf" srcId="{6C856909-216B-4BD8-A32A-7A32481DBE94}" destId="{A7EE6BE0-8EFE-413E-9E3E-FF96CBE4F0DF}" srcOrd="1" destOrd="0" presId="urn:microsoft.com/office/officeart/2005/8/layout/hierarchy1"/>
    <dgm:cxn modelId="{ECC63AF4-C438-4972-A274-1A7B22059614}" type="presParOf" srcId="{A7EE6BE0-8EFE-413E-9E3E-FF96CBE4F0DF}" destId="{E08CEB9D-46A7-48C2-8B63-2E2F4F3493BB}" srcOrd="0" destOrd="0" presId="urn:microsoft.com/office/officeart/2005/8/layout/hierarchy1"/>
    <dgm:cxn modelId="{AEE57A80-F94F-4035-ABF2-A1ED56A91EA0}" type="presParOf" srcId="{E08CEB9D-46A7-48C2-8B63-2E2F4F3493BB}" destId="{4A1242F2-503A-418C-B731-317C911C9E7E}" srcOrd="0" destOrd="0" presId="urn:microsoft.com/office/officeart/2005/8/layout/hierarchy1"/>
    <dgm:cxn modelId="{4060C52F-7B49-4BE1-A369-1A939AEA89A2}" type="presParOf" srcId="{E08CEB9D-46A7-48C2-8B63-2E2F4F3493BB}" destId="{869830ED-E842-4B03-A69D-5E2AAAE2611E}" srcOrd="1" destOrd="0" presId="urn:microsoft.com/office/officeart/2005/8/layout/hierarchy1"/>
    <dgm:cxn modelId="{B3E7C422-3955-46D7-BCB3-FA5B15C3C465}" type="presParOf" srcId="{A7EE6BE0-8EFE-413E-9E3E-FF96CBE4F0DF}" destId="{A8BABBBD-FA43-49E3-B52A-D82B7D0DB1AC}" srcOrd="1" destOrd="0" presId="urn:microsoft.com/office/officeart/2005/8/layout/hierarchy1"/>
    <dgm:cxn modelId="{433D8ED3-E4D2-4C0C-BC49-347E74CD9343}" type="presParOf" srcId="{6C856909-216B-4BD8-A32A-7A32481DBE94}" destId="{93A9A8A3-00FB-4794-AEDA-E81FD12A58C4}" srcOrd="2" destOrd="0" presId="urn:microsoft.com/office/officeart/2005/8/layout/hierarchy1"/>
    <dgm:cxn modelId="{7FB67BC3-118A-4FBB-BAE1-FEDCF062A893}" type="presParOf" srcId="{6C856909-216B-4BD8-A32A-7A32481DBE94}" destId="{BBCC78D9-5E98-4E6B-BA16-5854C588AA03}" srcOrd="3" destOrd="0" presId="urn:microsoft.com/office/officeart/2005/8/layout/hierarchy1"/>
    <dgm:cxn modelId="{E748FE52-0B58-4955-AD6D-0B5F0E5DA09D}" type="presParOf" srcId="{BBCC78D9-5E98-4E6B-BA16-5854C588AA03}" destId="{DF2D55E5-FFB9-464E-B6A2-6FE3B2F6C397}" srcOrd="0" destOrd="0" presId="urn:microsoft.com/office/officeart/2005/8/layout/hierarchy1"/>
    <dgm:cxn modelId="{87923C0F-E7ED-4075-971B-42601CEC736F}" type="presParOf" srcId="{DF2D55E5-FFB9-464E-B6A2-6FE3B2F6C397}" destId="{E0EB24B8-85DD-4D85-BB1D-4271910E208B}" srcOrd="0" destOrd="0" presId="urn:microsoft.com/office/officeart/2005/8/layout/hierarchy1"/>
    <dgm:cxn modelId="{9013EEBA-F7EA-400A-AC3B-5C51DF07A0B8}" type="presParOf" srcId="{DF2D55E5-FFB9-464E-B6A2-6FE3B2F6C397}" destId="{C226008E-0911-4CD5-93D7-E47F0951DA47}" srcOrd="1" destOrd="0" presId="urn:microsoft.com/office/officeart/2005/8/layout/hierarchy1"/>
    <dgm:cxn modelId="{F0C8DCF9-F9D3-413C-9069-C734A72CD1AC}" type="presParOf" srcId="{BBCC78D9-5E98-4E6B-BA16-5854C588AA03}" destId="{23BB4ED7-3B1C-46D3-B998-89B377147FCA}" srcOrd="1" destOrd="0" presId="urn:microsoft.com/office/officeart/2005/8/layout/hierarchy1"/>
    <dgm:cxn modelId="{C40D4CF0-5514-4DA3-8BEB-677ADB7B9691}" type="presParOf" srcId="{6C856909-216B-4BD8-A32A-7A32481DBE94}" destId="{445E78B4-4F09-4D3B-A19A-DBC8FE490680}" srcOrd="4" destOrd="0" presId="urn:microsoft.com/office/officeart/2005/8/layout/hierarchy1"/>
    <dgm:cxn modelId="{1DCC53B0-9DF1-47BE-82DB-E0EFFDDDD3F0}" type="presParOf" srcId="{6C856909-216B-4BD8-A32A-7A32481DBE94}" destId="{0F8200A9-DF65-4261-B392-7074B58F7494}" srcOrd="5" destOrd="0" presId="urn:microsoft.com/office/officeart/2005/8/layout/hierarchy1"/>
    <dgm:cxn modelId="{5C2F9E05-F1F4-4F36-AC68-8AC709DD5DC0}" type="presParOf" srcId="{0F8200A9-DF65-4261-B392-7074B58F7494}" destId="{184C827B-F8F0-4E21-B1E9-6FFAE4982A65}" srcOrd="0" destOrd="0" presId="urn:microsoft.com/office/officeart/2005/8/layout/hierarchy1"/>
    <dgm:cxn modelId="{6E46265F-C154-4BCC-BF0A-1C3A06149B29}" type="presParOf" srcId="{184C827B-F8F0-4E21-B1E9-6FFAE4982A65}" destId="{565E8741-C4DC-4B1E-87FD-9E35216ACD33}" srcOrd="0" destOrd="0" presId="urn:microsoft.com/office/officeart/2005/8/layout/hierarchy1"/>
    <dgm:cxn modelId="{2158604B-28F1-49B1-80DA-6EA556B01EE6}" type="presParOf" srcId="{184C827B-F8F0-4E21-B1E9-6FFAE4982A65}" destId="{F8C7FCF4-5BBA-48FF-BD90-A44E7C6F416C}" srcOrd="1" destOrd="0" presId="urn:microsoft.com/office/officeart/2005/8/layout/hierarchy1"/>
    <dgm:cxn modelId="{7C40B289-CF25-44BC-9CCA-D745EF3FA7CB}" type="presParOf" srcId="{0F8200A9-DF65-4261-B392-7074B58F7494}" destId="{5D7113C2-0AF6-48FE-816A-CB2011079F9E}" srcOrd="1" destOrd="0" presId="urn:microsoft.com/office/officeart/2005/8/layout/hierarchy1"/>
    <dgm:cxn modelId="{B2917C3A-F9B8-47D2-ACD8-BEDE464D7B91}" type="presParOf" srcId="{6C856909-216B-4BD8-A32A-7A32481DBE94}" destId="{7CF47234-1116-4466-9442-005F8284820D}" srcOrd="6" destOrd="0" presId="urn:microsoft.com/office/officeart/2005/8/layout/hierarchy1"/>
    <dgm:cxn modelId="{7F29FA13-7AEC-4BE2-8E88-74C8DCD6D0E3}" type="presParOf" srcId="{6C856909-216B-4BD8-A32A-7A32481DBE94}" destId="{0EDEF747-DA8F-4D63-9046-742B832FD41C}" srcOrd="7" destOrd="0" presId="urn:microsoft.com/office/officeart/2005/8/layout/hierarchy1"/>
    <dgm:cxn modelId="{05A78C4C-0F40-43EC-B48F-8CA18DF5FFEE}" type="presParOf" srcId="{0EDEF747-DA8F-4D63-9046-742B832FD41C}" destId="{62B539AF-A1CE-4CC0-BBD8-AFCB31F653DD}" srcOrd="0" destOrd="0" presId="urn:microsoft.com/office/officeart/2005/8/layout/hierarchy1"/>
    <dgm:cxn modelId="{B54E7A5D-FE28-471B-ACB6-27C8946F6C08}" type="presParOf" srcId="{62B539AF-A1CE-4CC0-BBD8-AFCB31F653DD}" destId="{C7E502F1-372C-40C5-8F4D-7936EBFCBD6E}" srcOrd="0" destOrd="0" presId="urn:microsoft.com/office/officeart/2005/8/layout/hierarchy1"/>
    <dgm:cxn modelId="{81D82841-9C96-4412-B746-4D5C4D535E6B}" type="presParOf" srcId="{62B539AF-A1CE-4CC0-BBD8-AFCB31F653DD}" destId="{A5A2A8D1-E465-44A2-9CB6-5623FFD317C3}" srcOrd="1" destOrd="0" presId="urn:microsoft.com/office/officeart/2005/8/layout/hierarchy1"/>
    <dgm:cxn modelId="{0DF2A679-C995-4C44-9516-0C1ACCDA3423}" type="presParOf" srcId="{0EDEF747-DA8F-4D63-9046-742B832FD41C}" destId="{35B88D37-4F54-4239-B46C-AE41B24EB275}" srcOrd="1" destOrd="0" presId="urn:microsoft.com/office/officeart/2005/8/layout/hierarchy1"/>
    <dgm:cxn modelId="{4BD3BE29-6BA0-4327-A208-5B30E2E8CA4A}" type="presParOf" srcId="{10E33704-6668-4B81-AB35-44D6B6A8FAFC}" destId="{9905B5BB-F3B0-4273-BB4C-54CDC16E12EB}" srcOrd="8" destOrd="0" presId="urn:microsoft.com/office/officeart/2005/8/layout/hierarchy1"/>
    <dgm:cxn modelId="{95606A57-B9D3-4DD2-B931-C0D70148CF99}" type="presParOf" srcId="{10E33704-6668-4B81-AB35-44D6B6A8FAFC}" destId="{A651CDE1-B5E4-465B-A780-6C64C4B0CF53}" srcOrd="9" destOrd="0" presId="urn:microsoft.com/office/officeart/2005/8/layout/hierarchy1"/>
    <dgm:cxn modelId="{69406390-9CF1-4372-B827-9630F89F7CFF}" type="presParOf" srcId="{A651CDE1-B5E4-465B-A780-6C64C4B0CF53}" destId="{F9A304B6-4AEB-4055-B90E-9AD67EA9FD1C}" srcOrd="0" destOrd="0" presId="urn:microsoft.com/office/officeart/2005/8/layout/hierarchy1"/>
    <dgm:cxn modelId="{40AE0FCE-C31E-4D02-9871-8B7277C2C77C}" type="presParOf" srcId="{F9A304B6-4AEB-4055-B90E-9AD67EA9FD1C}" destId="{17345A82-B930-4684-8AB0-A4F70A051815}" srcOrd="0" destOrd="0" presId="urn:microsoft.com/office/officeart/2005/8/layout/hierarchy1"/>
    <dgm:cxn modelId="{356C2B7D-08CD-4C63-A0BB-F6C5096CF2E0}" type="presParOf" srcId="{F9A304B6-4AEB-4055-B90E-9AD67EA9FD1C}" destId="{85574794-8706-41C4-9A7D-57EAEE1168BF}" srcOrd="1" destOrd="0" presId="urn:microsoft.com/office/officeart/2005/8/layout/hierarchy1"/>
    <dgm:cxn modelId="{9D11234E-CC71-4240-818A-3CB9A6727D8B}" type="presParOf" srcId="{A651CDE1-B5E4-465B-A780-6C64C4B0CF53}" destId="{382BB6F5-A66C-49E7-85EF-39D2EC6159AD}" srcOrd="1" destOrd="0" presId="urn:microsoft.com/office/officeart/2005/8/layout/hierarchy1"/>
    <dgm:cxn modelId="{A063001A-1215-403D-93D2-F9D189DC8D7F}" type="presParOf" srcId="{10E33704-6668-4B81-AB35-44D6B6A8FAFC}" destId="{7519DC52-1EB1-4078-87D9-FADA20AEEB9B}" srcOrd="10" destOrd="0" presId="urn:microsoft.com/office/officeart/2005/8/layout/hierarchy1"/>
    <dgm:cxn modelId="{320808CA-77AF-408F-B204-0D8A3A1E9DB4}" type="presParOf" srcId="{10E33704-6668-4B81-AB35-44D6B6A8FAFC}" destId="{1EFDC253-FBEA-47EC-944E-D0E9A8D25DB9}" srcOrd="11" destOrd="0" presId="urn:microsoft.com/office/officeart/2005/8/layout/hierarchy1"/>
    <dgm:cxn modelId="{892FDB8D-8359-4E00-B701-B8221719B0E2}" type="presParOf" srcId="{1EFDC253-FBEA-47EC-944E-D0E9A8D25DB9}" destId="{603524CF-AB6A-486E-BDEA-585F38F71D50}" srcOrd="0" destOrd="0" presId="urn:microsoft.com/office/officeart/2005/8/layout/hierarchy1"/>
    <dgm:cxn modelId="{0FC6805F-0A5D-4CF4-AED4-B5B91F1186C2}" type="presParOf" srcId="{603524CF-AB6A-486E-BDEA-585F38F71D50}" destId="{4C7AAE07-A5B6-43A5-91B5-34C20F850A60}" srcOrd="0" destOrd="0" presId="urn:microsoft.com/office/officeart/2005/8/layout/hierarchy1"/>
    <dgm:cxn modelId="{6E5E1E44-8AED-4C44-AD73-83863C9F4E9F}" type="presParOf" srcId="{603524CF-AB6A-486E-BDEA-585F38F71D50}" destId="{804A9097-BC9D-4AB6-A0F3-4C245041786E}" srcOrd="1" destOrd="0" presId="urn:microsoft.com/office/officeart/2005/8/layout/hierarchy1"/>
    <dgm:cxn modelId="{F1FEB5BE-EF37-467E-9CF2-C024FE6CFD24}" type="presParOf" srcId="{1EFDC253-FBEA-47EC-944E-D0E9A8D25DB9}" destId="{BC73FB58-C1FB-4F4B-A8C6-83E6291EF334}" srcOrd="1" destOrd="0" presId="urn:microsoft.com/office/officeart/2005/8/layout/hierarchy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7BCE47-78DC-4645-8E57-BCD1B115A059}">
      <dsp:nvSpPr>
        <dsp:cNvPr id="0" name=""/>
        <dsp:cNvSpPr/>
      </dsp:nvSpPr>
      <dsp:spPr>
        <a:xfrm>
          <a:off x="4354216" y="659842"/>
          <a:ext cx="3398289" cy="248811"/>
        </a:xfrm>
        <a:custGeom>
          <a:avLst/>
          <a:gdLst/>
          <a:ahLst/>
          <a:cxnLst/>
          <a:rect l="0" t="0" r="0" b="0"/>
          <a:pathLst>
            <a:path>
              <a:moveTo>
                <a:pt x="0" y="0"/>
              </a:moveTo>
              <a:lnTo>
                <a:pt x="0" y="169532"/>
              </a:lnTo>
              <a:lnTo>
                <a:pt x="3397768" y="169532"/>
              </a:lnTo>
              <a:lnTo>
                <a:pt x="3397768" y="248773"/>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FA5333A6-41E2-424A-B59E-A69C372B4141}">
      <dsp:nvSpPr>
        <dsp:cNvPr id="0" name=""/>
        <dsp:cNvSpPr/>
      </dsp:nvSpPr>
      <dsp:spPr>
        <a:xfrm>
          <a:off x="6706878" y="1451906"/>
          <a:ext cx="1045627" cy="248811"/>
        </a:xfrm>
        <a:custGeom>
          <a:avLst/>
          <a:gdLst/>
          <a:ahLst/>
          <a:cxnLst/>
          <a:rect l="0" t="0" r="0" b="0"/>
          <a:pathLst>
            <a:path>
              <a:moveTo>
                <a:pt x="0" y="0"/>
              </a:moveTo>
              <a:lnTo>
                <a:pt x="0" y="169532"/>
              </a:lnTo>
              <a:lnTo>
                <a:pt x="1045466" y="169532"/>
              </a:lnTo>
              <a:lnTo>
                <a:pt x="1045466" y="248773"/>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AED8480-10CB-4CF4-8C36-5DBEDD59759B}">
      <dsp:nvSpPr>
        <dsp:cNvPr id="0" name=""/>
        <dsp:cNvSpPr/>
      </dsp:nvSpPr>
      <dsp:spPr>
        <a:xfrm>
          <a:off x="6661158" y="1451906"/>
          <a:ext cx="91440" cy="248811"/>
        </a:xfrm>
        <a:custGeom>
          <a:avLst/>
          <a:gdLst/>
          <a:ahLst/>
          <a:cxnLst/>
          <a:rect l="0" t="0" r="0" b="0"/>
          <a:pathLst>
            <a:path>
              <a:moveTo>
                <a:pt x="45720" y="0"/>
              </a:moveTo>
              <a:lnTo>
                <a:pt x="45720" y="248773"/>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78405D2-E57F-4CA7-9D59-BE8AF4682FEF}">
      <dsp:nvSpPr>
        <dsp:cNvPr id="0" name=""/>
        <dsp:cNvSpPr/>
      </dsp:nvSpPr>
      <dsp:spPr>
        <a:xfrm>
          <a:off x="5661251" y="1451906"/>
          <a:ext cx="1045627" cy="248811"/>
        </a:xfrm>
        <a:custGeom>
          <a:avLst/>
          <a:gdLst/>
          <a:ahLst/>
          <a:cxnLst/>
          <a:rect l="0" t="0" r="0" b="0"/>
          <a:pathLst>
            <a:path>
              <a:moveTo>
                <a:pt x="1045467" y="0"/>
              </a:moveTo>
              <a:lnTo>
                <a:pt x="1045467" y="169532"/>
              </a:lnTo>
              <a:lnTo>
                <a:pt x="0" y="169532"/>
              </a:lnTo>
              <a:lnTo>
                <a:pt x="0" y="248773"/>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9D1355C-A841-4DF6-B4C5-F0569909032A}">
      <dsp:nvSpPr>
        <dsp:cNvPr id="0" name=""/>
        <dsp:cNvSpPr/>
      </dsp:nvSpPr>
      <dsp:spPr>
        <a:xfrm>
          <a:off x="4354216" y="659842"/>
          <a:ext cx="2352662" cy="248811"/>
        </a:xfrm>
        <a:custGeom>
          <a:avLst/>
          <a:gdLst/>
          <a:ahLst/>
          <a:cxnLst/>
          <a:rect l="0" t="0" r="0" b="0"/>
          <a:pathLst>
            <a:path>
              <a:moveTo>
                <a:pt x="0" y="0"/>
              </a:moveTo>
              <a:lnTo>
                <a:pt x="0" y="169532"/>
              </a:lnTo>
              <a:lnTo>
                <a:pt x="2352301" y="169532"/>
              </a:lnTo>
              <a:lnTo>
                <a:pt x="2352301" y="248773"/>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B4BFF477-B971-4CAB-9A1D-9B643B351799}">
      <dsp:nvSpPr>
        <dsp:cNvPr id="0" name=""/>
        <dsp:cNvSpPr/>
      </dsp:nvSpPr>
      <dsp:spPr>
        <a:xfrm>
          <a:off x="4569903" y="1451906"/>
          <a:ext cx="91440" cy="248811"/>
        </a:xfrm>
        <a:custGeom>
          <a:avLst/>
          <a:gdLst/>
          <a:ahLst/>
          <a:cxnLst/>
          <a:rect l="0" t="0" r="0" b="0"/>
          <a:pathLst>
            <a:path>
              <a:moveTo>
                <a:pt x="45720" y="0"/>
              </a:moveTo>
              <a:lnTo>
                <a:pt x="45720" y="248773"/>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97DB112-02C9-43A6-BA32-E28B35488091}">
      <dsp:nvSpPr>
        <dsp:cNvPr id="0" name=""/>
        <dsp:cNvSpPr/>
      </dsp:nvSpPr>
      <dsp:spPr>
        <a:xfrm>
          <a:off x="4354216" y="659842"/>
          <a:ext cx="261406" cy="248811"/>
        </a:xfrm>
        <a:custGeom>
          <a:avLst/>
          <a:gdLst/>
          <a:ahLst/>
          <a:cxnLst/>
          <a:rect l="0" t="0" r="0" b="0"/>
          <a:pathLst>
            <a:path>
              <a:moveTo>
                <a:pt x="0" y="0"/>
              </a:moveTo>
              <a:lnTo>
                <a:pt x="0" y="169532"/>
              </a:lnTo>
              <a:lnTo>
                <a:pt x="261366" y="169532"/>
              </a:lnTo>
              <a:lnTo>
                <a:pt x="261366" y="248773"/>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95E20FE1-2AE9-4017-B162-7D4005E56E1F}">
      <dsp:nvSpPr>
        <dsp:cNvPr id="0" name=""/>
        <dsp:cNvSpPr/>
      </dsp:nvSpPr>
      <dsp:spPr>
        <a:xfrm>
          <a:off x="3047181" y="1451906"/>
          <a:ext cx="522813" cy="248811"/>
        </a:xfrm>
        <a:custGeom>
          <a:avLst/>
          <a:gdLst/>
          <a:ahLst/>
          <a:cxnLst/>
          <a:rect l="0" t="0" r="0" b="0"/>
          <a:pathLst>
            <a:path>
              <a:moveTo>
                <a:pt x="0" y="0"/>
              </a:moveTo>
              <a:lnTo>
                <a:pt x="0" y="169532"/>
              </a:lnTo>
              <a:lnTo>
                <a:pt x="522733" y="169532"/>
              </a:lnTo>
              <a:lnTo>
                <a:pt x="522733" y="248773"/>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EDAB625-73A6-42E5-A5D4-CC08C3DD5DCC}">
      <dsp:nvSpPr>
        <dsp:cNvPr id="0" name=""/>
        <dsp:cNvSpPr/>
      </dsp:nvSpPr>
      <dsp:spPr>
        <a:xfrm>
          <a:off x="2524367" y="1451906"/>
          <a:ext cx="522813" cy="248811"/>
        </a:xfrm>
        <a:custGeom>
          <a:avLst/>
          <a:gdLst/>
          <a:ahLst/>
          <a:cxnLst/>
          <a:rect l="0" t="0" r="0" b="0"/>
          <a:pathLst>
            <a:path>
              <a:moveTo>
                <a:pt x="522733" y="0"/>
              </a:moveTo>
              <a:lnTo>
                <a:pt x="522733" y="169532"/>
              </a:lnTo>
              <a:lnTo>
                <a:pt x="0" y="169532"/>
              </a:lnTo>
              <a:lnTo>
                <a:pt x="0" y="248773"/>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51678F9-0E56-4237-9228-9E6472DE956C}">
      <dsp:nvSpPr>
        <dsp:cNvPr id="0" name=""/>
        <dsp:cNvSpPr/>
      </dsp:nvSpPr>
      <dsp:spPr>
        <a:xfrm>
          <a:off x="3047181" y="659842"/>
          <a:ext cx="1307034" cy="248811"/>
        </a:xfrm>
        <a:custGeom>
          <a:avLst/>
          <a:gdLst/>
          <a:ahLst/>
          <a:cxnLst/>
          <a:rect l="0" t="0" r="0" b="0"/>
          <a:pathLst>
            <a:path>
              <a:moveTo>
                <a:pt x="1306834" y="0"/>
              </a:moveTo>
              <a:lnTo>
                <a:pt x="1306834" y="169532"/>
              </a:lnTo>
              <a:lnTo>
                <a:pt x="0" y="169532"/>
              </a:lnTo>
              <a:lnTo>
                <a:pt x="0" y="248773"/>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74F17A3A-8DFA-40F3-B582-F7B5686A7BD7}">
      <dsp:nvSpPr>
        <dsp:cNvPr id="0" name=""/>
        <dsp:cNvSpPr/>
      </dsp:nvSpPr>
      <dsp:spPr>
        <a:xfrm>
          <a:off x="2001553" y="659842"/>
          <a:ext cx="2352662" cy="248811"/>
        </a:xfrm>
        <a:custGeom>
          <a:avLst/>
          <a:gdLst/>
          <a:ahLst/>
          <a:cxnLst/>
          <a:rect l="0" t="0" r="0" b="0"/>
          <a:pathLst>
            <a:path>
              <a:moveTo>
                <a:pt x="2352301" y="0"/>
              </a:moveTo>
              <a:lnTo>
                <a:pt x="2352301" y="169532"/>
              </a:lnTo>
              <a:lnTo>
                <a:pt x="0" y="169532"/>
              </a:lnTo>
              <a:lnTo>
                <a:pt x="0" y="248773"/>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7A6380CE-C731-408A-B17E-D41B6FF56B51}">
      <dsp:nvSpPr>
        <dsp:cNvPr id="0" name=""/>
        <dsp:cNvSpPr/>
      </dsp:nvSpPr>
      <dsp:spPr>
        <a:xfrm>
          <a:off x="955925" y="1451906"/>
          <a:ext cx="522813" cy="248811"/>
        </a:xfrm>
        <a:custGeom>
          <a:avLst/>
          <a:gdLst/>
          <a:ahLst/>
          <a:cxnLst/>
          <a:rect l="0" t="0" r="0" b="0"/>
          <a:pathLst>
            <a:path>
              <a:moveTo>
                <a:pt x="0" y="0"/>
              </a:moveTo>
              <a:lnTo>
                <a:pt x="0" y="169532"/>
              </a:lnTo>
              <a:lnTo>
                <a:pt x="522733" y="169532"/>
              </a:lnTo>
              <a:lnTo>
                <a:pt x="522733" y="248773"/>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0CFB688-ABF3-49A8-BF9A-637BBEE1A2C8}">
      <dsp:nvSpPr>
        <dsp:cNvPr id="0" name=""/>
        <dsp:cNvSpPr/>
      </dsp:nvSpPr>
      <dsp:spPr>
        <a:xfrm>
          <a:off x="433111" y="1451906"/>
          <a:ext cx="522813" cy="248811"/>
        </a:xfrm>
        <a:custGeom>
          <a:avLst/>
          <a:gdLst/>
          <a:ahLst/>
          <a:cxnLst/>
          <a:rect l="0" t="0" r="0" b="0"/>
          <a:pathLst>
            <a:path>
              <a:moveTo>
                <a:pt x="522733" y="0"/>
              </a:moveTo>
              <a:lnTo>
                <a:pt x="522733" y="169532"/>
              </a:lnTo>
              <a:lnTo>
                <a:pt x="0" y="169532"/>
              </a:lnTo>
              <a:lnTo>
                <a:pt x="0" y="248773"/>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B135FD9-E0A5-4CE8-9698-4D5E95B0EA80}">
      <dsp:nvSpPr>
        <dsp:cNvPr id="0" name=""/>
        <dsp:cNvSpPr/>
      </dsp:nvSpPr>
      <dsp:spPr>
        <a:xfrm>
          <a:off x="955925" y="659842"/>
          <a:ext cx="3398290" cy="248811"/>
        </a:xfrm>
        <a:custGeom>
          <a:avLst/>
          <a:gdLst/>
          <a:ahLst/>
          <a:cxnLst/>
          <a:rect l="0" t="0" r="0" b="0"/>
          <a:pathLst>
            <a:path>
              <a:moveTo>
                <a:pt x="3397769" y="0"/>
              </a:moveTo>
              <a:lnTo>
                <a:pt x="3397769" y="169532"/>
              </a:lnTo>
              <a:lnTo>
                <a:pt x="0" y="169532"/>
              </a:lnTo>
              <a:lnTo>
                <a:pt x="0" y="248773"/>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834C3391-1428-45B8-9310-87931BE0D40A}">
      <dsp:nvSpPr>
        <dsp:cNvPr id="0" name=""/>
        <dsp:cNvSpPr/>
      </dsp:nvSpPr>
      <dsp:spPr>
        <a:xfrm>
          <a:off x="3926459" y="116591"/>
          <a:ext cx="855513" cy="543251"/>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E5B7E6A2-CAC3-466B-A74C-6147D1EF65B1}">
      <dsp:nvSpPr>
        <dsp:cNvPr id="0" name=""/>
        <dsp:cNvSpPr/>
      </dsp:nvSpPr>
      <dsp:spPr>
        <a:xfrm>
          <a:off x="4021516" y="206895"/>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Executive (100)</a:t>
          </a:r>
        </a:p>
      </dsp:txBody>
      <dsp:txXfrm>
        <a:off x="4037427" y="222806"/>
        <a:ext cx="823691" cy="511429"/>
      </dsp:txXfrm>
    </dsp:sp>
    <dsp:sp modelId="{54B71D0E-1889-4681-8084-A8CC86D2639D}">
      <dsp:nvSpPr>
        <dsp:cNvPr id="0" name=""/>
        <dsp:cNvSpPr/>
      </dsp:nvSpPr>
      <dsp:spPr>
        <a:xfrm>
          <a:off x="528168" y="908654"/>
          <a:ext cx="855513" cy="54325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4EF832F-DF12-408D-B03E-E7B7EB08755E}">
      <dsp:nvSpPr>
        <dsp:cNvPr id="0" name=""/>
        <dsp:cNvSpPr/>
      </dsp:nvSpPr>
      <dsp:spPr>
        <a:xfrm>
          <a:off x="623225" y="998959"/>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Executive Administration (105)</a:t>
          </a:r>
        </a:p>
      </dsp:txBody>
      <dsp:txXfrm>
        <a:off x="639136" y="1014870"/>
        <a:ext cx="823691" cy="511429"/>
      </dsp:txXfrm>
    </dsp:sp>
    <dsp:sp modelId="{2346FE37-5400-4810-84E6-D029A5D0DA9F}">
      <dsp:nvSpPr>
        <dsp:cNvPr id="0" name=""/>
        <dsp:cNvSpPr/>
      </dsp:nvSpPr>
      <dsp:spPr>
        <a:xfrm>
          <a:off x="5354" y="1700718"/>
          <a:ext cx="855513" cy="54325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925664E-FA69-491C-818D-39E9DB93353D}">
      <dsp:nvSpPr>
        <dsp:cNvPr id="0" name=""/>
        <dsp:cNvSpPr/>
      </dsp:nvSpPr>
      <dsp:spPr>
        <a:xfrm>
          <a:off x="100411" y="1791022"/>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President's Office (106)</a:t>
          </a:r>
        </a:p>
      </dsp:txBody>
      <dsp:txXfrm>
        <a:off x="116322" y="1806933"/>
        <a:ext cx="823691" cy="511429"/>
      </dsp:txXfrm>
    </dsp:sp>
    <dsp:sp modelId="{37C2590C-4B6C-45E0-B3F6-DFD0C074216B}">
      <dsp:nvSpPr>
        <dsp:cNvPr id="0" name=""/>
        <dsp:cNvSpPr/>
      </dsp:nvSpPr>
      <dsp:spPr>
        <a:xfrm>
          <a:off x="1050982" y="1700718"/>
          <a:ext cx="855513" cy="54325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7D85083-10B7-4F30-863A-26DF142EA611}">
      <dsp:nvSpPr>
        <dsp:cNvPr id="0" name=""/>
        <dsp:cNvSpPr/>
      </dsp:nvSpPr>
      <dsp:spPr>
        <a:xfrm>
          <a:off x="1146039" y="1791022"/>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General Office (107)</a:t>
          </a:r>
        </a:p>
      </dsp:txBody>
      <dsp:txXfrm>
        <a:off x="1161950" y="1806933"/>
        <a:ext cx="823691" cy="511429"/>
      </dsp:txXfrm>
    </dsp:sp>
    <dsp:sp modelId="{F7132942-6A69-46A0-9DDB-EBC3AA3BFF6E}">
      <dsp:nvSpPr>
        <dsp:cNvPr id="0" name=""/>
        <dsp:cNvSpPr/>
      </dsp:nvSpPr>
      <dsp:spPr>
        <a:xfrm>
          <a:off x="1573796" y="908654"/>
          <a:ext cx="855513" cy="54325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0D31D10-0CD3-45F8-B9A0-A9F450A12609}">
      <dsp:nvSpPr>
        <dsp:cNvPr id="0" name=""/>
        <dsp:cNvSpPr/>
      </dsp:nvSpPr>
      <dsp:spPr>
        <a:xfrm>
          <a:off x="1668853" y="998959"/>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rgbClr val="FF0000"/>
              </a:solidFill>
              <a:latin typeface="Calibri"/>
              <a:ea typeface="+mn-ea"/>
              <a:cs typeface="+mn-cs"/>
            </a:rPr>
            <a:t>Board of Directors (110)</a:t>
          </a:r>
        </a:p>
      </dsp:txBody>
      <dsp:txXfrm>
        <a:off x="1684764" y="1014870"/>
        <a:ext cx="823691" cy="511429"/>
      </dsp:txXfrm>
    </dsp:sp>
    <dsp:sp modelId="{D433E22B-91AE-4FED-94C9-9537E171AA0C}">
      <dsp:nvSpPr>
        <dsp:cNvPr id="0" name=""/>
        <dsp:cNvSpPr/>
      </dsp:nvSpPr>
      <dsp:spPr>
        <a:xfrm>
          <a:off x="2619424" y="908654"/>
          <a:ext cx="855513" cy="54325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BFC6D6E-DD17-4CFD-A185-F0B1280E090F}">
      <dsp:nvSpPr>
        <dsp:cNvPr id="0" name=""/>
        <dsp:cNvSpPr/>
      </dsp:nvSpPr>
      <dsp:spPr>
        <a:xfrm>
          <a:off x="2714481" y="998959"/>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solidFill>
                <a:srgbClr val="FF0000"/>
              </a:solidFill>
              <a:latin typeface="Calibri"/>
              <a:ea typeface="+mn-ea"/>
              <a:cs typeface="+mn-cs"/>
            </a:rPr>
            <a:t>External Recognition (120)</a:t>
          </a:r>
        </a:p>
      </dsp:txBody>
      <dsp:txXfrm>
        <a:off x="2730392" y="1014870"/>
        <a:ext cx="823691" cy="511429"/>
      </dsp:txXfrm>
    </dsp:sp>
    <dsp:sp modelId="{87928A88-BAFB-4829-B87B-CDE958AB704C}">
      <dsp:nvSpPr>
        <dsp:cNvPr id="0" name=""/>
        <dsp:cNvSpPr/>
      </dsp:nvSpPr>
      <dsp:spPr>
        <a:xfrm>
          <a:off x="2096610" y="1700718"/>
          <a:ext cx="855513" cy="54325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A758F14-67E6-4592-88AC-7E3F890D4FE2}">
      <dsp:nvSpPr>
        <dsp:cNvPr id="0" name=""/>
        <dsp:cNvSpPr/>
      </dsp:nvSpPr>
      <dsp:spPr>
        <a:xfrm>
          <a:off x="2191667" y="1791022"/>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PDE (121)</a:t>
          </a:r>
        </a:p>
      </dsp:txBody>
      <dsp:txXfrm>
        <a:off x="2207578" y="1806933"/>
        <a:ext cx="823691" cy="511429"/>
      </dsp:txXfrm>
    </dsp:sp>
    <dsp:sp modelId="{CA43158A-F8AD-4EAB-8864-A0523264F859}">
      <dsp:nvSpPr>
        <dsp:cNvPr id="0" name=""/>
        <dsp:cNvSpPr/>
      </dsp:nvSpPr>
      <dsp:spPr>
        <a:xfrm>
          <a:off x="3142238" y="1700718"/>
          <a:ext cx="855513" cy="54325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6DE99F4-9FF8-442C-90C7-59487779E8B2}">
      <dsp:nvSpPr>
        <dsp:cNvPr id="0" name=""/>
        <dsp:cNvSpPr/>
      </dsp:nvSpPr>
      <dsp:spPr>
        <a:xfrm>
          <a:off x="3237295" y="1791022"/>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ABHE (122)</a:t>
          </a:r>
        </a:p>
      </dsp:txBody>
      <dsp:txXfrm>
        <a:off x="3253206" y="1806933"/>
        <a:ext cx="823691" cy="511429"/>
      </dsp:txXfrm>
    </dsp:sp>
    <dsp:sp modelId="{47017736-A761-49E9-BF9C-7CFEC24D8690}">
      <dsp:nvSpPr>
        <dsp:cNvPr id="0" name=""/>
        <dsp:cNvSpPr/>
      </dsp:nvSpPr>
      <dsp:spPr>
        <a:xfrm>
          <a:off x="4187866" y="908654"/>
          <a:ext cx="855513" cy="54325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E0C1FF4-E5D0-4CC3-9109-505BC825569F}">
      <dsp:nvSpPr>
        <dsp:cNvPr id="0" name=""/>
        <dsp:cNvSpPr/>
      </dsp:nvSpPr>
      <dsp:spPr>
        <a:xfrm>
          <a:off x="4282923" y="998959"/>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Assessment &amp; Planning (130)</a:t>
          </a:r>
        </a:p>
      </dsp:txBody>
      <dsp:txXfrm>
        <a:off x="4298834" y="1014870"/>
        <a:ext cx="823691" cy="511429"/>
      </dsp:txXfrm>
    </dsp:sp>
    <dsp:sp modelId="{BA966212-9164-448B-BAF3-57F92A6F1B42}">
      <dsp:nvSpPr>
        <dsp:cNvPr id="0" name=""/>
        <dsp:cNvSpPr/>
      </dsp:nvSpPr>
      <dsp:spPr>
        <a:xfrm>
          <a:off x="4187866" y="1700718"/>
          <a:ext cx="855513" cy="54325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EBAD40E-AC8E-4842-8EB7-EC4C68A50E4F}">
      <dsp:nvSpPr>
        <dsp:cNvPr id="0" name=""/>
        <dsp:cNvSpPr/>
      </dsp:nvSpPr>
      <dsp:spPr>
        <a:xfrm>
          <a:off x="4282923" y="1791022"/>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rgbClr val="0070C0"/>
              </a:solidFill>
              <a:latin typeface="Calibri"/>
              <a:ea typeface="+mn-ea"/>
              <a:cs typeface="+mn-cs"/>
            </a:rPr>
            <a:t>Institutional Research and Effectiveness (131)</a:t>
          </a:r>
        </a:p>
      </dsp:txBody>
      <dsp:txXfrm>
        <a:off x="4298834" y="1806933"/>
        <a:ext cx="823691" cy="511429"/>
      </dsp:txXfrm>
    </dsp:sp>
    <dsp:sp modelId="{09C19B04-E202-4361-B5FA-A5214B057BA5}">
      <dsp:nvSpPr>
        <dsp:cNvPr id="0" name=""/>
        <dsp:cNvSpPr/>
      </dsp:nvSpPr>
      <dsp:spPr>
        <a:xfrm>
          <a:off x="6279122" y="908654"/>
          <a:ext cx="855513" cy="54325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1B1F4011-01A6-4893-96B6-330E501CCBE6}">
      <dsp:nvSpPr>
        <dsp:cNvPr id="0" name=""/>
        <dsp:cNvSpPr/>
      </dsp:nvSpPr>
      <dsp:spPr>
        <a:xfrm>
          <a:off x="6374179" y="998959"/>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rgbClr val="00B050"/>
              </a:solidFill>
              <a:latin typeface="Calibri"/>
              <a:ea typeface="+mn-ea"/>
              <a:cs typeface="+mn-cs"/>
            </a:rPr>
            <a:t>Development (140)</a:t>
          </a:r>
        </a:p>
      </dsp:txBody>
      <dsp:txXfrm>
        <a:off x="6390090" y="1014870"/>
        <a:ext cx="823691" cy="511429"/>
      </dsp:txXfrm>
    </dsp:sp>
    <dsp:sp modelId="{06F9FDC2-37F7-4B0C-9385-D41004176DC0}">
      <dsp:nvSpPr>
        <dsp:cNvPr id="0" name=""/>
        <dsp:cNvSpPr/>
      </dsp:nvSpPr>
      <dsp:spPr>
        <a:xfrm>
          <a:off x="5233494" y="1700718"/>
          <a:ext cx="855513" cy="54325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2664223-5767-4B9A-89E3-78E386C16089}">
      <dsp:nvSpPr>
        <dsp:cNvPr id="0" name=""/>
        <dsp:cNvSpPr/>
      </dsp:nvSpPr>
      <dsp:spPr>
        <a:xfrm>
          <a:off x="5328551" y="1791022"/>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Planned Giving (141)</a:t>
          </a:r>
        </a:p>
      </dsp:txBody>
      <dsp:txXfrm>
        <a:off x="5344462" y="1806933"/>
        <a:ext cx="823691" cy="511429"/>
      </dsp:txXfrm>
    </dsp:sp>
    <dsp:sp modelId="{E8BA0FA9-B497-4C28-9522-56581A476133}">
      <dsp:nvSpPr>
        <dsp:cNvPr id="0" name=""/>
        <dsp:cNvSpPr/>
      </dsp:nvSpPr>
      <dsp:spPr>
        <a:xfrm>
          <a:off x="6279122" y="1700718"/>
          <a:ext cx="855513" cy="54325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4D047AB6-29A7-4D60-B29D-E864E30285F8}">
      <dsp:nvSpPr>
        <dsp:cNvPr id="0" name=""/>
        <dsp:cNvSpPr/>
      </dsp:nvSpPr>
      <dsp:spPr>
        <a:xfrm>
          <a:off x="6374179" y="1791022"/>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Donors (142)</a:t>
          </a:r>
        </a:p>
      </dsp:txBody>
      <dsp:txXfrm>
        <a:off x="6390090" y="1806933"/>
        <a:ext cx="823691" cy="511429"/>
      </dsp:txXfrm>
    </dsp:sp>
    <dsp:sp modelId="{A24CC527-E992-4507-A574-D59DAA332EA6}">
      <dsp:nvSpPr>
        <dsp:cNvPr id="0" name=""/>
        <dsp:cNvSpPr/>
      </dsp:nvSpPr>
      <dsp:spPr>
        <a:xfrm>
          <a:off x="7324749" y="1700718"/>
          <a:ext cx="855513" cy="543251"/>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BC920FA-08AB-431D-9B41-19BB4E4827E5}">
      <dsp:nvSpPr>
        <dsp:cNvPr id="0" name=""/>
        <dsp:cNvSpPr/>
      </dsp:nvSpPr>
      <dsp:spPr>
        <a:xfrm>
          <a:off x="7419806" y="1791022"/>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[Grant Writing] (143)</a:t>
          </a:r>
        </a:p>
      </dsp:txBody>
      <dsp:txXfrm>
        <a:off x="7435717" y="1806933"/>
        <a:ext cx="823691" cy="511429"/>
      </dsp:txXfrm>
    </dsp:sp>
    <dsp:sp modelId="{C0E934B3-C790-4644-A4FA-B9B1FAB6EC5F}">
      <dsp:nvSpPr>
        <dsp:cNvPr id="0" name=""/>
        <dsp:cNvSpPr/>
      </dsp:nvSpPr>
      <dsp:spPr>
        <a:xfrm>
          <a:off x="7324749" y="908654"/>
          <a:ext cx="855513" cy="543251"/>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4C8BED40-0D7C-4317-B547-D78AEC9C32F1}">
      <dsp:nvSpPr>
        <dsp:cNvPr id="0" name=""/>
        <dsp:cNvSpPr/>
      </dsp:nvSpPr>
      <dsp:spPr>
        <a:xfrm>
          <a:off x="7419806" y="998959"/>
          <a:ext cx="855513" cy="543251"/>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lumMod val="50000"/>
                </a:sysClr>
              </a:solidFill>
              <a:latin typeface="Calibri"/>
              <a:ea typeface="+mn-ea"/>
              <a:cs typeface="+mn-cs"/>
            </a:rPr>
            <a:t>Alumni (150)</a:t>
          </a:r>
        </a:p>
      </dsp:txBody>
      <dsp:txXfrm>
        <a:off x="7435717" y="1014870"/>
        <a:ext cx="823691" cy="51142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19DC52-1EB1-4078-87D9-FADA20AEEB9B}">
      <dsp:nvSpPr>
        <dsp:cNvPr id="0" name=""/>
        <dsp:cNvSpPr/>
      </dsp:nvSpPr>
      <dsp:spPr>
        <a:xfrm>
          <a:off x="4043139" y="1886024"/>
          <a:ext cx="3354230" cy="399077"/>
        </a:xfrm>
        <a:custGeom>
          <a:avLst/>
          <a:gdLst/>
          <a:ahLst/>
          <a:cxnLst/>
          <a:rect l="0" t="0" r="0" b="0"/>
          <a:pathLst>
            <a:path>
              <a:moveTo>
                <a:pt x="0" y="0"/>
              </a:moveTo>
              <a:lnTo>
                <a:pt x="0" y="271867"/>
              </a:lnTo>
              <a:lnTo>
                <a:pt x="3353093" y="271867"/>
              </a:lnTo>
              <a:lnTo>
                <a:pt x="3353093" y="398941"/>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9905B5BB-F3B0-4273-BB4C-54CDC16E12EB}">
      <dsp:nvSpPr>
        <dsp:cNvPr id="0" name=""/>
        <dsp:cNvSpPr/>
      </dsp:nvSpPr>
      <dsp:spPr>
        <a:xfrm>
          <a:off x="4043139" y="1886024"/>
          <a:ext cx="1677115" cy="399077"/>
        </a:xfrm>
        <a:custGeom>
          <a:avLst/>
          <a:gdLst/>
          <a:ahLst/>
          <a:cxnLst/>
          <a:rect l="0" t="0" r="0" b="0"/>
          <a:pathLst>
            <a:path>
              <a:moveTo>
                <a:pt x="0" y="0"/>
              </a:moveTo>
              <a:lnTo>
                <a:pt x="0" y="271867"/>
              </a:lnTo>
              <a:lnTo>
                <a:pt x="1676546" y="271867"/>
              </a:lnTo>
              <a:lnTo>
                <a:pt x="1676546" y="398941"/>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BB42A4F3-CA27-4A6D-B369-E8A2D8B4D9F7}">
      <dsp:nvSpPr>
        <dsp:cNvPr id="0" name=""/>
        <dsp:cNvSpPr/>
      </dsp:nvSpPr>
      <dsp:spPr>
        <a:xfrm>
          <a:off x="3997419" y="1886024"/>
          <a:ext cx="91440" cy="399077"/>
        </a:xfrm>
        <a:custGeom>
          <a:avLst/>
          <a:gdLst/>
          <a:ahLst/>
          <a:cxnLst/>
          <a:rect l="0" t="0" r="0" b="0"/>
          <a:pathLst>
            <a:path>
              <a:moveTo>
                <a:pt x="45720" y="0"/>
              </a:moveTo>
              <a:lnTo>
                <a:pt x="45720" y="398941"/>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051678F9-0E56-4237-9228-9E6472DE956C}">
      <dsp:nvSpPr>
        <dsp:cNvPr id="0" name=""/>
        <dsp:cNvSpPr/>
      </dsp:nvSpPr>
      <dsp:spPr>
        <a:xfrm>
          <a:off x="2366024" y="1886024"/>
          <a:ext cx="1677115" cy="399077"/>
        </a:xfrm>
        <a:custGeom>
          <a:avLst/>
          <a:gdLst/>
          <a:ahLst/>
          <a:cxnLst/>
          <a:rect l="0" t="0" r="0" b="0"/>
          <a:pathLst>
            <a:path>
              <a:moveTo>
                <a:pt x="1676546" y="0"/>
              </a:moveTo>
              <a:lnTo>
                <a:pt x="1676546" y="271867"/>
              </a:lnTo>
              <a:lnTo>
                <a:pt x="0" y="271867"/>
              </a:lnTo>
              <a:lnTo>
                <a:pt x="0" y="398941"/>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0864DC0B-F1C0-431B-B548-FBB44D678007}">
      <dsp:nvSpPr>
        <dsp:cNvPr id="0" name=""/>
        <dsp:cNvSpPr/>
      </dsp:nvSpPr>
      <dsp:spPr>
        <a:xfrm>
          <a:off x="688908" y="1886024"/>
          <a:ext cx="3354230" cy="399077"/>
        </a:xfrm>
        <a:custGeom>
          <a:avLst/>
          <a:gdLst/>
          <a:ahLst/>
          <a:cxnLst/>
          <a:rect l="0" t="0" r="0" b="0"/>
          <a:pathLst>
            <a:path>
              <a:moveTo>
                <a:pt x="3353093" y="0"/>
              </a:moveTo>
              <a:lnTo>
                <a:pt x="3353093" y="271867"/>
              </a:lnTo>
              <a:lnTo>
                <a:pt x="0" y="271867"/>
              </a:lnTo>
              <a:lnTo>
                <a:pt x="0" y="398941"/>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834C3391-1428-45B8-9310-87931BE0D40A}">
      <dsp:nvSpPr>
        <dsp:cNvPr id="0" name=""/>
        <dsp:cNvSpPr/>
      </dsp:nvSpPr>
      <dsp:spPr>
        <a:xfrm>
          <a:off x="3357046" y="1014686"/>
          <a:ext cx="1372185" cy="871337"/>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E5B7E6A2-CAC3-466B-A74C-6147D1EF65B1}">
      <dsp:nvSpPr>
        <dsp:cNvPr id="0" name=""/>
        <dsp:cNvSpPr/>
      </dsp:nvSpPr>
      <dsp:spPr>
        <a:xfrm>
          <a:off x="3509511" y="1159528"/>
          <a:ext cx="1372185" cy="871337"/>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rgbClr val="FF0000"/>
              </a:solidFill>
              <a:latin typeface="Calibri"/>
              <a:ea typeface="+mn-ea"/>
              <a:cs typeface="+mn-cs"/>
            </a:rPr>
            <a:t>Public Relations (200)</a:t>
          </a:r>
        </a:p>
      </dsp:txBody>
      <dsp:txXfrm>
        <a:off x="3535032" y="1185049"/>
        <a:ext cx="1321143" cy="820295"/>
      </dsp:txXfrm>
    </dsp:sp>
    <dsp:sp modelId="{ABFEA553-DA51-479D-B99C-DF379E511AA6}">
      <dsp:nvSpPr>
        <dsp:cNvPr id="0" name=""/>
        <dsp:cNvSpPr/>
      </dsp:nvSpPr>
      <dsp:spPr>
        <a:xfrm>
          <a:off x="2815" y="2285101"/>
          <a:ext cx="1372185" cy="87133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1962E3E9-4073-43C3-9E08-D1452D7F1FA0}">
      <dsp:nvSpPr>
        <dsp:cNvPr id="0" name=""/>
        <dsp:cNvSpPr/>
      </dsp:nvSpPr>
      <dsp:spPr>
        <a:xfrm>
          <a:off x="155281" y="2429943"/>
          <a:ext cx="1372185" cy="871337"/>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lumMod val="50000"/>
                </a:sysClr>
              </a:solidFill>
              <a:latin typeface="Calibri"/>
              <a:ea typeface="+mn-ea"/>
              <a:cs typeface="+mn-cs"/>
            </a:rPr>
            <a:t>Public Relations Administration (205)</a:t>
          </a:r>
        </a:p>
      </dsp:txBody>
      <dsp:txXfrm>
        <a:off x="180802" y="2455464"/>
        <a:ext cx="1321143" cy="820295"/>
      </dsp:txXfrm>
    </dsp:sp>
    <dsp:sp modelId="{D433E22B-91AE-4FED-94C9-9537E171AA0C}">
      <dsp:nvSpPr>
        <dsp:cNvPr id="0" name=""/>
        <dsp:cNvSpPr/>
      </dsp:nvSpPr>
      <dsp:spPr>
        <a:xfrm>
          <a:off x="1679931" y="2285101"/>
          <a:ext cx="1372185" cy="87133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BFC6D6E-DD17-4CFD-A185-F0B1280E090F}">
      <dsp:nvSpPr>
        <dsp:cNvPr id="0" name=""/>
        <dsp:cNvSpPr/>
      </dsp:nvSpPr>
      <dsp:spPr>
        <a:xfrm>
          <a:off x="1832396" y="2429943"/>
          <a:ext cx="1372185" cy="871337"/>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lumMod val="50000"/>
                </a:sysClr>
              </a:solidFill>
              <a:latin typeface="Calibri"/>
              <a:ea typeface="+mn-ea"/>
              <a:cs typeface="+mn-cs"/>
            </a:rPr>
            <a:t>Marketing and Communication (210)</a:t>
          </a:r>
        </a:p>
      </dsp:txBody>
      <dsp:txXfrm>
        <a:off x="1857917" y="2455464"/>
        <a:ext cx="1321143" cy="820295"/>
      </dsp:txXfrm>
    </dsp:sp>
    <dsp:sp modelId="{74ED196D-7DD1-4600-B773-70FA55EBF327}">
      <dsp:nvSpPr>
        <dsp:cNvPr id="0" name=""/>
        <dsp:cNvSpPr/>
      </dsp:nvSpPr>
      <dsp:spPr>
        <a:xfrm>
          <a:off x="3357046" y="2285101"/>
          <a:ext cx="1372185" cy="87133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B8ADC65-1669-432C-9B97-C391C3057DA2}">
      <dsp:nvSpPr>
        <dsp:cNvPr id="0" name=""/>
        <dsp:cNvSpPr/>
      </dsp:nvSpPr>
      <dsp:spPr>
        <a:xfrm>
          <a:off x="3509511" y="2429943"/>
          <a:ext cx="1372185" cy="871337"/>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lumMod val="50000"/>
                </a:sysClr>
              </a:solidFill>
              <a:latin typeface="Calibri"/>
              <a:ea typeface="+mn-ea"/>
              <a:cs typeface="+mn-cs"/>
            </a:rPr>
            <a:t>Church Relations (220)</a:t>
          </a:r>
        </a:p>
      </dsp:txBody>
      <dsp:txXfrm>
        <a:off x="3535032" y="2455464"/>
        <a:ext cx="1321143" cy="820295"/>
      </dsp:txXfrm>
    </dsp:sp>
    <dsp:sp modelId="{17345A82-B930-4684-8AB0-A4F70A051815}">
      <dsp:nvSpPr>
        <dsp:cNvPr id="0" name=""/>
        <dsp:cNvSpPr/>
      </dsp:nvSpPr>
      <dsp:spPr>
        <a:xfrm>
          <a:off x="5034162" y="2285101"/>
          <a:ext cx="1372185" cy="87133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5574794-8706-41C4-9A7D-57EAEE1168BF}">
      <dsp:nvSpPr>
        <dsp:cNvPr id="0" name=""/>
        <dsp:cNvSpPr/>
      </dsp:nvSpPr>
      <dsp:spPr>
        <a:xfrm>
          <a:off x="5186627" y="2429943"/>
          <a:ext cx="1372185" cy="871337"/>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lumMod val="50000"/>
                </a:sysClr>
              </a:solidFill>
              <a:latin typeface="Calibri"/>
              <a:ea typeface="+mn-ea"/>
              <a:cs typeface="+mn-cs"/>
            </a:rPr>
            <a:t>Music Groups (230)</a:t>
          </a:r>
        </a:p>
      </dsp:txBody>
      <dsp:txXfrm>
        <a:off x="5212148" y="2455464"/>
        <a:ext cx="1321143" cy="820295"/>
      </dsp:txXfrm>
    </dsp:sp>
    <dsp:sp modelId="{4C7AAE07-A5B6-43A5-91B5-34C20F850A60}">
      <dsp:nvSpPr>
        <dsp:cNvPr id="0" name=""/>
        <dsp:cNvSpPr/>
      </dsp:nvSpPr>
      <dsp:spPr>
        <a:xfrm>
          <a:off x="6711277" y="2285101"/>
          <a:ext cx="1372185" cy="871337"/>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04A9097-BC9D-4AB6-A0F3-4C245041786E}">
      <dsp:nvSpPr>
        <dsp:cNvPr id="0" name=""/>
        <dsp:cNvSpPr/>
      </dsp:nvSpPr>
      <dsp:spPr>
        <a:xfrm>
          <a:off x="6863742" y="2429943"/>
          <a:ext cx="1372185" cy="871337"/>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lumMod val="50000"/>
                </a:sysClr>
              </a:solidFill>
              <a:latin typeface="Calibri"/>
              <a:ea typeface="+mn-ea"/>
              <a:cs typeface="+mn-cs"/>
            </a:rPr>
            <a:t>Student Recruitment (240)</a:t>
          </a:r>
        </a:p>
      </dsp:txBody>
      <dsp:txXfrm>
        <a:off x="6889263" y="2455464"/>
        <a:ext cx="1321143" cy="8202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05B5BB-F3B0-4273-BB4C-54CDC16E12EB}">
      <dsp:nvSpPr>
        <dsp:cNvPr id="0" name=""/>
        <dsp:cNvSpPr/>
      </dsp:nvSpPr>
      <dsp:spPr>
        <a:xfrm>
          <a:off x="4022176" y="1060340"/>
          <a:ext cx="3056565" cy="484882"/>
        </a:xfrm>
        <a:custGeom>
          <a:avLst/>
          <a:gdLst/>
          <a:ahLst/>
          <a:cxnLst/>
          <a:rect l="0" t="0" r="0" b="0"/>
          <a:pathLst>
            <a:path>
              <a:moveTo>
                <a:pt x="0" y="0"/>
              </a:moveTo>
              <a:lnTo>
                <a:pt x="0" y="330791"/>
              </a:lnTo>
              <a:lnTo>
                <a:pt x="3059880" y="330791"/>
              </a:lnTo>
              <a:lnTo>
                <a:pt x="3059880" y="48540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8CCF33D9-7400-4792-B8C8-C2F1268EA7F6}">
      <dsp:nvSpPr>
        <dsp:cNvPr id="0" name=""/>
        <dsp:cNvSpPr/>
      </dsp:nvSpPr>
      <dsp:spPr>
        <a:xfrm>
          <a:off x="5041031" y="2603905"/>
          <a:ext cx="2037710" cy="484882"/>
        </a:xfrm>
        <a:custGeom>
          <a:avLst/>
          <a:gdLst/>
          <a:ahLst/>
          <a:cxnLst/>
          <a:rect l="0" t="0" r="0" b="0"/>
          <a:pathLst>
            <a:path>
              <a:moveTo>
                <a:pt x="0" y="0"/>
              </a:moveTo>
              <a:lnTo>
                <a:pt x="0" y="330791"/>
              </a:lnTo>
              <a:lnTo>
                <a:pt x="2039920" y="330791"/>
              </a:lnTo>
              <a:lnTo>
                <a:pt x="2039920" y="485408"/>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9878841-5F83-44E2-BC1D-88DB4E84190E}">
      <dsp:nvSpPr>
        <dsp:cNvPr id="0" name=""/>
        <dsp:cNvSpPr/>
      </dsp:nvSpPr>
      <dsp:spPr>
        <a:xfrm>
          <a:off x="4995311" y="2603905"/>
          <a:ext cx="91440" cy="484882"/>
        </a:xfrm>
        <a:custGeom>
          <a:avLst/>
          <a:gdLst/>
          <a:ahLst/>
          <a:cxnLst/>
          <a:rect l="0" t="0" r="0" b="0"/>
          <a:pathLst>
            <a:path>
              <a:moveTo>
                <a:pt x="45720" y="0"/>
              </a:moveTo>
              <a:lnTo>
                <a:pt x="45720" y="485408"/>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4C61AC2-33F2-4653-A1D8-B8255A283B0C}">
      <dsp:nvSpPr>
        <dsp:cNvPr id="0" name=""/>
        <dsp:cNvSpPr/>
      </dsp:nvSpPr>
      <dsp:spPr>
        <a:xfrm>
          <a:off x="3003321" y="2603905"/>
          <a:ext cx="2037710" cy="456784"/>
        </a:xfrm>
        <a:custGeom>
          <a:avLst/>
          <a:gdLst/>
          <a:ahLst/>
          <a:cxnLst/>
          <a:rect l="0" t="0" r="0" b="0"/>
          <a:pathLst>
            <a:path>
              <a:moveTo>
                <a:pt x="2039920" y="0"/>
              </a:moveTo>
              <a:lnTo>
                <a:pt x="2039920" y="302663"/>
              </a:lnTo>
              <a:lnTo>
                <a:pt x="0" y="302663"/>
              </a:lnTo>
              <a:lnTo>
                <a:pt x="0" y="457280"/>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B42A4F3-CA27-4A6D-B369-E8A2D8B4D9F7}">
      <dsp:nvSpPr>
        <dsp:cNvPr id="0" name=""/>
        <dsp:cNvSpPr/>
      </dsp:nvSpPr>
      <dsp:spPr>
        <a:xfrm>
          <a:off x="4022176" y="1060340"/>
          <a:ext cx="1018855" cy="484882"/>
        </a:xfrm>
        <a:custGeom>
          <a:avLst/>
          <a:gdLst/>
          <a:ahLst/>
          <a:cxnLst/>
          <a:rect l="0" t="0" r="0" b="0"/>
          <a:pathLst>
            <a:path>
              <a:moveTo>
                <a:pt x="0" y="0"/>
              </a:moveTo>
              <a:lnTo>
                <a:pt x="0" y="330791"/>
              </a:lnTo>
              <a:lnTo>
                <a:pt x="1019960" y="330791"/>
              </a:lnTo>
              <a:lnTo>
                <a:pt x="1019960" y="48540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051678F9-0E56-4237-9228-9E6472DE956C}">
      <dsp:nvSpPr>
        <dsp:cNvPr id="0" name=""/>
        <dsp:cNvSpPr/>
      </dsp:nvSpPr>
      <dsp:spPr>
        <a:xfrm>
          <a:off x="3003321" y="1060340"/>
          <a:ext cx="1018855" cy="484882"/>
        </a:xfrm>
        <a:custGeom>
          <a:avLst/>
          <a:gdLst/>
          <a:ahLst/>
          <a:cxnLst/>
          <a:rect l="0" t="0" r="0" b="0"/>
          <a:pathLst>
            <a:path>
              <a:moveTo>
                <a:pt x="1019960" y="0"/>
              </a:moveTo>
              <a:lnTo>
                <a:pt x="1019960" y="330791"/>
              </a:lnTo>
              <a:lnTo>
                <a:pt x="0" y="330791"/>
              </a:lnTo>
              <a:lnTo>
                <a:pt x="0" y="48540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2E7C818E-E1A2-47BD-AB44-33FB01E3BC38}">
      <dsp:nvSpPr>
        <dsp:cNvPr id="0" name=""/>
        <dsp:cNvSpPr/>
      </dsp:nvSpPr>
      <dsp:spPr>
        <a:xfrm>
          <a:off x="919891" y="2603905"/>
          <a:ext cx="91440" cy="484882"/>
        </a:xfrm>
        <a:custGeom>
          <a:avLst/>
          <a:gdLst/>
          <a:ahLst/>
          <a:cxnLst/>
          <a:rect l="0" t="0" r="0" b="0"/>
          <a:pathLst>
            <a:path>
              <a:moveTo>
                <a:pt x="45720" y="0"/>
              </a:moveTo>
              <a:lnTo>
                <a:pt x="45720" y="485408"/>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864DC0B-F1C0-431B-B548-FBB44D678007}">
      <dsp:nvSpPr>
        <dsp:cNvPr id="0" name=""/>
        <dsp:cNvSpPr/>
      </dsp:nvSpPr>
      <dsp:spPr>
        <a:xfrm>
          <a:off x="965611" y="1060340"/>
          <a:ext cx="3056565" cy="484882"/>
        </a:xfrm>
        <a:custGeom>
          <a:avLst/>
          <a:gdLst/>
          <a:ahLst/>
          <a:cxnLst/>
          <a:rect l="0" t="0" r="0" b="0"/>
          <a:pathLst>
            <a:path>
              <a:moveTo>
                <a:pt x="3059880" y="0"/>
              </a:moveTo>
              <a:lnTo>
                <a:pt x="3059880" y="330791"/>
              </a:lnTo>
              <a:lnTo>
                <a:pt x="0" y="330791"/>
              </a:lnTo>
              <a:lnTo>
                <a:pt x="0" y="48540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834C3391-1428-45B8-9310-87931BE0D40A}">
      <dsp:nvSpPr>
        <dsp:cNvPr id="0" name=""/>
        <dsp:cNvSpPr/>
      </dsp:nvSpPr>
      <dsp:spPr>
        <a:xfrm>
          <a:off x="3188568" y="1657"/>
          <a:ext cx="1667217" cy="1058682"/>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E5B7E6A2-CAC3-466B-A74C-6147D1EF65B1}">
      <dsp:nvSpPr>
        <dsp:cNvPr id="0" name=""/>
        <dsp:cNvSpPr/>
      </dsp:nvSpPr>
      <dsp:spPr>
        <a:xfrm>
          <a:off x="3373814" y="177641"/>
          <a:ext cx="1667217" cy="1058682"/>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lumMod val="50000"/>
                </a:sysClr>
              </a:solidFill>
              <a:latin typeface="Calibri"/>
              <a:ea typeface="+mn-ea"/>
              <a:cs typeface="+mn-cs"/>
            </a:rPr>
            <a:t>Finance (300)</a:t>
          </a:r>
        </a:p>
      </dsp:txBody>
      <dsp:txXfrm>
        <a:off x="3404822" y="208649"/>
        <a:ext cx="1605201" cy="996666"/>
      </dsp:txXfrm>
    </dsp:sp>
    <dsp:sp modelId="{ABFEA553-DA51-479D-B99C-DF379E511AA6}">
      <dsp:nvSpPr>
        <dsp:cNvPr id="0" name=""/>
        <dsp:cNvSpPr/>
      </dsp:nvSpPr>
      <dsp:spPr>
        <a:xfrm>
          <a:off x="132003" y="1545222"/>
          <a:ext cx="1667217" cy="105868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1962E3E9-4073-43C3-9E08-D1452D7F1FA0}">
      <dsp:nvSpPr>
        <dsp:cNvPr id="0" name=""/>
        <dsp:cNvSpPr/>
      </dsp:nvSpPr>
      <dsp:spPr>
        <a:xfrm>
          <a:off x="317249" y="1721206"/>
          <a:ext cx="1667217" cy="105868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lumMod val="50000"/>
                </a:sysClr>
              </a:solidFill>
              <a:latin typeface="Calibri"/>
              <a:ea typeface="+mn-ea"/>
              <a:cs typeface="+mn-cs"/>
            </a:rPr>
            <a:t>Finance Administration (305)</a:t>
          </a:r>
        </a:p>
      </dsp:txBody>
      <dsp:txXfrm>
        <a:off x="348257" y="1752214"/>
        <a:ext cx="1605201" cy="996666"/>
      </dsp:txXfrm>
    </dsp:sp>
    <dsp:sp modelId="{BC5B32C9-D95E-4798-BF2B-910E4C17C065}">
      <dsp:nvSpPr>
        <dsp:cNvPr id="0" name=""/>
        <dsp:cNvSpPr/>
      </dsp:nvSpPr>
      <dsp:spPr>
        <a:xfrm>
          <a:off x="132003" y="3088787"/>
          <a:ext cx="1667217" cy="1058682"/>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A0D28C8-EEE4-452A-9554-61960D179371}">
      <dsp:nvSpPr>
        <dsp:cNvPr id="0" name=""/>
        <dsp:cNvSpPr/>
      </dsp:nvSpPr>
      <dsp:spPr>
        <a:xfrm>
          <a:off x="317249" y="3264771"/>
          <a:ext cx="1667217" cy="1058682"/>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lumMod val="50000"/>
                </a:sysClr>
              </a:solidFill>
              <a:latin typeface="Calibri"/>
              <a:ea typeface="+mn-ea"/>
              <a:cs typeface="+mn-cs"/>
            </a:rPr>
            <a:t>Finance Committee (306)</a:t>
          </a:r>
        </a:p>
      </dsp:txBody>
      <dsp:txXfrm>
        <a:off x="348257" y="3295779"/>
        <a:ext cx="1605201" cy="996666"/>
      </dsp:txXfrm>
    </dsp:sp>
    <dsp:sp modelId="{D433E22B-91AE-4FED-94C9-9537E171AA0C}">
      <dsp:nvSpPr>
        <dsp:cNvPr id="0" name=""/>
        <dsp:cNvSpPr/>
      </dsp:nvSpPr>
      <dsp:spPr>
        <a:xfrm>
          <a:off x="2169713" y="1545222"/>
          <a:ext cx="1667217" cy="105868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BFC6D6E-DD17-4CFD-A185-F0B1280E090F}">
      <dsp:nvSpPr>
        <dsp:cNvPr id="0" name=""/>
        <dsp:cNvSpPr/>
      </dsp:nvSpPr>
      <dsp:spPr>
        <a:xfrm>
          <a:off x="2354959" y="1721206"/>
          <a:ext cx="1667217" cy="105868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solidFill>
                <a:srgbClr val="00B050"/>
              </a:solidFill>
              <a:latin typeface="Calibri"/>
              <a:ea typeface="+mn-ea"/>
              <a:cs typeface="+mn-cs"/>
            </a:rPr>
            <a:t>Human Resources (310)</a:t>
          </a:r>
        </a:p>
      </dsp:txBody>
      <dsp:txXfrm>
        <a:off x="2385967" y="1752214"/>
        <a:ext cx="1605201" cy="996666"/>
      </dsp:txXfrm>
    </dsp:sp>
    <dsp:sp modelId="{74ED196D-7DD1-4600-B773-70FA55EBF327}">
      <dsp:nvSpPr>
        <dsp:cNvPr id="0" name=""/>
        <dsp:cNvSpPr/>
      </dsp:nvSpPr>
      <dsp:spPr>
        <a:xfrm>
          <a:off x="4207423" y="1545222"/>
          <a:ext cx="1667217" cy="105868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B8ADC65-1669-432C-9B97-C391C3057DA2}">
      <dsp:nvSpPr>
        <dsp:cNvPr id="0" name=""/>
        <dsp:cNvSpPr/>
      </dsp:nvSpPr>
      <dsp:spPr>
        <a:xfrm>
          <a:off x="4392669" y="1721206"/>
          <a:ext cx="1667217" cy="105868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solidFill>
                <a:srgbClr val="FF0000"/>
              </a:solidFill>
              <a:latin typeface="Calibri"/>
              <a:ea typeface="+mn-ea"/>
              <a:cs typeface="+mn-cs"/>
            </a:rPr>
            <a:t>Accounting Services (320)</a:t>
          </a:r>
        </a:p>
      </dsp:txBody>
      <dsp:txXfrm>
        <a:off x="4423677" y="1752214"/>
        <a:ext cx="1605201" cy="996666"/>
      </dsp:txXfrm>
    </dsp:sp>
    <dsp:sp modelId="{19CBB554-99B5-40E1-BF23-2DFD8336013F}">
      <dsp:nvSpPr>
        <dsp:cNvPr id="0" name=""/>
        <dsp:cNvSpPr/>
      </dsp:nvSpPr>
      <dsp:spPr>
        <a:xfrm>
          <a:off x="2169713" y="3060690"/>
          <a:ext cx="1667217" cy="1058682"/>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B880765-A4D5-4038-BF5E-B97211BAA7CA}">
      <dsp:nvSpPr>
        <dsp:cNvPr id="0" name=""/>
        <dsp:cNvSpPr/>
      </dsp:nvSpPr>
      <dsp:spPr>
        <a:xfrm>
          <a:off x="2354959" y="3236674"/>
          <a:ext cx="1667217" cy="1058682"/>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lumMod val="50000"/>
                </a:sysClr>
              </a:solidFill>
              <a:latin typeface="Calibri"/>
              <a:ea typeface="+mn-ea"/>
              <a:cs typeface="+mn-cs"/>
            </a:rPr>
            <a:t>Accounts Receivable  (321)</a:t>
          </a:r>
        </a:p>
      </dsp:txBody>
      <dsp:txXfrm>
        <a:off x="2385967" y="3267682"/>
        <a:ext cx="1605201" cy="996666"/>
      </dsp:txXfrm>
    </dsp:sp>
    <dsp:sp modelId="{5DF7FD98-867A-4F3C-9127-A4A0614B21EC}">
      <dsp:nvSpPr>
        <dsp:cNvPr id="0" name=""/>
        <dsp:cNvSpPr/>
      </dsp:nvSpPr>
      <dsp:spPr>
        <a:xfrm>
          <a:off x="4207423" y="3088787"/>
          <a:ext cx="1667217" cy="1058682"/>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B05AD19-9E5A-4ACA-991D-286050871F09}">
      <dsp:nvSpPr>
        <dsp:cNvPr id="0" name=""/>
        <dsp:cNvSpPr/>
      </dsp:nvSpPr>
      <dsp:spPr>
        <a:xfrm>
          <a:off x="4392669" y="3264771"/>
          <a:ext cx="1667217" cy="1058682"/>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lumMod val="50000"/>
                </a:sysClr>
              </a:solidFill>
              <a:latin typeface="Calibri"/>
              <a:ea typeface="+mn-ea"/>
              <a:cs typeface="+mn-cs"/>
            </a:rPr>
            <a:t>Accounts Payable (322)</a:t>
          </a:r>
        </a:p>
      </dsp:txBody>
      <dsp:txXfrm>
        <a:off x="4423677" y="3295779"/>
        <a:ext cx="1605201" cy="996666"/>
      </dsp:txXfrm>
    </dsp:sp>
    <dsp:sp modelId="{BDA14C69-D408-48F4-A6FB-A17B4F8107B2}">
      <dsp:nvSpPr>
        <dsp:cNvPr id="0" name=""/>
        <dsp:cNvSpPr/>
      </dsp:nvSpPr>
      <dsp:spPr>
        <a:xfrm>
          <a:off x="6245133" y="3088787"/>
          <a:ext cx="1667217" cy="1058682"/>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909D523-89DE-4689-A98F-70E2E8BD3181}">
      <dsp:nvSpPr>
        <dsp:cNvPr id="0" name=""/>
        <dsp:cNvSpPr/>
      </dsp:nvSpPr>
      <dsp:spPr>
        <a:xfrm>
          <a:off x="6430379" y="3264771"/>
          <a:ext cx="1667217" cy="1058682"/>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lumMod val="50000"/>
                </a:sysClr>
              </a:solidFill>
              <a:latin typeface="Calibri"/>
              <a:ea typeface="+mn-ea"/>
              <a:cs typeface="+mn-cs"/>
            </a:rPr>
            <a:t>Payroll (323)</a:t>
          </a:r>
        </a:p>
      </dsp:txBody>
      <dsp:txXfrm>
        <a:off x="6461387" y="3295779"/>
        <a:ext cx="1605201" cy="996666"/>
      </dsp:txXfrm>
    </dsp:sp>
    <dsp:sp modelId="{17345A82-B930-4684-8AB0-A4F70A051815}">
      <dsp:nvSpPr>
        <dsp:cNvPr id="0" name=""/>
        <dsp:cNvSpPr/>
      </dsp:nvSpPr>
      <dsp:spPr>
        <a:xfrm>
          <a:off x="6245133" y="1545222"/>
          <a:ext cx="1667217" cy="105868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5574794-8706-41C4-9A7D-57EAEE1168BF}">
      <dsp:nvSpPr>
        <dsp:cNvPr id="0" name=""/>
        <dsp:cNvSpPr/>
      </dsp:nvSpPr>
      <dsp:spPr>
        <a:xfrm>
          <a:off x="6430379" y="1721206"/>
          <a:ext cx="1667217" cy="105868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lumMod val="50000"/>
                </a:sysClr>
              </a:solidFill>
              <a:latin typeface="Calibri"/>
              <a:ea typeface="+mn-ea"/>
              <a:cs typeface="+mn-cs"/>
            </a:rPr>
            <a:t>Financial Resources (330)</a:t>
          </a:r>
        </a:p>
      </dsp:txBody>
      <dsp:txXfrm>
        <a:off x="6461387" y="1752214"/>
        <a:ext cx="1605201" cy="99666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49E1D-D32F-4DE9-9DB4-678BA2645C67}">
      <dsp:nvSpPr>
        <dsp:cNvPr id="0" name=""/>
        <dsp:cNvSpPr/>
      </dsp:nvSpPr>
      <dsp:spPr>
        <a:xfrm>
          <a:off x="4466828" y="1450509"/>
          <a:ext cx="3923807" cy="311229"/>
        </a:xfrm>
        <a:custGeom>
          <a:avLst/>
          <a:gdLst/>
          <a:ahLst/>
          <a:cxnLst/>
          <a:rect l="0" t="0" r="0" b="0"/>
          <a:pathLst>
            <a:path>
              <a:moveTo>
                <a:pt x="0" y="0"/>
              </a:moveTo>
              <a:lnTo>
                <a:pt x="0" y="212004"/>
              </a:lnTo>
              <a:lnTo>
                <a:pt x="3922155" y="212004"/>
              </a:lnTo>
              <a:lnTo>
                <a:pt x="3922155" y="31109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557D4701-B375-42C9-9356-83DE0BC102AF}">
      <dsp:nvSpPr>
        <dsp:cNvPr id="0" name=""/>
        <dsp:cNvSpPr/>
      </dsp:nvSpPr>
      <dsp:spPr>
        <a:xfrm>
          <a:off x="7082699" y="2441271"/>
          <a:ext cx="1307935" cy="311229"/>
        </a:xfrm>
        <a:custGeom>
          <a:avLst/>
          <a:gdLst/>
          <a:ahLst/>
          <a:cxnLst/>
          <a:rect l="0" t="0" r="0" b="0"/>
          <a:pathLst>
            <a:path>
              <a:moveTo>
                <a:pt x="0" y="0"/>
              </a:moveTo>
              <a:lnTo>
                <a:pt x="0" y="212004"/>
              </a:lnTo>
              <a:lnTo>
                <a:pt x="1307385" y="212004"/>
              </a:lnTo>
              <a:lnTo>
                <a:pt x="1307385" y="311098"/>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2A765A44-710C-4F6D-8C44-F1BB0FB970B7}">
      <dsp:nvSpPr>
        <dsp:cNvPr id="0" name=""/>
        <dsp:cNvSpPr/>
      </dsp:nvSpPr>
      <dsp:spPr>
        <a:xfrm>
          <a:off x="7036979" y="2441271"/>
          <a:ext cx="91440" cy="311229"/>
        </a:xfrm>
        <a:custGeom>
          <a:avLst/>
          <a:gdLst/>
          <a:ahLst/>
          <a:cxnLst/>
          <a:rect l="0" t="0" r="0" b="0"/>
          <a:pathLst>
            <a:path>
              <a:moveTo>
                <a:pt x="45720" y="0"/>
              </a:moveTo>
              <a:lnTo>
                <a:pt x="45720" y="311098"/>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2136B31-4464-47F7-AF3E-E5A5FFA45492}">
      <dsp:nvSpPr>
        <dsp:cNvPr id="0" name=""/>
        <dsp:cNvSpPr/>
      </dsp:nvSpPr>
      <dsp:spPr>
        <a:xfrm>
          <a:off x="5774764" y="2441271"/>
          <a:ext cx="1307935" cy="311229"/>
        </a:xfrm>
        <a:custGeom>
          <a:avLst/>
          <a:gdLst/>
          <a:ahLst/>
          <a:cxnLst/>
          <a:rect l="0" t="0" r="0" b="0"/>
          <a:pathLst>
            <a:path>
              <a:moveTo>
                <a:pt x="1307385" y="0"/>
              </a:moveTo>
              <a:lnTo>
                <a:pt x="1307385" y="212004"/>
              </a:lnTo>
              <a:lnTo>
                <a:pt x="0" y="212004"/>
              </a:lnTo>
              <a:lnTo>
                <a:pt x="0" y="311098"/>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447E5C4-FF88-4739-A4DB-F22B63896839}">
      <dsp:nvSpPr>
        <dsp:cNvPr id="0" name=""/>
        <dsp:cNvSpPr/>
      </dsp:nvSpPr>
      <dsp:spPr>
        <a:xfrm>
          <a:off x="4466828" y="1450509"/>
          <a:ext cx="2615871" cy="311229"/>
        </a:xfrm>
        <a:custGeom>
          <a:avLst/>
          <a:gdLst/>
          <a:ahLst/>
          <a:cxnLst/>
          <a:rect l="0" t="0" r="0" b="0"/>
          <a:pathLst>
            <a:path>
              <a:moveTo>
                <a:pt x="0" y="0"/>
              </a:moveTo>
              <a:lnTo>
                <a:pt x="0" y="212004"/>
              </a:lnTo>
              <a:lnTo>
                <a:pt x="2614770" y="212004"/>
              </a:lnTo>
              <a:lnTo>
                <a:pt x="2614770" y="31109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E67FA63B-011F-4850-8D8D-64C1F4BE2AED}">
      <dsp:nvSpPr>
        <dsp:cNvPr id="0" name=""/>
        <dsp:cNvSpPr/>
      </dsp:nvSpPr>
      <dsp:spPr>
        <a:xfrm>
          <a:off x="4466828" y="1450509"/>
          <a:ext cx="1307935" cy="311229"/>
        </a:xfrm>
        <a:custGeom>
          <a:avLst/>
          <a:gdLst/>
          <a:ahLst/>
          <a:cxnLst/>
          <a:rect l="0" t="0" r="0" b="0"/>
          <a:pathLst>
            <a:path>
              <a:moveTo>
                <a:pt x="0" y="0"/>
              </a:moveTo>
              <a:lnTo>
                <a:pt x="0" y="212004"/>
              </a:lnTo>
              <a:lnTo>
                <a:pt x="1307385" y="212004"/>
              </a:lnTo>
              <a:lnTo>
                <a:pt x="1307385" y="31109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FD822260-D9B0-48C4-9A47-8D2ED133BBC0}">
      <dsp:nvSpPr>
        <dsp:cNvPr id="0" name=""/>
        <dsp:cNvSpPr/>
      </dsp:nvSpPr>
      <dsp:spPr>
        <a:xfrm>
          <a:off x="4421108" y="1450509"/>
          <a:ext cx="91440" cy="311229"/>
        </a:xfrm>
        <a:custGeom>
          <a:avLst/>
          <a:gdLst/>
          <a:ahLst/>
          <a:cxnLst/>
          <a:rect l="0" t="0" r="0" b="0"/>
          <a:pathLst>
            <a:path>
              <a:moveTo>
                <a:pt x="45720" y="0"/>
              </a:moveTo>
              <a:lnTo>
                <a:pt x="45720" y="31109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9905B5BB-F3B0-4273-BB4C-54CDC16E12EB}">
      <dsp:nvSpPr>
        <dsp:cNvPr id="0" name=""/>
        <dsp:cNvSpPr/>
      </dsp:nvSpPr>
      <dsp:spPr>
        <a:xfrm>
          <a:off x="3158892" y="1450509"/>
          <a:ext cx="1307935" cy="311229"/>
        </a:xfrm>
        <a:custGeom>
          <a:avLst/>
          <a:gdLst/>
          <a:ahLst/>
          <a:cxnLst/>
          <a:rect l="0" t="0" r="0" b="0"/>
          <a:pathLst>
            <a:path>
              <a:moveTo>
                <a:pt x="1307385" y="0"/>
              </a:moveTo>
              <a:lnTo>
                <a:pt x="1307385" y="212004"/>
              </a:lnTo>
              <a:lnTo>
                <a:pt x="0" y="212004"/>
              </a:lnTo>
              <a:lnTo>
                <a:pt x="0" y="31109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9EDAB625-73A6-42E5-A5D4-CC08C3DD5DCC}">
      <dsp:nvSpPr>
        <dsp:cNvPr id="0" name=""/>
        <dsp:cNvSpPr/>
      </dsp:nvSpPr>
      <dsp:spPr>
        <a:xfrm>
          <a:off x="1805236" y="2441271"/>
          <a:ext cx="91440" cy="311229"/>
        </a:xfrm>
        <a:custGeom>
          <a:avLst/>
          <a:gdLst/>
          <a:ahLst/>
          <a:cxnLst/>
          <a:rect l="0" t="0" r="0" b="0"/>
          <a:pathLst>
            <a:path>
              <a:moveTo>
                <a:pt x="45720" y="0"/>
              </a:moveTo>
              <a:lnTo>
                <a:pt x="45720" y="311098"/>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51678F9-0E56-4237-9228-9E6472DE956C}">
      <dsp:nvSpPr>
        <dsp:cNvPr id="0" name=""/>
        <dsp:cNvSpPr/>
      </dsp:nvSpPr>
      <dsp:spPr>
        <a:xfrm>
          <a:off x="1850956" y="1450509"/>
          <a:ext cx="2615871" cy="311229"/>
        </a:xfrm>
        <a:custGeom>
          <a:avLst/>
          <a:gdLst/>
          <a:ahLst/>
          <a:cxnLst/>
          <a:rect l="0" t="0" r="0" b="0"/>
          <a:pathLst>
            <a:path>
              <a:moveTo>
                <a:pt x="2614770" y="0"/>
              </a:moveTo>
              <a:lnTo>
                <a:pt x="2614770" y="212004"/>
              </a:lnTo>
              <a:lnTo>
                <a:pt x="0" y="212004"/>
              </a:lnTo>
              <a:lnTo>
                <a:pt x="0" y="31109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0864DC0B-F1C0-431B-B548-FBB44D678007}">
      <dsp:nvSpPr>
        <dsp:cNvPr id="0" name=""/>
        <dsp:cNvSpPr/>
      </dsp:nvSpPr>
      <dsp:spPr>
        <a:xfrm>
          <a:off x="543020" y="1450509"/>
          <a:ext cx="3923807" cy="311229"/>
        </a:xfrm>
        <a:custGeom>
          <a:avLst/>
          <a:gdLst/>
          <a:ahLst/>
          <a:cxnLst/>
          <a:rect l="0" t="0" r="0" b="0"/>
          <a:pathLst>
            <a:path>
              <a:moveTo>
                <a:pt x="3922155" y="0"/>
              </a:moveTo>
              <a:lnTo>
                <a:pt x="3922155" y="212004"/>
              </a:lnTo>
              <a:lnTo>
                <a:pt x="0" y="212004"/>
              </a:lnTo>
              <a:lnTo>
                <a:pt x="0" y="311098"/>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834C3391-1428-45B8-9310-87931BE0D40A}">
      <dsp:nvSpPr>
        <dsp:cNvPr id="0" name=""/>
        <dsp:cNvSpPr/>
      </dsp:nvSpPr>
      <dsp:spPr>
        <a:xfrm>
          <a:off x="3931763" y="770977"/>
          <a:ext cx="1070129" cy="679532"/>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E5B7E6A2-CAC3-466B-A74C-6147D1EF65B1}">
      <dsp:nvSpPr>
        <dsp:cNvPr id="0" name=""/>
        <dsp:cNvSpPr/>
      </dsp:nvSpPr>
      <dsp:spPr>
        <a:xfrm>
          <a:off x="4050666" y="883935"/>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lumMod val="50000"/>
                </a:sysClr>
              </a:solidFill>
              <a:latin typeface="Calibri"/>
              <a:ea typeface="+mn-ea"/>
              <a:cs typeface="+mn-cs"/>
            </a:rPr>
            <a:t>Operations (400)</a:t>
          </a:r>
        </a:p>
      </dsp:txBody>
      <dsp:txXfrm>
        <a:off x="4070569" y="903838"/>
        <a:ext cx="1030323" cy="639726"/>
      </dsp:txXfrm>
    </dsp:sp>
    <dsp:sp modelId="{ABFEA553-DA51-479D-B99C-DF379E511AA6}">
      <dsp:nvSpPr>
        <dsp:cNvPr id="0" name=""/>
        <dsp:cNvSpPr/>
      </dsp:nvSpPr>
      <dsp:spPr>
        <a:xfrm>
          <a:off x="7956" y="1761738"/>
          <a:ext cx="1070129" cy="67953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1962E3E9-4073-43C3-9E08-D1452D7F1FA0}">
      <dsp:nvSpPr>
        <dsp:cNvPr id="0" name=""/>
        <dsp:cNvSpPr/>
      </dsp:nvSpPr>
      <dsp:spPr>
        <a:xfrm>
          <a:off x="126859" y="1874696"/>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rgbClr val="FF0000"/>
              </a:solidFill>
              <a:latin typeface="Calibri"/>
              <a:ea typeface="+mn-ea"/>
              <a:cs typeface="+mn-cs"/>
            </a:rPr>
            <a:t>Operations Administration (405)</a:t>
          </a:r>
        </a:p>
      </dsp:txBody>
      <dsp:txXfrm>
        <a:off x="146762" y="1894599"/>
        <a:ext cx="1030323" cy="639726"/>
      </dsp:txXfrm>
    </dsp:sp>
    <dsp:sp modelId="{D433E22B-91AE-4FED-94C9-9537E171AA0C}">
      <dsp:nvSpPr>
        <dsp:cNvPr id="0" name=""/>
        <dsp:cNvSpPr/>
      </dsp:nvSpPr>
      <dsp:spPr>
        <a:xfrm>
          <a:off x="1315892" y="1761738"/>
          <a:ext cx="1070129" cy="67953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BFC6D6E-DD17-4CFD-A185-F0B1280E090F}">
      <dsp:nvSpPr>
        <dsp:cNvPr id="0" name=""/>
        <dsp:cNvSpPr/>
      </dsp:nvSpPr>
      <dsp:spPr>
        <a:xfrm>
          <a:off x="1434795" y="1874696"/>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lumMod val="50000"/>
                </a:sysClr>
              </a:solidFill>
              <a:latin typeface="Calibri"/>
              <a:ea typeface="+mn-ea"/>
              <a:cs typeface="+mn-cs"/>
            </a:rPr>
            <a:t>Physical Resources (410)</a:t>
          </a:r>
        </a:p>
      </dsp:txBody>
      <dsp:txXfrm>
        <a:off x="1454698" y="1894599"/>
        <a:ext cx="1030323" cy="639726"/>
      </dsp:txXfrm>
    </dsp:sp>
    <dsp:sp modelId="{87928A88-BAFB-4829-B87B-CDE958AB704C}">
      <dsp:nvSpPr>
        <dsp:cNvPr id="0" name=""/>
        <dsp:cNvSpPr/>
      </dsp:nvSpPr>
      <dsp:spPr>
        <a:xfrm>
          <a:off x="1315892" y="2752500"/>
          <a:ext cx="1070129" cy="679532"/>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A758F14-67E6-4592-88AC-7E3F890D4FE2}">
      <dsp:nvSpPr>
        <dsp:cNvPr id="0" name=""/>
        <dsp:cNvSpPr/>
      </dsp:nvSpPr>
      <dsp:spPr>
        <a:xfrm>
          <a:off x="1434795" y="2865458"/>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rgbClr val="00B050"/>
              </a:solidFill>
              <a:latin typeface="Calibri"/>
              <a:ea typeface="+mn-ea"/>
              <a:cs typeface="+mn-cs"/>
            </a:rPr>
            <a:t>Campus Security (411)</a:t>
          </a:r>
        </a:p>
      </dsp:txBody>
      <dsp:txXfrm>
        <a:off x="1454698" y="2885361"/>
        <a:ext cx="1030323" cy="639726"/>
      </dsp:txXfrm>
    </dsp:sp>
    <dsp:sp modelId="{17345A82-B930-4684-8AB0-A4F70A051815}">
      <dsp:nvSpPr>
        <dsp:cNvPr id="0" name=""/>
        <dsp:cNvSpPr/>
      </dsp:nvSpPr>
      <dsp:spPr>
        <a:xfrm>
          <a:off x="2623827" y="1761738"/>
          <a:ext cx="1070129" cy="67953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5574794-8706-41C4-9A7D-57EAEE1168BF}">
      <dsp:nvSpPr>
        <dsp:cNvPr id="0" name=""/>
        <dsp:cNvSpPr/>
      </dsp:nvSpPr>
      <dsp:spPr>
        <a:xfrm>
          <a:off x="2742731" y="1874696"/>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rgbClr val="FF0000"/>
              </a:solidFill>
              <a:latin typeface="Calibri"/>
              <a:ea typeface="+mn-ea"/>
              <a:cs typeface="+mn-cs"/>
            </a:rPr>
            <a:t>Maintenance (420)</a:t>
          </a:r>
        </a:p>
      </dsp:txBody>
      <dsp:txXfrm>
        <a:off x="2762634" y="1894599"/>
        <a:ext cx="1030323" cy="639726"/>
      </dsp:txXfrm>
    </dsp:sp>
    <dsp:sp modelId="{399D91B3-B088-4E67-8E83-64786F5DD7AC}">
      <dsp:nvSpPr>
        <dsp:cNvPr id="0" name=""/>
        <dsp:cNvSpPr/>
      </dsp:nvSpPr>
      <dsp:spPr>
        <a:xfrm>
          <a:off x="3931763" y="1761738"/>
          <a:ext cx="1070129" cy="67953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2FFBA716-42A0-48EC-A197-445603DEE179}">
      <dsp:nvSpPr>
        <dsp:cNvPr id="0" name=""/>
        <dsp:cNvSpPr/>
      </dsp:nvSpPr>
      <dsp:spPr>
        <a:xfrm>
          <a:off x="4050666" y="1874696"/>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rgbClr val="0070C0"/>
              </a:solidFill>
              <a:latin typeface="Calibri"/>
              <a:ea typeface="+mn-ea"/>
              <a:cs typeface="+mn-cs"/>
            </a:rPr>
            <a:t>Food Services (430)</a:t>
          </a:r>
        </a:p>
      </dsp:txBody>
      <dsp:txXfrm>
        <a:off x="4070569" y="1894599"/>
        <a:ext cx="1030323" cy="639726"/>
      </dsp:txXfrm>
    </dsp:sp>
    <dsp:sp modelId="{B15A276F-48CE-4554-B4AE-760451FE7063}">
      <dsp:nvSpPr>
        <dsp:cNvPr id="0" name=""/>
        <dsp:cNvSpPr/>
      </dsp:nvSpPr>
      <dsp:spPr>
        <a:xfrm>
          <a:off x="5239699" y="1761738"/>
          <a:ext cx="1070129" cy="67953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77CECD4-87E6-4EC3-B833-D0DAE00A2AC6}">
      <dsp:nvSpPr>
        <dsp:cNvPr id="0" name=""/>
        <dsp:cNvSpPr/>
      </dsp:nvSpPr>
      <dsp:spPr>
        <a:xfrm>
          <a:off x="5358602" y="1874696"/>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rgbClr val="FF0000"/>
              </a:solidFill>
              <a:latin typeface="Calibri"/>
              <a:ea typeface="+mn-ea"/>
              <a:cs typeface="+mn-cs"/>
            </a:rPr>
            <a:t>Work Scholarship Program (440)</a:t>
          </a:r>
        </a:p>
      </dsp:txBody>
      <dsp:txXfrm>
        <a:off x="5378505" y="1894599"/>
        <a:ext cx="1030323" cy="639726"/>
      </dsp:txXfrm>
    </dsp:sp>
    <dsp:sp modelId="{3872DF27-8741-4FB7-A506-DDC942CBE0FC}">
      <dsp:nvSpPr>
        <dsp:cNvPr id="0" name=""/>
        <dsp:cNvSpPr/>
      </dsp:nvSpPr>
      <dsp:spPr>
        <a:xfrm>
          <a:off x="6547635" y="1761738"/>
          <a:ext cx="1070129" cy="67953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9A2F509-E4F5-492B-AB6A-AAF62E1CAE4A}">
      <dsp:nvSpPr>
        <dsp:cNvPr id="0" name=""/>
        <dsp:cNvSpPr/>
      </dsp:nvSpPr>
      <dsp:spPr>
        <a:xfrm>
          <a:off x="6666538" y="1874696"/>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lumMod val="50000"/>
                </a:sysClr>
              </a:solidFill>
              <a:latin typeface="Calibri"/>
              <a:ea typeface="+mn-ea"/>
              <a:cs typeface="+mn-cs"/>
            </a:rPr>
            <a:t>Auxiliary Enterprises (450)</a:t>
          </a:r>
        </a:p>
      </dsp:txBody>
      <dsp:txXfrm>
        <a:off x="6686441" y="1894599"/>
        <a:ext cx="1030323" cy="639726"/>
      </dsp:txXfrm>
    </dsp:sp>
    <dsp:sp modelId="{132C0F65-A03D-4FC9-A299-CB7FB413EA9D}">
      <dsp:nvSpPr>
        <dsp:cNvPr id="0" name=""/>
        <dsp:cNvSpPr/>
      </dsp:nvSpPr>
      <dsp:spPr>
        <a:xfrm>
          <a:off x="5239699" y="2752500"/>
          <a:ext cx="1070129" cy="679532"/>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0699F9D-A7F3-4713-A582-E001A45796BD}">
      <dsp:nvSpPr>
        <dsp:cNvPr id="0" name=""/>
        <dsp:cNvSpPr/>
      </dsp:nvSpPr>
      <dsp:spPr>
        <a:xfrm>
          <a:off x="5358602" y="2865458"/>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lumMod val="50000"/>
                </a:sysClr>
              </a:solidFill>
              <a:latin typeface="Calibri"/>
              <a:ea typeface="+mn-ea"/>
              <a:cs typeface="+mn-cs"/>
            </a:rPr>
            <a:t>Rentals (451)</a:t>
          </a:r>
        </a:p>
      </dsp:txBody>
      <dsp:txXfrm>
        <a:off x="5378505" y="2885361"/>
        <a:ext cx="1030323" cy="639726"/>
      </dsp:txXfrm>
    </dsp:sp>
    <dsp:sp modelId="{10EBBA66-224A-40A6-8AEE-727FD577536B}">
      <dsp:nvSpPr>
        <dsp:cNvPr id="0" name=""/>
        <dsp:cNvSpPr/>
      </dsp:nvSpPr>
      <dsp:spPr>
        <a:xfrm>
          <a:off x="6547635" y="2752500"/>
          <a:ext cx="1070129" cy="679532"/>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077E322-0942-4496-B4D2-B037FAC3F2F3}">
      <dsp:nvSpPr>
        <dsp:cNvPr id="0" name=""/>
        <dsp:cNvSpPr/>
      </dsp:nvSpPr>
      <dsp:spPr>
        <a:xfrm>
          <a:off x="6666538" y="2865458"/>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lumMod val="50000"/>
                </a:sysClr>
              </a:solidFill>
              <a:latin typeface="Calibri"/>
              <a:ea typeface="+mn-ea"/>
              <a:cs typeface="+mn-cs"/>
            </a:rPr>
            <a:t>Coach Service</a:t>
          </a:r>
        </a:p>
        <a:p>
          <a:pPr lvl="0" algn="ctr" defTabSz="533400">
            <a:lnSpc>
              <a:spcPct val="90000"/>
            </a:lnSpc>
            <a:spcBef>
              <a:spcPct val="0"/>
            </a:spcBef>
            <a:spcAft>
              <a:spcPct val="35000"/>
            </a:spcAft>
          </a:pPr>
          <a:r>
            <a:rPr lang="en-US" sz="1200" kern="1200">
              <a:solidFill>
                <a:sysClr val="window" lastClr="FFFFFF">
                  <a:lumMod val="50000"/>
                </a:sysClr>
              </a:solidFill>
              <a:latin typeface="Calibri"/>
              <a:ea typeface="+mn-ea"/>
              <a:cs typeface="+mn-cs"/>
            </a:rPr>
            <a:t>(452)</a:t>
          </a:r>
        </a:p>
      </dsp:txBody>
      <dsp:txXfrm>
        <a:off x="6686441" y="2885361"/>
        <a:ext cx="1030323" cy="639726"/>
      </dsp:txXfrm>
    </dsp:sp>
    <dsp:sp modelId="{C8E437DC-730B-4CFE-94F5-2D0FCB24EA9D}">
      <dsp:nvSpPr>
        <dsp:cNvPr id="0" name=""/>
        <dsp:cNvSpPr/>
      </dsp:nvSpPr>
      <dsp:spPr>
        <a:xfrm>
          <a:off x="7855571" y="2752500"/>
          <a:ext cx="1070129" cy="679532"/>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26B91AC-F143-4C2C-9E85-3777AC834EA1}">
      <dsp:nvSpPr>
        <dsp:cNvPr id="0" name=""/>
        <dsp:cNvSpPr/>
      </dsp:nvSpPr>
      <dsp:spPr>
        <a:xfrm>
          <a:off x="7974474" y="2865458"/>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lumMod val="50000"/>
                </a:sysClr>
              </a:solidFill>
              <a:latin typeface="Calibri"/>
              <a:ea typeface="+mn-ea"/>
              <a:cs typeface="+mn-cs"/>
            </a:rPr>
            <a:t>Bookstore (453)</a:t>
          </a:r>
        </a:p>
      </dsp:txBody>
      <dsp:txXfrm>
        <a:off x="7994377" y="2885361"/>
        <a:ext cx="1030323" cy="639726"/>
      </dsp:txXfrm>
    </dsp:sp>
    <dsp:sp modelId="{18311201-3147-41CD-BF1D-5832C089E063}">
      <dsp:nvSpPr>
        <dsp:cNvPr id="0" name=""/>
        <dsp:cNvSpPr/>
      </dsp:nvSpPr>
      <dsp:spPr>
        <a:xfrm>
          <a:off x="7855571" y="1761738"/>
          <a:ext cx="1070129" cy="679532"/>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ED36CC8-3ED9-4AE1-9C8B-20237921C468}">
      <dsp:nvSpPr>
        <dsp:cNvPr id="0" name=""/>
        <dsp:cNvSpPr/>
      </dsp:nvSpPr>
      <dsp:spPr>
        <a:xfrm>
          <a:off x="7974474" y="1874696"/>
          <a:ext cx="1070129" cy="67953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rgbClr val="FF0000"/>
              </a:solidFill>
              <a:latin typeface="Calibri"/>
              <a:ea typeface="+mn-ea"/>
              <a:cs typeface="+mn-cs"/>
            </a:rPr>
            <a:t>Information Technology (460)</a:t>
          </a:r>
        </a:p>
      </dsp:txBody>
      <dsp:txXfrm>
        <a:off x="7994377" y="1894599"/>
        <a:ext cx="1030323" cy="63972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E61E0C-D1E1-4F01-8BE7-4401B511D04A}">
      <dsp:nvSpPr>
        <dsp:cNvPr id="0" name=""/>
        <dsp:cNvSpPr/>
      </dsp:nvSpPr>
      <dsp:spPr>
        <a:xfrm>
          <a:off x="4905237" y="1892144"/>
          <a:ext cx="2995842" cy="237624"/>
        </a:xfrm>
        <a:custGeom>
          <a:avLst/>
          <a:gdLst/>
          <a:ahLst/>
          <a:cxnLst/>
          <a:rect l="0" t="0" r="0" b="0"/>
          <a:pathLst>
            <a:path>
              <a:moveTo>
                <a:pt x="0" y="0"/>
              </a:moveTo>
              <a:lnTo>
                <a:pt x="0" y="161890"/>
              </a:lnTo>
              <a:lnTo>
                <a:pt x="2995027" y="161890"/>
              </a:lnTo>
              <a:lnTo>
                <a:pt x="2995027" y="237560"/>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E3DA998B-4A84-446F-8C9D-5931985A505B}">
      <dsp:nvSpPr>
        <dsp:cNvPr id="0" name=""/>
        <dsp:cNvSpPr/>
      </dsp:nvSpPr>
      <dsp:spPr>
        <a:xfrm>
          <a:off x="6902465" y="2648594"/>
          <a:ext cx="499307" cy="237624"/>
        </a:xfrm>
        <a:custGeom>
          <a:avLst/>
          <a:gdLst/>
          <a:ahLst/>
          <a:cxnLst/>
          <a:rect l="0" t="0" r="0" b="0"/>
          <a:pathLst>
            <a:path>
              <a:moveTo>
                <a:pt x="0" y="0"/>
              </a:moveTo>
              <a:lnTo>
                <a:pt x="0" y="161890"/>
              </a:lnTo>
              <a:lnTo>
                <a:pt x="499171" y="161890"/>
              </a:lnTo>
              <a:lnTo>
                <a:pt x="499171" y="237560"/>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CE63CC2-A301-40DE-8E86-315E6871D5AD}">
      <dsp:nvSpPr>
        <dsp:cNvPr id="0" name=""/>
        <dsp:cNvSpPr/>
      </dsp:nvSpPr>
      <dsp:spPr>
        <a:xfrm>
          <a:off x="6403158" y="2648594"/>
          <a:ext cx="499307" cy="237624"/>
        </a:xfrm>
        <a:custGeom>
          <a:avLst/>
          <a:gdLst/>
          <a:ahLst/>
          <a:cxnLst/>
          <a:rect l="0" t="0" r="0" b="0"/>
          <a:pathLst>
            <a:path>
              <a:moveTo>
                <a:pt x="499171" y="0"/>
              </a:moveTo>
              <a:lnTo>
                <a:pt x="499171" y="161890"/>
              </a:lnTo>
              <a:lnTo>
                <a:pt x="0" y="161890"/>
              </a:lnTo>
              <a:lnTo>
                <a:pt x="0" y="237560"/>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015399A-063C-4699-B6D5-45038977AA0F}">
      <dsp:nvSpPr>
        <dsp:cNvPr id="0" name=""/>
        <dsp:cNvSpPr/>
      </dsp:nvSpPr>
      <dsp:spPr>
        <a:xfrm>
          <a:off x="4905237" y="1892144"/>
          <a:ext cx="1997228" cy="237624"/>
        </a:xfrm>
        <a:custGeom>
          <a:avLst/>
          <a:gdLst/>
          <a:ahLst/>
          <a:cxnLst/>
          <a:rect l="0" t="0" r="0" b="0"/>
          <a:pathLst>
            <a:path>
              <a:moveTo>
                <a:pt x="0" y="0"/>
              </a:moveTo>
              <a:lnTo>
                <a:pt x="0" y="161890"/>
              </a:lnTo>
              <a:lnTo>
                <a:pt x="1996685" y="161890"/>
              </a:lnTo>
              <a:lnTo>
                <a:pt x="1996685" y="237560"/>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F81EC139-A03C-4352-90F3-057E02F4CA95}">
      <dsp:nvSpPr>
        <dsp:cNvPr id="0" name=""/>
        <dsp:cNvSpPr/>
      </dsp:nvSpPr>
      <dsp:spPr>
        <a:xfrm>
          <a:off x="4905237" y="1892144"/>
          <a:ext cx="998614" cy="237624"/>
        </a:xfrm>
        <a:custGeom>
          <a:avLst/>
          <a:gdLst/>
          <a:ahLst/>
          <a:cxnLst/>
          <a:rect l="0" t="0" r="0" b="0"/>
          <a:pathLst>
            <a:path>
              <a:moveTo>
                <a:pt x="0" y="0"/>
              </a:moveTo>
              <a:lnTo>
                <a:pt x="0" y="161890"/>
              </a:lnTo>
              <a:lnTo>
                <a:pt x="998342" y="161890"/>
              </a:lnTo>
              <a:lnTo>
                <a:pt x="998342" y="237560"/>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75483010-4521-412F-8F63-44A3584ADEA7}">
      <dsp:nvSpPr>
        <dsp:cNvPr id="0" name=""/>
        <dsp:cNvSpPr/>
      </dsp:nvSpPr>
      <dsp:spPr>
        <a:xfrm>
          <a:off x="4859517" y="1892144"/>
          <a:ext cx="91440" cy="237624"/>
        </a:xfrm>
        <a:custGeom>
          <a:avLst/>
          <a:gdLst/>
          <a:ahLst/>
          <a:cxnLst/>
          <a:rect l="0" t="0" r="0" b="0"/>
          <a:pathLst>
            <a:path>
              <a:moveTo>
                <a:pt x="45720" y="0"/>
              </a:moveTo>
              <a:lnTo>
                <a:pt x="45720" y="237560"/>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06DBFF62-35D1-4143-83C1-4F027C473757}">
      <dsp:nvSpPr>
        <dsp:cNvPr id="0" name=""/>
        <dsp:cNvSpPr/>
      </dsp:nvSpPr>
      <dsp:spPr>
        <a:xfrm>
          <a:off x="3931796" y="1892144"/>
          <a:ext cx="973440" cy="246014"/>
        </a:xfrm>
        <a:custGeom>
          <a:avLst/>
          <a:gdLst/>
          <a:ahLst/>
          <a:cxnLst/>
          <a:rect l="0" t="0" r="0" b="0"/>
          <a:pathLst>
            <a:path>
              <a:moveTo>
                <a:pt x="973176" y="0"/>
              </a:moveTo>
              <a:lnTo>
                <a:pt x="973176" y="170277"/>
              </a:lnTo>
              <a:lnTo>
                <a:pt x="0" y="170277"/>
              </a:lnTo>
              <a:lnTo>
                <a:pt x="0" y="245947"/>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9378010B-ED7A-4A39-97E6-370DE2174BD4}">
      <dsp:nvSpPr>
        <dsp:cNvPr id="0" name=""/>
        <dsp:cNvSpPr/>
      </dsp:nvSpPr>
      <dsp:spPr>
        <a:xfrm>
          <a:off x="2908008" y="2648594"/>
          <a:ext cx="2496535" cy="237624"/>
        </a:xfrm>
        <a:custGeom>
          <a:avLst/>
          <a:gdLst/>
          <a:ahLst/>
          <a:cxnLst/>
          <a:rect l="0" t="0" r="0" b="0"/>
          <a:pathLst>
            <a:path>
              <a:moveTo>
                <a:pt x="0" y="0"/>
              </a:moveTo>
              <a:lnTo>
                <a:pt x="0" y="161890"/>
              </a:lnTo>
              <a:lnTo>
                <a:pt x="2495856" y="161890"/>
              </a:lnTo>
              <a:lnTo>
                <a:pt x="2495856" y="237560"/>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2B2E0E0-6328-4113-B6C4-75218E1928F0}">
      <dsp:nvSpPr>
        <dsp:cNvPr id="0" name=""/>
        <dsp:cNvSpPr/>
      </dsp:nvSpPr>
      <dsp:spPr>
        <a:xfrm>
          <a:off x="2908008" y="2648594"/>
          <a:ext cx="1497921" cy="237624"/>
        </a:xfrm>
        <a:custGeom>
          <a:avLst/>
          <a:gdLst/>
          <a:ahLst/>
          <a:cxnLst/>
          <a:rect l="0" t="0" r="0" b="0"/>
          <a:pathLst>
            <a:path>
              <a:moveTo>
                <a:pt x="0" y="0"/>
              </a:moveTo>
              <a:lnTo>
                <a:pt x="0" y="161890"/>
              </a:lnTo>
              <a:lnTo>
                <a:pt x="1497513" y="161890"/>
              </a:lnTo>
              <a:lnTo>
                <a:pt x="1497513" y="237560"/>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B4CE044-8449-405C-8BF2-0609A7FE5A77}">
      <dsp:nvSpPr>
        <dsp:cNvPr id="0" name=""/>
        <dsp:cNvSpPr/>
      </dsp:nvSpPr>
      <dsp:spPr>
        <a:xfrm>
          <a:off x="2908008" y="2648594"/>
          <a:ext cx="499307" cy="237624"/>
        </a:xfrm>
        <a:custGeom>
          <a:avLst/>
          <a:gdLst/>
          <a:ahLst/>
          <a:cxnLst/>
          <a:rect l="0" t="0" r="0" b="0"/>
          <a:pathLst>
            <a:path>
              <a:moveTo>
                <a:pt x="0" y="0"/>
              </a:moveTo>
              <a:lnTo>
                <a:pt x="0" y="161890"/>
              </a:lnTo>
              <a:lnTo>
                <a:pt x="499171" y="161890"/>
              </a:lnTo>
              <a:lnTo>
                <a:pt x="499171" y="237560"/>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9458A61-E937-4A56-9EE7-D950E2FF0F7A}">
      <dsp:nvSpPr>
        <dsp:cNvPr id="0" name=""/>
        <dsp:cNvSpPr/>
      </dsp:nvSpPr>
      <dsp:spPr>
        <a:xfrm>
          <a:off x="2408701" y="2648594"/>
          <a:ext cx="499307" cy="237624"/>
        </a:xfrm>
        <a:custGeom>
          <a:avLst/>
          <a:gdLst/>
          <a:ahLst/>
          <a:cxnLst/>
          <a:rect l="0" t="0" r="0" b="0"/>
          <a:pathLst>
            <a:path>
              <a:moveTo>
                <a:pt x="499171" y="0"/>
              </a:moveTo>
              <a:lnTo>
                <a:pt x="499171" y="161890"/>
              </a:lnTo>
              <a:lnTo>
                <a:pt x="0" y="161890"/>
              </a:lnTo>
              <a:lnTo>
                <a:pt x="0" y="237560"/>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2E86C7B8-2DD9-4891-8424-49BF30F69C7E}">
      <dsp:nvSpPr>
        <dsp:cNvPr id="0" name=""/>
        <dsp:cNvSpPr/>
      </dsp:nvSpPr>
      <dsp:spPr>
        <a:xfrm>
          <a:off x="1410087" y="2648594"/>
          <a:ext cx="1497921" cy="237624"/>
        </a:xfrm>
        <a:custGeom>
          <a:avLst/>
          <a:gdLst/>
          <a:ahLst/>
          <a:cxnLst/>
          <a:rect l="0" t="0" r="0" b="0"/>
          <a:pathLst>
            <a:path>
              <a:moveTo>
                <a:pt x="1497513" y="0"/>
              </a:moveTo>
              <a:lnTo>
                <a:pt x="1497513" y="161890"/>
              </a:lnTo>
              <a:lnTo>
                <a:pt x="0" y="161890"/>
              </a:lnTo>
              <a:lnTo>
                <a:pt x="0" y="237560"/>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7A82305-7F4F-413C-B506-3B1F0D00C7EB}">
      <dsp:nvSpPr>
        <dsp:cNvPr id="0" name=""/>
        <dsp:cNvSpPr/>
      </dsp:nvSpPr>
      <dsp:spPr>
        <a:xfrm>
          <a:off x="411473" y="2648594"/>
          <a:ext cx="2496535" cy="237624"/>
        </a:xfrm>
        <a:custGeom>
          <a:avLst/>
          <a:gdLst/>
          <a:ahLst/>
          <a:cxnLst/>
          <a:rect l="0" t="0" r="0" b="0"/>
          <a:pathLst>
            <a:path>
              <a:moveTo>
                <a:pt x="2495856" y="0"/>
              </a:moveTo>
              <a:lnTo>
                <a:pt x="2495856" y="161890"/>
              </a:lnTo>
              <a:lnTo>
                <a:pt x="0" y="161890"/>
              </a:lnTo>
              <a:lnTo>
                <a:pt x="0" y="237560"/>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378A88E5-BB08-4F40-9C2E-A1063F1DE54D}">
      <dsp:nvSpPr>
        <dsp:cNvPr id="0" name=""/>
        <dsp:cNvSpPr/>
      </dsp:nvSpPr>
      <dsp:spPr>
        <a:xfrm>
          <a:off x="2908008" y="1892144"/>
          <a:ext cx="1997228" cy="237624"/>
        </a:xfrm>
        <a:custGeom>
          <a:avLst/>
          <a:gdLst/>
          <a:ahLst/>
          <a:cxnLst/>
          <a:rect l="0" t="0" r="0" b="0"/>
          <a:pathLst>
            <a:path>
              <a:moveTo>
                <a:pt x="1996685" y="0"/>
              </a:moveTo>
              <a:lnTo>
                <a:pt x="1996685" y="161890"/>
              </a:lnTo>
              <a:lnTo>
                <a:pt x="0" y="161890"/>
              </a:lnTo>
              <a:lnTo>
                <a:pt x="0" y="237560"/>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302FC52C-2ED2-47E2-8053-765FBBE75EE9}">
      <dsp:nvSpPr>
        <dsp:cNvPr id="0" name=""/>
        <dsp:cNvSpPr/>
      </dsp:nvSpPr>
      <dsp:spPr>
        <a:xfrm>
          <a:off x="1909394" y="1892144"/>
          <a:ext cx="2995842" cy="237624"/>
        </a:xfrm>
        <a:custGeom>
          <a:avLst/>
          <a:gdLst/>
          <a:ahLst/>
          <a:cxnLst/>
          <a:rect l="0" t="0" r="0" b="0"/>
          <a:pathLst>
            <a:path>
              <a:moveTo>
                <a:pt x="2995027" y="0"/>
              </a:moveTo>
              <a:lnTo>
                <a:pt x="2995027" y="161890"/>
              </a:lnTo>
              <a:lnTo>
                <a:pt x="0" y="161890"/>
              </a:lnTo>
              <a:lnTo>
                <a:pt x="0" y="237560"/>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FF64F32F-1E3B-489B-AF4F-30DED140BAC6}">
      <dsp:nvSpPr>
        <dsp:cNvPr id="0" name=""/>
        <dsp:cNvSpPr/>
      </dsp:nvSpPr>
      <dsp:spPr>
        <a:xfrm>
          <a:off x="4496713" y="1373319"/>
          <a:ext cx="817047" cy="518825"/>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9F84754-8FD7-4532-83F7-741FA7F0B837}">
      <dsp:nvSpPr>
        <dsp:cNvPr id="0" name=""/>
        <dsp:cNvSpPr/>
      </dsp:nvSpPr>
      <dsp:spPr>
        <a:xfrm>
          <a:off x="4587496" y="1459562"/>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lumMod val="50000"/>
                </a:sysClr>
              </a:solidFill>
              <a:latin typeface="Calibri"/>
              <a:ea typeface="+mn-ea"/>
              <a:cs typeface="+mn-cs"/>
            </a:rPr>
            <a:t>Academics (500)</a:t>
          </a:r>
        </a:p>
      </dsp:txBody>
      <dsp:txXfrm>
        <a:off x="4602692" y="1474758"/>
        <a:ext cx="786655" cy="488433"/>
      </dsp:txXfrm>
    </dsp:sp>
    <dsp:sp modelId="{DE65B90A-3344-449C-9AA4-1A283280CD12}">
      <dsp:nvSpPr>
        <dsp:cNvPr id="0" name=""/>
        <dsp:cNvSpPr/>
      </dsp:nvSpPr>
      <dsp:spPr>
        <a:xfrm>
          <a:off x="1500870" y="2129769"/>
          <a:ext cx="817047" cy="5188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C638F4F-312E-45C0-B792-689FE181A274}">
      <dsp:nvSpPr>
        <dsp:cNvPr id="0" name=""/>
        <dsp:cNvSpPr/>
      </dsp:nvSpPr>
      <dsp:spPr>
        <a:xfrm>
          <a:off x="1591653" y="221601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lumMod val="50000"/>
                </a:sysClr>
              </a:solidFill>
              <a:latin typeface="Calibri"/>
              <a:ea typeface="+mn-ea"/>
              <a:cs typeface="+mn-cs"/>
            </a:rPr>
            <a:t>Academic Administration (505)</a:t>
          </a:r>
        </a:p>
      </dsp:txBody>
      <dsp:txXfrm>
        <a:off x="1606849" y="2231209"/>
        <a:ext cx="786655" cy="488433"/>
      </dsp:txXfrm>
    </dsp:sp>
    <dsp:sp modelId="{63B41123-064B-4425-9581-1D956DE1EF71}">
      <dsp:nvSpPr>
        <dsp:cNvPr id="0" name=""/>
        <dsp:cNvSpPr/>
      </dsp:nvSpPr>
      <dsp:spPr>
        <a:xfrm>
          <a:off x="2499484" y="2129769"/>
          <a:ext cx="817047" cy="5188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1F1EC7A2-7F41-4953-A0A3-7142C49E289E}">
      <dsp:nvSpPr>
        <dsp:cNvPr id="0" name=""/>
        <dsp:cNvSpPr/>
      </dsp:nvSpPr>
      <dsp:spPr>
        <a:xfrm>
          <a:off x="2590267" y="221601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lumMod val="50000"/>
                </a:sysClr>
              </a:solidFill>
              <a:latin typeface="Calibri"/>
              <a:ea typeface="+mn-ea"/>
              <a:cs typeface="+mn-cs"/>
            </a:rPr>
            <a:t>Academic Programs (510)</a:t>
          </a:r>
        </a:p>
      </dsp:txBody>
      <dsp:txXfrm>
        <a:off x="2605463" y="2231209"/>
        <a:ext cx="786655" cy="488433"/>
      </dsp:txXfrm>
    </dsp:sp>
    <dsp:sp modelId="{C357D69E-6947-4DAE-A55C-A7F3B843A21F}">
      <dsp:nvSpPr>
        <dsp:cNvPr id="0" name=""/>
        <dsp:cNvSpPr/>
      </dsp:nvSpPr>
      <dsp:spPr>
        <a:xfrm>
          <a:off x="2949" y="2886219"/>
          <a:ext cx="817047" cy="5188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092E7BE-DE2F-4105-AD1E-728A9E089D18}">
      <dsp:nvSpPr>
        <dsp:cNvPr id="0" name=""/>
        <dsp:cNvSpPr/>
      </dsp:nvSpPr>
      <dsp:spPr>
        <a:xfrm>
          <a:off x="93732" y="297246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FF0000"/>
              </a:solidFill>
              <a:latin typeface="Calibri"/>
              <a:ea typeface="+mn-ea"/>
              <a:cs typeface="+mn-cs"/>
            </a:rPr>
            <a:t>Ministerial (511)</a:t>
          </a:r>
        </a:p>
      </dsp:txBody>
      <dsp:txXfrm>
        <a:off x="108928" y="2987659"/>
        <a:ext cx="786655" cy="488433"/>
      </dsp:txXfrm>
    </dsp:sp>
    <dsp:sp modelId="{502051BD-A422-4021-8900-4838436F4359}">
      <dsp:nvSpPr>
        <dsp:cNvPr id="0" name=""/>
        <dsp:cNvSpPr/>
      </dsp:nvSpPr>
      <dsp:spPr>
        <a:xfrm>
          <a:off x="1001563" y="2886219"/>
          <a:ext cx="817047" cy="5188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ED99031-680B-4262-BB72-545ACE76E94C}">
      <dsp:nvSpPr>
        <dsp:cNvPr id="0" name=""/>
        <dsp:cNvSpPr/>
      </dsp:nvSpPr>
      <dsp:spPr>
        <a:xfrm>
          <a:off x="1092346" y="297246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0070C0"/>
              </a:solidFill>
              <a:latin typeface="Calibri"/>
              <a:ea typeface="+mn-ea"/>
              <a:cs typeface="+mn-cs"/>
            </a:rPr>
            <a:t>Missions (512)</a:t>
          </a:r>
        </a:p>
      </dsp:txBody>
      <dsp:txXfrm>
        <a:off x="1107542" y="2987659"/>
        <a:ext cx="786655" cy="488433"/>
      </dsp:txXfrm>
    </dsp:sp>
    <dsp:sp modelId="{83F8E5AA-4EC4-4F08-88AC-65CB499013AA}">
      <dsp:nvSpPr>
        <dsp:cNvPr id="0" name=""/>
        <dsp:cNvSpPr/>
      </dsp:nvSpPr>
      <dsp:spPr>
        <a:xfrm>
          <a:off x="2000177" y="2886219"/>
          <a:ext cx="817047" cy="5188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B76ECE8-DF64-4C4D-95B9-53C8CA95EDF8}">
      <dsp:nvSpPr>
        <dsp:cNvPr id="0" name=""/>
        <dsp:cNvSpPr/>
      </dsp:nvSpPr>
      <dsp:spPr>
        <a:xfrm>
          <a:off x="2090960" y="297246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FF0000"/>
              </a:solidFill>
              <a:latin typeface="Calibri"/>
              <a:ea typeface="+mn-ea"/>
              <a:cs typeface="+mn-cs"/>
            </a:rPr>
            <a:t>Christian Music Education (513)</a:t>
          </a:r>
        </a:p>
      </dsp:txBody>
      <dsp:txXfrm>
        <a:off x="2106156" y="2987659"/>
        <a:ext cx="786655" cy="488433"/>
      </dsp:txXfrm>
    </dsp:sp>
    <dsp:sp modelId="{8CD08659-6205-4CC5-B98E-CC4276DA5EA4}">
      <dsp:nvSpPr>
        <dsp:cNvPr id="0" name=""/>
        <dsp:cNvSpPr/>
      </dsp:nvSpPr>
      <dsp:spPr>
        <a:xfrm>
          <a:off x="2998791" y="2886219"/>
          <a:ext cx="817047" cy="5188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CBC3169-24BB-4E83-87C8-BD5768778135}">
      <dsp:nvSpPr>
        <dsp:cNvPr id="0" name=""/>
        <dsp:cNvSpPr/>
      </dsp:nvSpPr>
      <dsp:spPr>
        <a:xfrm>
          <a:off x="3089574" y="297246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0070C0"/>
              </a:solidFill>
              <a:latin typeface="Calibri"/>
              <a:ea typeface="+mn-ea"/>
              <a:cs typeface="+mn-cs"/>
            </a:rPr>
            <a:t>Christian Education (514)</a:t>
          </a:r>
        </a:p>
      </dsp:txBody>
      <dsp:txXfrm>
        <a:off x="3104770" y="2987659"/>
        <a:ext cx="786655" cy="488433"/>
      </dsp:txXfrm>
    </dsp:sp>
    <dsp:sp modelId="{9B90A51A-58CF-4202-9153-FCE22CD2FEFC}">
      <dsp:nvSpPr>
        <dsp:cNvPr id="0" name=""/>
        <dsp:cNvSpPr/>
      </dsp:nvSpPr>
      <dsp:spPr>
        <a:xfrm>
          <a:off x="3997406" y="2886219"/>
          <a:ext cx="817047" cy="5188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4AFC8B25-E071-4EA1-A85E-5111FE1999F2}">
      <dsp:nvSpPr>
        <dsp:cNvPr id="0" name=""/>
        <dsp:cNvSpPr/>
      </dsp:nvSpPr>
      <dsp:spPr>
        <a:xfrm>
          <a:off x="4088189" y="297246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FF0000"/>
              </a:solidFill>
              <a:latin typeface="Calibri"/>
              <a:ea typeface="+mn-ea"/>
              <a:cs typeface="+mn-cs"/>
            </a:rPr>
            <a:t>Child Evangelism (515)</a:t>
          </a:r>
        </a:p>
      </dsp:txBody>
      <dsp:txXfrm>
        <a:off x="4103385" y="2987659"/>
        <a:ext cx="786655" cy="488433"/>
      </dsp:txXfrm>
    </dsp:sp>
    <dsp:sp modelId="{FF03AD47-2D72-46BF-B8AD-852464E5937D}">
      <dsp:nvSpPr>
        <dsp:cNvPr id="0" name=""/>
        <dsp:cNvSpPr/>
      </dsp:nvSpPr>
      <dsp:spPr>
        <a:xfrm>
          <a:off x="4996020" y="2886219"/>
          <a:ext cx="817047" cy="5188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9F6B4CD-3CC0-432F-A32F-61037E200100}">
      <dsp:nvSpPr>
        <dsp:cNvPr id="0" name=""/>
        <dsp:cNvSpPr/>
      </dsp:nvSpPr>
      <dsp:spPr>
        <a:xfrm>
          <a:off x="5086803" y="297246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FF0000"/>
              </a:solidFill>
              <a:latin typeface="Calibri"/>
              <a:ea typeface="+mn-ea"/>
              <a:cs typeface="+mn-cs"/>
            </a:rPr>
            <a:t>Biblical Studies (516)</a:t>
          </a:r>
        </a:p>
      </dsp:txBody>
      <dsp:txXfrm>
        <a:off x="5101999" y="2987659"/>
        <a:ext cx="786655" cy="488433"/>
      </dsp:txXfrm>
    </dsp:sp>
    <dsp:sp modelId="{06628D50-6628-41D1-A24F-7E64E9B1FF2A}">
      <dsp:nvSpPr>
        <dsp:cNvPr id="0" name=""/>
        <dsp:cNvSpPr/>
      </dsp:nvSpPr>
      <dsp:spPr>
        <a:xfrm>
          <a:off x="3523272" y="2138158"/>
          <a:ext cx="817047" cy="5188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CDB8740-5C50-44DC-93AD-FECB3D87912E}">
      <dsp:nvSpPr>
        <dsp:cNvPr id="0" name=""/>
        <dsp:cNvSpPr/>
      </dsp:nvSpPr>
      <dsp:spPr>
        <a:xfrm>
          <a:off x="3614055" y="2224402"/>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FF0000"/>
              </a:solidFill>
              <a:latin typeface="Calibri"/>
              <a:ea typeface="+mn-ea"/>
              <a:cs typeface="+mn-cs"/>
            </a:rPr>
            <a:t>Christian Service (520)</a:t>
          </a:r>
        </a:p>
      </dsp:txBody>
      <dsp:txXfrm>
        <a:off x="3629251" y="2239598"/>
        <a:ext cx="786655" cy="488433"/>
      </dsp:txXfrm>
    </dsp:sp>
    <dsp:sp modelId="{9806AA8F-71BC-44AE-B41D-196D59ADDCA4}">
      <dsp:nvSpPr>
        <dsp:cNvPr id="0" name=""/>
        <dsp:cNvSpPr/>
      </dsp:nvSpPr>
      <dsp:spPr>
        <a:xfrm>
          <a:off x="4496713" y="2129769"/>
          <a:ext cx="817047" cy="5188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E40F087-3AAA-4C52-B4F3-3F06A684336C}">
      <dsp:nvSpPr>
        <dsp:cNvPr id="0" name=""/>
        <dsp:cNvSpPr/>
      </dsp:nvSpPr>
      <dsp:spPr>
        <a:xfrm>
          <a:off x="4587496" y="221601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FF0000"/>
              </a:solidFill>
              <a:latin typeface="Calibri"/>
              <a:ea typeface="+mn-ea"/>
              <a:cs typeface="+mn-cs"/>
            </a:rPr>
            <a:t>Registrar (530)</a:t>
          </a:r>
        </a:p>
      </dsp:txBody>
      <dsp:txXfrm>
        <a:off x="4602692" y="2231209"/>
        <a:ext cx="786655" cy="488433"/>
      </dsp:txXfrm>
    </dsp:sp>
    <dsp:sp modelId="{56591C9A-B136-475C-A47C-C9603902E355}">
      <dsp:nvSpPr>
        <dsp:cNvPr id="0" name=""/>
        <dsp:cNvSpPr/>
      </dsp:nvSpPr>
      <dsp:spPr>
        <a:xfrm>
          <a:off x="5495327" y="2129769"/>
          <a:ext cx="817047" cy="5188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C2623603-27EC-4622-A063-CD86D9F97ADE}">
      <dsp:nvSpPr>
        <dsp:cNvPr id="0" name=""/>
        <dsp:cNvSpPr/>
      </dsp:nvSpPr>
      <dsp:spPr>
        <a:xfrm>
          <a:off x="5586110" y="221601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FF0000"/>
              </a:solidFill>
              <a:latin typeface="Calibri"/>
              <a:ea typeface="+mn-ea"/>
              <a:cs typeface="+mn-cs"/>
            </a:rPr>
            <a:t>Enrollment Management (540)</a:t>
          </a:r>
        </a:p>
      </dsp:txBody>
      <dsp:txXfrm>
        <a:off x="5601306" y="2231209"/>
        <a:ext cx="786655" cy="488433"/>
      </dsp:txXfrm>
    </dsp:sp>
    <dsp:sp modelId="{50689D53-1CB1-457A-86EB-F4C862910C56}">
      <dsp:nvSpPr>
        <dsp:cNvPr id="0" name=""/>
        <dsp:cNvSpPr/>
      </dsp:nvSpPr>
      <dsp:spPr>
        <a:xfrm>
          <a:off x="6493941" y="2129769"/>
          <a:ext cx="817047" cy="5188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EF2DC5F-335B-445E-9AC0-1529461267C2}">
      <dsp:nvSpPr>
        <dsp:cNvPr id="0" name=""/>
        <dsp:cNvSpPr/>
      </dsp:nvSpPr>
      <dsp:spPr>
        <a:xfrm>
          <a:off x="6584724" y="221601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lumMod val="50000"/>
                </a:sysClr>
              </a:solidFill>
              <a:latin typeface="Calibri"/>
              <a:ea typeface="+mn-ea"/>
              <a:cs typeface="+mn-cs"/>
            </a:rPr>
            <a:t>Faculty (550)</a:t>
          </a:r>
        </a:p>
      </dsp:txBody>
      <dsp:txXfrm>
        <a:off x="6599920" y="2231209"/>
        <a:ext cx="786655" cy="488433"/>
      </dsp:txXfrm>
    </dsp:sp>
    <dsp:sp modelId="{D8A51DA1-D493-4419-9140-4B122B9BCDC6}">
      <dsp:nvSpPr>
        <dsp:cNvPr id="0" name=""/>
        <dsp:cNvSpPr/>
      </dsp:nvSpPr>
      <dsp:spPr>
        <a:xfrm>
          <a:off x="5994634" y="2886219"/>
          <a:ext cx="817047" cy="5188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1A27567-92D3-412A-97FE-4938AA586CA7}">
      <dsp:nvSpPr>
        <dsp:cNvPr id="0" name=""/>
        <dsp:cNvSpPr/>
      </dsp:nvSpPr>
      <dsp:spPr>
        <a:xfrm>
          <a:off x="6085417" y="297246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lumMod val="50000"/>
                </a:sysClr>
              </a:solidFill>
              <a:latin typeface="Calibri"/>
              <a:ea typeface="+mn-ea"/>
              <a:cs typeface="+mn-cs"/>
            </a:rPr>
            <a:t>Instruction (551)</a:t>
          </a:r>
        </a:p>
      </dsp:txBody>
      <dsp:txXfrm>
        <a:off x="6100613" y="2987659"/>
        <a:ext cx="786655" cy="488433"/>
      </dsp:txXfrm>
    </dsp:sp>
    <dsp:sp modelId="{3D4E7AA8-D135-4ED4-9560-8CA9AFE25DEA}">
      <dsp:nvSpPr>
        <dsp:cNvPr id="0" name=""/>
        <dsp:cNvSpPr/>
      </dsp:nvSpPr>
      <dsp:spPr>
        <a:xfrm>
          <a:off x="6993248" y="2886219"/>
          <a:ext cx="817047" cy="518825"/>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1E0CDF98-82DB-4A4B-BD14-6760425493A6}">
      <dsp:nvSpPr>
        <dsp:cNvPr id="0" name=""/>
        <dsp:cNvSpPr/>
      </dsp:nvSpPr>
      <dsp:spPr>
        <a:xfrm>
          <a:off x="7084031" y="297246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lumMod val="50000"/>
                </a:sysClr>
              </a:solidFill>
              <a:latin typeface="Calibri"/>
              <a:ea typeface="+mn-ea"/>
              <a:cs typeface="+mn-cs"/>
            </a:rPr>
            <a:t>[Professional Development] (552)</a:t>
          </a:r>
        </a:p>
      </dsp:txBody>
      <dsp:txXfrm>
        <a:off x="7099227" y="2987659"/>
        <a:ext cx="786655" cy="488433"/>
      </dsp:txXfrm>
    </dsp:sp>
    <dsp:sp modelId="{0FFE7D92-1A3B-447A-88AB-C78F57134D6A}">
      <dsp:nvSpPr>
        <dsp:cNvPr id="0" name=""/>
        <dsp:cNvSpPr/>
      </dsp:nvSpPr>
      <dsp:spPr>
        <a:xfrm>
          <a:off x="7492555" y="2129769"/>
          <a:ext cx="817047" cy="518825"/>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2124FC1-4F9C-409D-968D-036AA973720A}">
      <dsp:nvSpPr>
        <dsp:cNvPr id="0" name=""/>
        <dsp:cNvSpPr/>
      </dsp:nvSpPr>
      <dsp:spPr>
        <a:xfrm>
          <a:off x="7583338" y="2216013"/>
          <a:ext cx="817047" cy="5188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FF0000"/>
              </a:solidFill>
              <a:latin typeface="Calibri"/>
              <a:ea typeface="+mn-ea"/>
              <a:cs typeface="+mn-cs"/>
            </a:rPr>
            <a:t>Library (560)</a:t>
          </a:r>
        </a:p>
      </dsp:txBody>
      <dsp:txXfrm>
        <a:off x="7598534" y="2231209"/>
        <a:ext cx="786655" cy="48843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19DC52-1EB1-4078-87D9-FADA20AEEB9B}">
      <dsp:nvSpPr>
        <dsp:cNvPr id="0" name=""/>
        <dsp:cNvSpPr/>
      </dsp:nvSpPr>
      <dsp:spPr>
        <a:xfrm>
          <a:off x="4101029" y="1395637"/>
          <a:ext cx="3523448" cy="335368"/>
        </a:xfrm>
        <a:custGeom>
          <a:avLst/>
          <a:gdLst/>
          <a:ahLst/>
          <a:cxnLst/>
          <a:rect l="0" t="0" r="0" b="0"/>
          <a:pathLst>
            <a:path>
              <a:moveTo>
                <a:pt x="0" y="0"/>
              </a:moveTo>
              <a:lnTo>
                <a:pt x="0" y="228571"/>
              </a:lnTo>
              <a:lnTo>
                <a:pt x="3523877" y="228571"/>
              </a:lnTo>
              <a:lnTo>
                <a:pt x="3523877" y="335409"/>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9905B5BB-F3B0-4273-BB4C-54CDC16E12EB}">
      <dsp:nvSpPr>
        <dsp:cNvPr id="0" name=""/>
        <dsp:cNvSpPr/>
      </dsp:nvSpPr>
      <dsp:spPr>
        <a:xfrm>
          <a:off x="4101029" y="1395637"/>
          <a:ext cx="2107380" cy="335368"/>
        </a:xfrm>
        <a:custGeom>
          <a:avLst/>
          <a:gdLst/>
          <a:ahLst/>
          <a:cxnLst/>
          <a:rect l="0" t="0" r="0" b="0"/>
          <a:pathLst>
            <a:path>
              <a:moveTo>
                <a:pt x="0" y="0"/>
              </a:moveTo>
              <a:lnTo>
                <a:pt x="0" y="228571"/>
              </a:lnTo>
              <a:lnTo>
                <a:pt x="2107637" y="228571"/>
              </a:lnTo>
              <a:lnTo>
                <a:pt x="2107637" y="335409"/>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7CF47234-1116-4466-9442-005F8284820D}">
      <dsp:nvSpPr>
        <dsp:cNvPr id="0" name=""/>
        <dsp:cNvSpPr/>
      </dsp:nvSpPr>
      <dsp:spPr>
        <a:xfrm>
          <a:off x="4805718" y="2463242"/>
          <a:ext cx="2114068" cy="335368"/>
        </a:xfrm>
        <a:custGeom>
          <a:avLst/>
          <a:gdLst/>
          <a:ahLst/>
          <a:cxnLst/>
          <a:rect l="0" t="0" r="0" b="0"/>
          <a:pathLst>
            <a:path>
              <a:moveTo>
                <a:pt x="0" y="0"/>
              </a:moveTo>
              <a:lnTo>
                <a:pt x="0" y="228571"/>
              </a:lnTo>
              <a:lnTo>
                <a:pt x="2114326" y="228571"/>
              </a:lnTo>
              <a:lnTo>
                <a:pt x="2114326" y="335409"/>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45E78B4-4F09-4D3B-A19A-DBC8FE490680}">
      <dsp:nvSpPr>
        <dsp:cNvPr id="0" name=""/>
        <dsp:cNvSpPr/>
      </dsp:nvSpPr>
      <dsp:spPr>
        <a:xfrm>
          <a:off x="4805718" y="2463242"/>
          <a:ext cx="704689" cy="335368"/>
        </a:xfrm>
        <a:custGeom>
          <a:avLst/>
          <a:gdLst/>
          <a:ahLst/>
          <a:cxnLst/>
          <a:rect l="0" t="0" r="0" b="0"/>
          <a:pathLst>
            <a:path>
              <a:moveTo>
                <a:pt x="0" y="0"/>
              </a:moveTo>
              <a:lnTo>
                <a:pt x="0" y="228571"/>
              </a:lnTo>
              <a:lnTo>
                <a:pt x="704775" y="228571"/>
              </a:lnTo>
              <a:lnTo>
                <a:pt x="704775" y="335409"/>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3A9A8A3-00FB-4794-AEDA-E81FD12A58C4}">
      <dsp:nvSpPr>
        <dsp:cNvPr id="0" name=""/>
        <dsp:cNvSpPr/>
      </dsp:nvSpPr>
      <dsp:spPr>
        <a:xfrm>
          <a:off x="4101029" y="2463242"/>
          <a:ext cx="704689" cy="335368"/>
        </a:xfrm>
        <a:custGeom>
          <a:avLst/>
          <a:gdLst/>
          <a:ahLst/>
          <a:cxnLst/>
          <a:rect l="0" t="0" r="0" b="0"/>
          <a:pathLst>
            <a:path>
              <a:moveTo>
                <a:pt x="704775" y="0"/>
              </a:moveTo>
              <a:lnTo>
                <a:pt x="704775" y="228571"/>
              </a:lnTo>
              <a:lnTo>
                <a:pt x="0" y="228571"/>
              </a:lnTo>
              <a:lnTo>
                <a:pt x="0" y="335409"/>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D39A898-A915-424F-92C9-7D0F9C6127FD}">
      <dsp:nvSpPr>
        <dsp:cNvPr id="0" name=""/>
        <dsp:cNvSpPr/>
      </dsp:nvSpPr>
      <dsp:spPr>
        <a:xfrm>
          <a:off x="2691650" y="2463242"/>
          <a:ext cx="2114068" cy="335368"/>
        </a:xfrm>
        <a:custGeom>
          <a:avLst/>
          <a:gdLst/>
          <a:ahLst/>
          <a:cxnLst/>
          <a:rect l="0" t="0" r="0" b="0"/>
          <a:pathLst>
            <a:path>
              <a:moveTo>
                <a:pt x="2114326" y="0"/>
              </a:moveTo>
              <a:lnTo>
                <a:pt x="2114326" y="228571"/>
              </a:lnTo>
              <a:lnTo>
                <a:pt x="0" y="228571"/>
              </a:lnTo>
              <a:lnTo>
                <a:pt x="0" y="335409"/>
              </a:lnTo>
            </a:path>
          </a:pathLst>
        </a:custGeom>
        <a:noFill/>
        <a:ln w="25400" cap="flat" cmpd="sng" algn="ctr">
          <a:solidFill>
            <a:srgbClr val="4BACC6">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B42A4F3-CA27-4A6D-B369-E8A2D8B4D9F7}">
      <dsp:nvSpPr>
        <dsp:cNvPr id="0" name=""/>
        <dsp:cNvSpPr/>
      </dsp:nvSpPr>
      <dsp:spPr>
        <a:xfrm>
          <a:off x="4101029" y="1395637"/>
          <a:ext cx="704689" cy="335368"/>
        </a:xfrm>
        <a:custGeom>
          <a:avLst/>
          <a:gdLst/>
          <a:ahLst/>
          <a:cxnLst/>
          <a:rect l="0" t="0" r="0" b="0"/>
          <a:pathLst>
            <a:path>
              <a:moveTo>
                <a:pt x="0" y="0"/>
              </a:moveTo>
              <a:lnTo>
                <a:pt x="0" y="228571"/>
              </a:lnTo>
              <a:lnTo>
                <a:pt x="704775" y="228571"/>
              </a:lnTo>
              <a:lnTo>
                <a:pt x="704775" y="335409"/>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7C697F72-F78C-4A89-B12A-848517DB34F2}">
      <dsp:nvSpPr>
        <dsp:cNvPr id="0" name=""/>
        <dsp:cNvSpPr/>
      </dsp:nvSpPr>
      <dsp:spPr>
        <a:xfrm>
          <a:off x="3396339" y="1395637"/>
          <a:ext cx="704689" cy="335368"/>
        </a:xfrm>
        <a:custGeom>
          <a:avLst/>
          <a:gdLst/>
          <a:ahLst/>
          <a:cxnLst/>
          <a:rect l="0" t="0" r="0" b="0"/>
          <a:pathLst>
            <a:path>
              <a:moveTo>
                <a:pt x="704775" y="0"/>
              </a:moveTo>
              <a:lnTo>
                <a:pt x="704775" y="228571"/>
              </a:lnTo>
              <a:lnTo>
                <a:pt x="0" y="228571"/>
              </a:lnTo>
              <a:lnTo>
                <a:pt x="0" y="335409"/>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051678F9-0E56-4237-9228-9E6472DE956C}">
      <dsp:nvSpPr>
        <dsp:cNvPr id="0" name=""/>
        <dsp:cNvSpPr/>
      </dsp:nvSpPr>
      <dsp:spPr>
        <a:xfrm>
          <a:off x="1986960" y="1395637"/>
          <a:ext cx="2114068" cy="335368"/>
        </a:xfrm>
        <a:custGeom>
          <a:avLst/>
          <a:gdLst/>
          <a:ahLst/>
          <a:cxnLst/>
          <a:rect l="0" t="0" r="0" b="0"/>
          <a:pathLst>
            <a:path>
              <a:moveTo>
                <a:pt x="2114326" y="0"/>
              </a:moveTo>
              <a:lnTo>
                <a:pt x="2114326" y="228571"/>
              </a:lnTo>
              <a:lnTo>
                <a:pt x="0" y="228571"/>
              </a:lnTo>
              <a:lnTo>
                <a:pt x="0" y="335409"/>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0864DC0B-F1C0-431B-B548-FBB44D678007}">
      <dsp:nvSpPr>
        <dsp:cNvPr id="0" name=""/>
        <dsp:cNvSpPr/>
      </dsp:nvSpPr>
      <dsp:spPr>
        <a:xfrm>
          <a:off x="577581" y="1395637"/>
          <a:ext cx="3523448" cy="335368"/>
        </a:xfrm>
        <a:custGeom>
          <a:avLst/>
          <a:gdLst/>
          <a:ahLst/>
          <a:cxnLst/>
          <a:rect l="0" t="0" r="0" b="0"/>
          <a:pathLst>
            <a:path>
              <a:moveTo>
                <a:pt x="3523877" y="0"/>
              </a:moveTo>
              <a:lnTo>
                <a:pt x="3523877" y="228571"/>
              </a:lnTo>
              <a:lnTo>
                <a:pt x="0" y="228571"/>
              </a:lnTo>
              <a:lnTo>
                <a:pt x="0" y="335409"/>
              </a:lnTo>
            </a:path>
          </a:pathLst>
        </a:custGeom>
        <a:noFill/>
        <a:ln w="25400" cap="flat" cmpd="sng" algn="ctr">
          <a:solidFill>
            <a:srgbClr val="8064A2">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834C3391-1428-45B8-9310-87931BE0D40A}">
      <dsp:nvSpPr>
        <dsp:cNvPr id="0" name=""/>
        <dsp:cNvSpPr/>
      </dsp:nvSpPr>
      <dsp:spPr>
        <a:xfrm>
          <a:off x="3524465" y="663401"/>
          <a:ext cx="1153128" cy="732236"/>
        </a:xfrm>
        <a:prstGeom prst="roundRect">
          <a:avLst>
            <a:gd name="adj" fmla="val 10000"/>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E5B7E6A2-CAC3-466B-A74C-6147D1EF65B1}">
      <dsp:nvSpPr>
        <dsp:cNvPr id="0" name=""/>
        <dsp:cNvSpPr/>
      </dsp:nvSpPr>
      <dsp:spPr>
        <a:xfrm>
          <a:off x="3652590" y="785120"/>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lumMod val="50000"/>
                </a:sysClr>
              </a:solidFill>
              <a:latin typeface="Calibri"/>
              <a:ea typeface="+mn-ea"/>
              <a:cs typeface="+mn-cs"/>
            </a:rPr>
            <a:t>Student Life (600)</a:t>
          </a:r>
        </a:p>
      </dsp:txBody>
      <dsp:txXfrm>
        <a:off x="3674036" y="806566"/>
        <a:ext cx="1110236" cy="689344"/>
      </dsp:txXfrm>
    </dsp:sp>
    <dsp:sp modelId="{ABFEA553-DA51-479D-B99C-DF379E511AA6}">
      <dsp:nvSpPr>
        <dsp:cNvPr id="0" name=""/>
        <dsp:cNvSpPr/>
      </dsp:nvSpPr>
      <dsp:spPr>
        <a:xfrm>
          <a:off x="1016" y="1731006"/>
          <a:ext cx="1153128" cy="73223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1962E3E9-4073-43C3-9E08-D1452D7F1FA0}">
      <dsp:nvSpPr>
        <dsp:cNvPr id="0" name=""/>
        <dsp:cNvSpPr/>
      </dsp:nvSpPr>
      <dsp:spPr>
        <a:xfrm>
          <a:off x="129142" y="1852725"/>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lumMod val="50000"/>
                </a:sysClr>
              </a:solidFill>
              <a:latin typeface="Calibri"/>
              <a:ea typeface="+mn-ea"/>
              <a:cs typeface="+mn-cs"/>
            </a:rPr>
            <a:t>Student Life Administration (605)</a:t>
          </a:r>
        </a:p>
      </dsp:txBody>
      <dsp:txXfrm>
        <a:off x="150588" y="1874171"/>
        <a:ext cx="1110236" cy="689344"/>
      </dsp:txXfrm>
    </dsp:sp>
    <dsp:sp modelId="{D433E22B-91AE-4FED-94C9-9537E171AA0C}">
      <dsp:nvSpPr>
        <dsp:cNvPr id="0" name=""/>
        <dsp:cNvSpPr/>
      </dsp:nvSpPr>
      <dsp:spPr>
        <a:xfrm>
          <a:off x="1410396" y="1731006"/>
          <a:ext cx="1153128" cy="73223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BFC6D6E-DD17-4CFD-A185-F0B1280E090F}">
      <dsp:nvSpPr>
        <dsp:cNvPr id="0" name=""/>
        <dsp:cNvSpPr/>
      </dsp:nvSpPr>
      <dsp:spPr>
        <a:xfrm>
          <a:off x="1538521" y="1852725"/>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lumMod val="50000"/>
                </a:sysClr>
              </a:solidFill>
              <a:latin typeface="Calibri"/>
              <a:ea typeface="+mn-ea"/>
              <a:cs typeface="+mn-cs"/>
            </a:rPr>
            <a:t>Spiritual Life (610)</a:t>
          </a:r>
        </a:p>
      </dsp:txBody>
      <dsp:txXfrm>
        <a:off x="1559967" y="1874171"/>
        <a:ext cx="1110236" cy="689344"/>
      </dsp:txXfrm>
    </dsp:sp>
    <dsp:sp modelId="{1A24E50F-DD31-4A9A-B10C-09F0EBDA970C}">
      <dsp:nvSpPr>
        <dsp:cNvPr id="0" name=""/>
        <dsp:cNvSpPr/>
      </dsp:nvSpPr>
      <dsp:spPr>
        <a:xfrm>
          <a:off x="2819775" y="1731006"/>
          <a:ext cx="1153128" cy="73223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3977452-19DE-4B14-AD84-BF398973BEF2}">
      <dsp:nvSpPr>
        <dsp:cNvPr id="0" name=""/>
        <dsp:cNvSpPr/>
      </dsp:nvSpPr>
      <dsp:spPr>
        <a:xfrm>
          <a:off x="2947900" y="1852725"/>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lumMod val="50000"/>
                </a:sysClr>
              </a:solidFill>
              <a:latin typeface="Calibri"/>
              <a:ea typeface="+mn-ea"/>
              <a:cs typeface="+mn-cs"/>
            </a:rPr>
            <a:t>Social Life (620)</a:t>
          </a:r>
        </a:p>
      </dsp:txBody>
      <dsp:txXfrm>
        <a:off x="2969346" y="1874171"/>
        <a:ext cx="1110236" cy="689344"/>
      </dsp:txXfrm>
    </dsp:sp>
    <dsp:sp modelId="{74ED196D-7DD1-4600-B773-70FA55EBF327}">
      <dsp:nvSpPr>
        <dsp:cNvPr id="0" name=""/>
        <dsp:cNvSpPr/>
      </dsp:nvSpPr>
      <dsp:spPr>
        <a:xfrm>
          <a:off x="4229154" y="1731006"/>
          <a:ext cx="1153128" cy="73223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B8ADC65-1669-432C-9B97-C391C3057DA2}">
      <dsp:nvSpPr>
        <dsp:cNvPr id="0" name=""/>
        <dsp:cNvSpPr/>
      </dsp:nvSpPr>
      <dsp:spPr>
        <a:xfrm>
          <a:off x="4357280" y="1852725"/>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rgbClr val="0070C0"/>
              </a:solidFill>
              <a:latin typeface="Calibri"/>
              <a:ea typeface="+mn-ea"/>
              <a:cs typeface="+mn-cs"/>
            </a:rPr>
            <a:t>Student Services (630)</a:t>
          </a:r>
        </a:p>
      </dsp:txBody>
      <dsp:txXfrm>
        <a:off x="4378726" y="1874171"/>
        <a:ext cx="1110236" cy="689344"/>
      </dsp:txXfrm>
    </dsp:sp>
    <dsp:sp modelId="{4A1242F2-503A-418C-B731-317C911C9E7E}">
      <dsp:nvSpPr>
        <dsp:cNvPr id="0" name=""/>
        <dsp:cNvSpPr/>
      </dsp:nvSpPr>
      <dsp:spPr>
        <a:xfrm>
          <a:off x="2115085" y="2798610"/>
          <a:ext cx="1153128" cy="732236"/>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69830ED-E842-4B03-A69D-5E2AAAE2611E}">
      <dsp:nvSpPr>
        <dsp:cNvPr id="0" name=""/>
        <dsp:cNvSpPr/>
      </dsp:nvSpPr>
      <dsp:spPr>
        <a:xfrm>
          <a:off x="2243211" y="2920330"/>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lumMod val="50000"/>
                </a:sysClr>
              </a:solidFill>
              <a:latin typeface="Calibri"/>
              <a:ea typeface="+mn-ea"/>
              <a:cs typeface="+mn-cs"/>
            </a:rPr>
            <a:t>Advisement (631)</a:t>
          </a:r>
        </a:p>
      </dsp:txBody>
      <dsp:txXfrm>
        <a:off x="2264657" y="2941776"/>
        <a:ext cx="1110236" cy="689344"/>
      </dsp:txXfrm>
    </dsp:sp>
    <dsp:sp modelId="{E0EB24B8-85DD-4D85-BB1D-4271910E208B}">
      <dsp:nvSpPr>
        <dsp:cNvPr id="0" name=""/>
        <dsp:cNvSpPr/>
      </dsp:nvSpPr>
      <dsp:spPr>
        <a:xfrm>
          <a:off x="3524465" y="2798610"/>
          <a:ext cx="1153128" cy="732236"/>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C226008E-0911-4CD5-93D7-E47F0951DA47}">
      <dsp:nvSpPr>
        <dsp:cNvPr id="0" name=""/>
        <dsp:cNvSpPr/>
      </dsp:nvSpPr>
      <dsp:spPr>
        <a:xfrm>
          <a:off x="3652590" y="2920330"/>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lumMod val="50000"/>
                </a:sysClr>
              </a:solidFill>
              <a:latin typeface="Calibri"/>
              <a:ea typeface="+mn-ea"/>
              <a:cs typeface="+mn-cs"/>
            </a:rPr>
            <a:t>Financial Aid (632)</a:t>
          </a:r>
        </a:p>
      </dsp:txBody>
      <dsp:txXfrm>
        <a:off x="3674036" y="2941776"/>
        <a:ext cx="1110236" cy="689344"/>
      </dsp:txXfrm>
    </dsp:sp>
    <dsp:sp modelId="{565E8741-C4DC-4B1E-87FD-9E35216ACD33}">
      <dsp:nvSpPr>
        <dsp:cNvPr id="0" name=""/>
        <dsp:cNvSpPr/>
      </dsp:nvSpPr>
      <dsp:spPr>
        <a:xfrm>
          <a:off x="4933844" y="2798610"/>
          <a:ext cx="1153128" cy="732236"/>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8C7FCF4-5BBA-48FF-BD90-A44E7C6F416C}">
      <dsp:nvSpPr>
        <dsp:cNvPr id="0" name=""/>
        <dsp:cNvSpPr/>
      </dsp:nvSpPr>
      <dsp:spPr>
        <a:xfrm>
          <a:off x="5061969" y="2920330"/>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lumMod val="50000"/>
                </a:sysClr>
              </a:solidFill>
              <a:latin typeface="Calibri"/>
              <a:ea typeface="+mn-ea"/>
              <a:cs typeface="+mn-cs"/>
            </a:rPr>
            <a:t>Health and Safety (633)</a:t>
          </a:r>
        </a:p>
      </dsp:txBody>
      <dsp:txXfrm>
        <a:off x="5083415" y="2941776"/>
        <a:ext cx="1110236" cy="689344"/>
      </dsp:txXfrm>
    </dsp:sp>
    <dsp:sp modelId="{C7E502F1-372C-40C5-8F4D-7936EBFCBD6E}">
      <dsp:nvSpPr>
        <dsp:cNvPr id="0" name=""/>
        <dsp:cNvSpPr/>
      </dsp:nvSpPr>
      <dsp:spPr>
        <a:xfrm>
          <a:off x="6343223" y="2798610"/>
          <a:ext cx="1153128" cy="732236"/>
        </a:xfrm>
        <a:prstGeom prst="roundRect">
          <a:avLst>
            <a:gd name="adj" fmla="val 10000"/>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5A2A8D1-E465-44A2-9CB6-5623FFD317C3}">
      <dsp:nvSpPr>
        <dsp:cNvPr id="0" name=""/>
        <dsp:cNvSpPr/>
      </dsp:nvSpPr>
      <dsp:spPr>
        <a:xfrm>
          <a:off x="6471348" y="2920330"/>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lumMod val="50000"/>
                </a:sysClr>
              </a:solidFill>
              <a:latin typeface="Calibri"/>
              <a:ea typeface="+mn-ea"/>
              <a:cs typeface="+mn-cs"/>
            </a:rPr>
            <a:t>Housing (634)</a:t>
          </a:r>
        </a:p>
      </dsp:txBody>
      <dsp:txXfrm>
        <a:off x="6492794" y="2941776"/>
        <a:ext cx="1110236" cy="689344"/>
      </dsp:txXfrm>
    </dsp:sp>
    <dsp:sp modelId="{17345A82-B930-4684-8AB0-A4F70A051815}">
      <dsp:nvSpPr>
        <dsp:cNvPr id="0" name=""/>
        <dsp:cNvSpPr/>
      </dsp:nvSpPr>
      <dsp:spPr>
        <a:xfrm>
          <a:off x="5631845" y="1731006"/>
          <a:ext cx="1153128" cy="73223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5574794-8706-41C4-9A7D-57EAEE1168BF}">
      <dsp:nvSpPr>
        <dsp:cNvPr id="0" name=""/>
        <dsp:cNvSpPr/>
      </dsp:nvSpPr>
      <dsp:spPr>
        <a:xfrm>
          <a:off x="5759971" y="1852725"/>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rgbClr val="00B050"/>
              </a:solidFill>
              <a:latin typeface="Calibri"/>
              <a:ea typeface="+mn-ea"/>
              <a:cs typeface="+mn-cs"/>
            </a:rPr>
            <a:t>Student Government (640)</a:t>
          </a:r>
        </a:p>
      </dsp:txBody>
      <dsp:txXfrm>
        <a:off x="5781417" y="1874171"/>
        <a:ext cx="1110236" cy="689344"/>
      </dsp:txXfrm>
    </dsp:sp>
    <dsp:sp modelId="{4C7AAE07-A5B6-43A5-91B5-34C20F850A60}">
      <dsp:nvSpPr>
        <dsp:cNvPr id="0" name=""/>
        <dsp:cNvSpPr/>
      </dsp:nvSpPr>
      <dsp:spPr>
        <a:xfrm>
          <a:off x="7047913" y="1731006"/>
          <a:ext cx="1153128" cy="732236"/>
        </a:xfrm>
        <a:prstGeom prst="roundRect">
          <a:avLst>
            <a:gd name="adj" fmla="val 10000"/>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04A9097-BC9D-4AB6-A0F3-4C245041786E}">
      <dsp:nvSpPr>
        <dsp:cNvPr id="0" name=""/>
        <dsp:cNvSpPr/>
      </dsp:nvSpPr>
      <dsp:spPr>
        <a:xfrm>
          <a:off x="7176038" y="1852725"/>
          <a:ext cx="1153128" cy="732236"/>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rgbClr val="00B050"/>
              </a:solidFill>
              <a:latin typeface="Calibri"/>
              <a:ea typeface="+mn-ea"/>
              <a:cs typeface="+mn-cs"/>
            </a:rPr>
            <a:t>Retention (650)</a:t>
          </a:r>
        </a:p>
      </dsp:txBody>
      <dsp:txXfrm>
        <a:off x="7197484" y="1874171"/>
        <a:ext cx="1110236" cy="68934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2521A-1B36-42D3-9FBB-51018520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42</Pages>
  <Words>13044</Words>
  <Characters>74352</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Progress Report</vt:lpstr>
    </vt:vector>
  </TitlesOfParts>
  <Company>Penn View Bible Institute</Company>
  <LinksUpToDate>false</LinksUpToDate>
  <CharactersWithSpaces>87222</CharactersWithSpaces>
  <SharedDoc>false</SharedDoc>
  <HLinks>
    <vt:vector size="288" baseType="variant">
      <vt:variant>
        <vt:i4>3211315</vt:i4>
      </vt:variant>
      <vt:variant>
        <vt:i4>896</vt:i4>
      </vt:variant>
      <vt:variant>
        <vt:i4>0</vt:i4>
      </vt:variant>
      <vt:variant>
        <vt:i4>5</vt:i4>
      </vt:variant>
      <vt:variant>
        <vt:lpwstr>http://www.ed.gov/international/usnei/edlite-index.html</vt:lpwstr>
      </vt:variant>
      <vt:variant>
        <vt:lpwstr/>
      </vt:variant>
      <vt:variant>
        <vt:i4>7602284</vt:i4>
      </vt:variant>
      <vt:variant>
        <vt:i4>893</vt:i4>
      </vt:variant>
      <vt:variant>
        <vt:i4>0</vt:i4>
      </vt:variant>
      <vt:variant>
        <vt:i4>5</vt:i4>
      </vt:variant>
      <vt:variant>
        <vt:lpwstr>http://www.pacode.com/secure/data/022/chapter31/chap31toc.html</vt:lpwstr>
      </vt:variant>
      <vt:variant>
        <vt:lpwstr/>
      </vt:variant>
      <vt:variant>
        <vt:i4>4587593</vt:i4>
      </vt:variant>
      <vt:variant>
        <vt:i4>890</vt:i4>
      </vt:variant>
      <vt:variant>
        <vt:i4>0</vt:i4>
      </vt:variant>
      <vt:variant>
        <vt:i4>5</vt:i4>
      </vt:variant>
      <vt:variant>
        <vt:lpwstr>http://www.godsmissionarystandard.com/pdfs/201010.pdf</vt:lpwstr>
      </vt:variant>
      <vt:variant>
        <vt:lpwstr/>
      </vt:variant>
      <vt:variant>
        <vt:i4>3735597</vt:i4>
      </vt:variant>
      <vt:variant>
        <vt:i4>887</vt:i4>
      </vt:variant>
      <vt:variant>
        <vt:i4>0</vt:i4>
      </vt:variant>
      <vt:variant>
        <vt:i4>5</vt:i4>
      </vt:variant>
      <vt:variant>
        <vt:lpwstr>http://www.abhe.org/memberresources</vt:lpwstr>
      </vt:variant>
      <vt:variant>
        <vt:lpwstr/>
      </vt:variant>
      <vt:variant>
        <vt:i4>2818051</vt:i4>
      </vt:variant>
      <vt:variant>
        <vt:i4>543</vt:i4>
      </vt:variant>
      <vt:variant>
        <vt:i4>0</vt:i4>
      </vt:variant>
      <vt:variant>
        <vt:i4>5</vt:i4>
      </vt:variant>
      <vt:variant>
        <vt:lpwstr>mailto:timcooleysr@pvbi.edu</vt:lpwstr>
      </vt:variant>
      <vt:variant>
        <vt:lpwstr/>
      </vt:variant>
      <vt:variant>
        <vt:i4>4128801</vt:i4>
      </vt:variant>
      <vt:variant>
        <vt:i4>540</vt:i4>
      </vt:variant>
      <vt:variant>
        <vt:i4>0</vt:i4>
      </vt:variant>
      <vt:variant>
        <vt:i4>5</vt:i4>
      </vt:variant>
      <vt:variant>
        <vt:lpwstr>http://wbs.edu/</vt:lpwstr>
      </vt:variant>
      <vt:variant>
        <vt:lpwstr/>
      </vt:variant>
      <vt:variant>
        <vt:i4>2490422</vt:i4>
      </vt:variant>
      <vt:variant>
        <vt:i4>537</vt:i4>
      </vt:variant>
      <vt:variant>
        <vt:i4>0</vt:i4>
      </vt:variant>
      <vt:variant>
        <vt:i4>5</vt:i4>
      </vt:variant>
      <vt:variant>
        <vt:lpwstr>http://www.trinitysem.edu/</vt:lpwstr>
      </vt:variant>
      <vt:variant>
        <vt:lpwstr/>
      </vt:variant>
      <vt:variant>
        <vt:i4>5832715</vt:i4>
      </vt:variant>
      <vt:variant>
        <vt:i4>534</vt:i4>
      </vt:variant>
      <vt:variant>
        <vt:i4>0</vt:i4>
      </vt:variant>
      <vt:variant>
        <vt:i4>5</vt:i4>
      </vt:variant>
      <vt:variant>
        <vt:lpwstr>http://www.sebts.edu/</vt:lpwstr>
      </vt:variant>
      <vt:variant>
        <vt:lpwstr/>
      </vt:variant>
      <vt:variant>
        <vt:i4>4325443</vt:i4>
      </vt:variant>
      <vt:variant>
        <vt:i4>531</vt:i4>
      </vt:variant>
      <vt:variant>
        <vt:i4>0</vt:i4>
      </vt:variant>
      <vt:variant>
        <vt:i4>5</vt:i4>
      </vt:variant>
      <vt:variant>
        <vt:lpwstr>http://mmm.moody.edu/GenMoody</vt:lpwstr>
      </vt:variant>
      <vt:variant>
        <vt:lpwstr/>
      </vt:variant>
      <vt:variant>
        <vt:i4>4194321</vt:i4>
      </vt:variant>
      <vt:variant>
        <vt:i4>528</vt:i4>
      </vt:variant>
      <vt:variant>
        <vt:i4>0</vt:i4>
      </vt:variant>
      <vt:variant>
        <vt:i4>5</vt:i4>
      </vt:variant>
      <vt:variant>
        <vt:lpwstr>http://www.moody.edu/</vt:lpwstr>
      </vt:variant>
      <vt:variant>
        <vt:lpwstr/>
      </vt:variant>
      <vt:variant>
        <vt:i4>5570627</vt:i4>
      </vt:variant>
      <vt:variant>
        <vt:i4>525</vt:i4>
      </vt:variant>
      <vt:variant>
        <vt:i4>0</vt:i4>
      </vt:variant>
      <vt:variant>
        <vt:i4>5</vt:i4>
      </vt:variant>
      <vt:variant>
        <vt:lpwstr>http://www.mbbc.edu/seminary</vt:lpwstr>
      </vt:variant>
      <vt:variant>
        <vt:lpwstr/>
      </vt:variant>
      <vt:variant>
        <vt:i4>4063330</vt:i4>
      </vt:variant>
      <vt:variant>
        <vt:i4>522</vt:i4>
      </vt:variant>
      <vt:variant>
        <vt:i4>0</vt:i4>
      </vt:variant>
      <vt:variant>
        <vt:i4>5</vt:i4>
      </vt:variant>
      <vt:variant>
        <vt:lpwstr>http://www.liberty.edu/</vt:lpwstr>
      </vt:variant>
      <vt:variant>
        <vt:lpwstr/>
      </vt:variant>
      <vt:variant>
        <vt:i4>7864377</vt:i4>
      </vt:variant>
      <vt:variant>
        <vt:i4>519</vt:i4>
      </vt:variant>
      <vt:variant>
        <vt:i4>0</vt:i4>
      </vt:variant>
      <vt:variant>
        <vt:i4>5</vt:i4>
      </vt:variant>
      <vt:variant>
        <vt:lpwstr>http://graduate.indwes.edu/</vt:lpwstr>
      </vt:variant>
      <vt:variant>
        <vt:lpwstr/>
      </vt:variant>
      <vt:variant>
        <vt:i4>3866735</vt:i4>
      </vt:variant>
      <vt:variant>
        <vt:i4>516</vt:i4>
      </vt:variant>
      <vt:variant>
        <vt:i4>0</vt:i4>
      </vt:variant>
      <vt:variant>
        <vt:i4>5</vt:i4>
      </vt:variant>
      <vt:variant>
        <vt:lpwstr>http://www.evangelical.edu/</vt:lpwstr>
      </vt:variant>
      <vt:variant>
        <vt:lpwstr/>
      </vt:variant>
      <vt:variant>
        <vt:i4>5439581</vt:i4>
      </vt:variant>
      <vt:variant>
        <vt:i4>513</vt:i4>
      </vt:variant>
      <vt:variant>
        <vt:i4>0</vt:i4>
      </vt:variant>
      <vt:variant>
        <vt:i4>5</vt:i4>
      </vt:variant>
      <vt:variant>
        <vt:lpwstr>http://www.music.duq.edu/</vt:lpwstr>
      </vt:variant>
      <vt:variant>
        <vt:lpwstr/>
      </vt:variant>
      <vt:variant>
        <vt:i4>3014767</vt:i4>
      </vt:variant>
      <vt:variant>
        <vt:i4>510</vt:i4>
      </vt:variant>
      <vt:variant>
        <vt:i4>0</vt:i4>
      </vt:variant>
      <vt:variant>
        <vt:i4>5</vt:i4>
      </vt:variant>
      <vt:variant>
        <vt:lpwstr>http://www.duq.edu/</vt:lpwstr>
      </vt:variant>
      <vt:variant>
        <vt:lpwstr/>
      </vt:variant>
      <vt:variant>
        <vt:i4>2949235</vt:i4>
      </vt:variant>
      <vt:variant>
        <vt:i4>507</vt:i4>
      </vt:variant>
      <vt:variant>
        <vt:i4>0</vt:i4>
      </vt:variant>
      <vt:variant>
        <vt:i4>5</vt:i4>
      </vt:variant>
      <vt:variant>
        <vt:lpwstr>http://www.ciu.edu/</vt:lpwstr>
      </vt:variant>
      <vt:variant>
        <vt:lpwstr/>
      </vt:variant>
      <vt:variant>
        <vt:i4>5439488</vt:i4>
      </vt:variant>
      <vt:variant>
        <vt:i4>504</vt:i4>
      </vt:variant>
      <vt:variant>
        <vt:i4>0</vt:i4>
      </vt:variant>
      <vt:variant>
        <vt:i4>5</vt:i4>
      </vt:variant>
      <vt:variant>
        <vt:lpwstr>http://ccuniversity.edu/</vt:lpwstr>
      </vt:variant>
      <vt:variant>
        <vt:lpwstr/>
      </vt:variant>
      <vt:variant>
        <vt:i4>2883696</vt:i4>
      </vt:variant>
      <vt:variant>
        <vt:i4>501</vt:i4>
      </vt:variant>
      <vt:variant>
        <vt:i4>0</vt:i4>
      </vt:variant>
      <vt:variant>
        <vt:i4>5</vt:i4>
      </vt:variant>
      <vt:variant>
        <vt:lpwstr>http://www.bju.edu/</vt:lpwstr>
      </vt:variant>
      <vt:variant>
        <vt:lpwstr/>
      </vt:variant>
      <vt:variant>
        <vt:i4>4522052</vt:i4>
      </vt:variant>
      <vt:variant>
        <vt:i4>498</vt:i4>
      </vt:variant>
      <vt:variant>
        <vt:i4>0</vt:i4>
      </vt:variant>
      <vt:variant>
        <vt:i4>5</vt:i4>
      </vt:variant>
      <vt:variant>
        <vt:lpwstr>http://tracs.org/</vt:lpwstr>
      </vt:variant>
      <vt:variant>
        <vt:lpwstr/>
      </vt:variant>
      <vt:variant>
        <vt:i4>4587594</vt:i4>
      </vt:variant>
      <vt:variant>
        <vt:i4>495</vt:i4>
      </vt:variant>
      <vt:variant>
        <vt:i4>0</vt:i4>
      </vt:variant>
      <vt:variant>
        <vt:i4>5</vt:i4>
      </vt:variant>
      <vt:variant>
        <vt:lpwstr>http://www.biblical.edu/</vt:lpwstr>
      </vt:variant>
      <vt:variant>
        <vt:lpwstr/>
      </vt:variant>
      <vt:variant>
        <vt:i4>3801208</vt:i4>
      </vt:variant>
      <vt:variant>
        <vt:i4>492</vt:i4>
      </vt:variant>
      <vt:variant>
        <vt:i4>0</vt:i4>
      </vt:variant>
      <vt:variant>
        <vt:i4>5</vt:i4>
      </vt:variant>
      <vt:variant>
        <vt:lpwstr>http://www.bbc.edu/</vt:lpwstr>
      </vt:variant>
      <vt:variant>
        <vt:lpwstr/>
      </vt:variant>
      <vt:variant>
        <vt:i4>1966174</vt:i4>
      </vt:variant>
      <vt:variant>
        <vt:i4>489</vt:i4>
      </vt:variant>
      <vt:variant>
        <vt:i4>0</vt:i4>
      </vt:variant>
      <vt:variant>
        <vt:i4>5</vt:i4>
      </vt:variant>
      <vt:variant>
        <vt:lpwstr>http://www.ats.wilmore.ky.us/</vt:lpwstr>
      </vt:variant>
      <vt:variant>
        <vt:lpwstr/>
      </vt:variant>
      <vt:variant>
        <vt:i4>3080298</vt:i4>
      </vt:variant>
      <vt:variant>
        <vt:i4>486</vt:i4>
      </vt:variant>
      <vt:variant>
        <vt:i4>0</vt:i4>
      </vt:variant>
      <vt:variant>
        <vt:i4>5</vt:i4>
      </vt:variant>
      <vt:variant>
        <vt:lpwstr>http://www.apu.edu/</vt:lpwstr>
      </vt:variant>
      <vt:variant>
        <vt:lpwstr/>
      </vt:variant>
      <vt:variant>
        <vt:i4>4128889</vt:i4>
      </vt:variant>
      <vt:variant>
        <vt:i4>483</vt:i4>
      </vt:variant>
      <vt:variant>
        <vt:i4>0</vt:i4>
      </vt:variant>
      <vt:variant>
        <vt:i4>5</vt:i4>
      </vt:variant>
      <vt:variant>
        <vt:lpwstr>http://www.pct.edu/</vt:lpwstr>
      </vt:variant>
      <vt:variant>
        <vt:lpwstr/>
      </vt:variant>
      <vt:variant>
        <vt:i4>4718617</vt:i4>
      </vt:variant>
      <vt:variant>
        <vt:i4>480</vt:i4>
      </vt:variant>
      <vt:variant>
        <vt:i4>0</vt:i4>
      </vt:variant>
      <vt:variant>
        <vt:i4>5</vt:i4>
      </vt:variant>
      <vt:variant>
        <vt:lpwstr>http://marymount.mmm.edu/</vt:lpwstr>
      </vt:variant>
      <vt:variant>
        <vt:lpwstr/>
      </vt:variant>
      <vt:variant>
        <vt:i4>4259924</vt:i4>
      </vt:variant>
      <vt:variant>
        <vt:i4>477</vt:i4>
      </vt:variant>
      <vt:variant>
        <vt:i4>0</vt:i4>
      </vt:variant>
      <vt:variant>
        <vt:i4>5</vt:i4>
      </vt:variant>
      <vt:variant>
        <vt:lpwstr>http://www.calu.edu/</vt:lpwstr>
      </vt:variant>
      <vt:variant>
        <vt:lpwstr/>
      </vt:variant>
      <vt:variant>
        <vt:i4>3407992</vt:i4>
      </vt:variant>
      <vt:variant>
        <vt:i4>474</vt:i4>
      </vt:variant>
      <vt:variant>
        <vt:i4>0</vt:i4>
      </vt:variant>
      <vt:variant>
        <vt:i4>5</vt:i4>
      </vt:variant>
      <vt:variant>
        <vt:lpwstr>http://www.lbc.edu/</vt:lpwstr>
      </vt:variant>
      <vt:variant>
        <vt:lpwstr/>
      </vt:variant>
      <vt:variant>
        <vt:i4>4259912</vt:i4>
      </vt:variant>
      <vt:variant>
        <vt:i4>471</vt:i4>
      </vt:variant>
      <vt:variant>
        <vt:i4>0</vt:i4>
      </vt:variant>
      <vt:variant>
        <vt:i4>5</vt:i4>
      </vt:variant>
      <vt:variant>
        <vt:lpwstr>http://www.jackson.cc.mi.us/</vt:lpwstr>
      </vt:variant>
      <vt:variant>
        <vt:lpwstr/>
      </vt:variant>
      <vt:variant>
        <vt:i4>4522050</vt:i4>
      </vt:variant>
      <vt:variant>
        <vt:i4>468</vt:i4>
      </vt:variant>
      <vt:variant>
        <vt:i4>0</vt:i4>
      </vt:variant>
      <vt:variant>
        <vt:i4>5</vt:i4>
      </vt:variant>
      <vt:variant>
        <vt:lpwstr>http://www.hacc.edu/</vt:lpwstr>
      </vt:variant>
      <vt:variant>
        <vt:lpwstr/>
      </vt:variant>
      <vt:variant>
        <vt:i4>4456528</vt:i4>
      </vt:variant>
      <vt:variant>
        <vt:i4>465</vt:i4>
      </vt:variant>
      <vt:variant>
        <vt:i4>0</vt:i4>
      </vt:variant>
      <vt:variant>
        <vt:i4>5</vt:i4>
      </vt:variant>
      <vt:variant>
        <vt:lpwstr>http://www.hsbc.edu/</vt:lpwstr>
      </vt:variant>
      <vt:variant>
        <vt:lpwstr/>
      </vt:variant>
      <vt:variant>
        <vt:i4>3080312</vt:i4>
      </vt:variant>
      <vt:variant>
        <vt:i4>462</vt:i4>
      </vt:variant>
      <vt:variant>
        <vt:i4>0</vt:i4>
      </vt:variant>
      <vt:variant>
        <vt:i4>5</vt:i4>
      </vt:variant>
      <vt:variant>
        <vt:lpwstr>http://www.gbs.edu/</vt:lpwstr>
      </vt:variant>
      <vt:variant>
        <vt:lpwstr/>
      </vt:variant>
      <vt:variant>
        <vt:i4>3735661</vt:i4>
      </vt:variant>
      <vt:variant>
        <vt:i4>459</vt:i4>
      </vt:variant>
      <vt:variant>
        <vt:i4>0</vt:i4>
      </vt:variant>
      <vt:variant>
        <vt:i4>5</vt:i4>
      </vt:variant>
      <vt:variant>
        <vt:lpwstr>http://www.awc.edu/</vt:lpwstr>
      </vt:variant>
      <vt:variant>
        <vt:lpwstr/>
      </vt:variant>
      <vt:variant>
        <vt:i4>524292</vt:i4>
      </vt:variant>
      <vt:variant>
        <vt:i4>456</vt:i4>
      </vt:variant>
      <vt:variant>
        <vt:i4>0</vt:i4>
      </vt:variant>
      <vt:variant>
        <vt:i4>5</vt:i4>
      </vt:variant>
      <vt:variant>
        <vt:lpwstr>http://nsse.iub.edu/</vt:lpwstr>
      </vt:variant>
      <vt:variant>
        <vt:lpwstr/>
      </vt:variant>
      <vt:variant>
        <vt:i4>2097189</vt:i4>
      </vt:variant>
      <vt:variant>
        <vt:i4>453</vt:i4>
      </vt:variant>
      <vt:variant>
        <vt:i4>0</vt:i4>
      </vt:variant>
      <vt:variant>
        <vt:i4>5</vt:i4>
      </vt:variant>
      <vt:variant>
        <vt:lpwstr>http://www.ed.gov/</vt:lpwstr>
      </vt:variant>
      <vt:variant>
        <vt:lpwstr/>
      </vt:variant>
      <vt:variant>
        <vt:i4>6160465</vt:i4>
      </vt:variant>
      <vt:variant>
        <vt:i4>450</vt:i4>
      </vt:variant>
      <vt:variant>
        <vt:i4>0</vt:i4>
      </vt:variant>
      <vt:variant>
        <vt:i4>5</vt:i4>
      </vt:variant>
      <vt:variant>
        <vt:lpwstr>http://www.chea.org/</vt:lpwstr>
      </vt:variant>
      <vt:variant>
        <vt:lpwstr/>
      </vt:variant>
      <vt:variant>
        <vt:i4>5308511</vt:i4>
      </vt:variant>
      <vt:variant>
        <vt:i4>447</vt:i4>
      </vt:variant>
      <vt:variant>
        <vt:i4>0</vt:i4>
      </vt:variant>
      <vt:variant>
        <vt:i4>5</vt:i4>
      </vt:variant>
      <vt:variant>
        <vt:lpwstr>http://www.abhe.org/</vt:lpwstr>
      </vt:variant>
      <vt:variant>
        <vt:lpwstr/>
      </vt:variant>
      <vt:variant>
        <vt:i4>3211315</vt:i4>
      </vt:variant>
      <vt:variant>
        <vt:i4>444</vt:i4>
      </vt:variant>
      <vt:variant>
        <vt:i4>0</vt:i4>
      </vt:variant>
      <vt:variant>
        <vt:i4>5</vt:i4>
      </vt:variant>
      <vt:variant>
        <vt:lpwstr>http://www.ed.gov/international/usnei/edlite-index.html</vt:lpwstr>
      </vt:variant>
      <vt:variant>
        <vt:lpwstr/>
      </vt:variant>
      <vt:variant>
        <vt:i4>7602284</vt:i4>
      </vt:variant>
      <vt:variant>
        <vt:i4>441</vt:i4>
      </vt:variant>
      <vt:variant>
        <vt:i4>0</vt:i4>
      </vt:variant>
      <vt:variant>
        <vt:i4>5</vt:i4>
      </vt:variant>
      <vt:variant>
        <vt:lpwstr>http://www.pacode.com/secure/data/022/chapter31/chap31toc.html</vt:lpwstr>
      </vt:variant>
      <vt:variant>
        <vt:lpwstr/>
      </vt:variant>
      <vt:variant>
        <vt:i4>3997736</vt:i4>
      </vt:variant>
      <vt:variant>
        <vt:i4>438</vt:i4>
      </vt:variant>
      <vt:variant>
        <vt:i4>0</vt:i4>
      </vt:variant>
      <vt:variant>
        <vt:i4>5</vt:i4>
      </vt:variant>
      <vt:variant>
        <vt:lpwstr>http://www.msche.org/documents/Degree-and-Credit-Guidelines-062209-FINAL[1].pdf</vt:lpwstr>
      </vt:variant>
      <vt:variant>
        <vt:lpwstr/>
      </vt:variant>
      <vt:variant>
        <vt:i4>7602284</vt:i4>
      </vt:variant>
      <vt:variant>
        <vt:i4>435</vt:i4>
      </vt:variant>
      <vt:variant>
        <vt:i4>0</vt:i4>
      </vt:variant>
      <vt:variant>
        <vt:i4>5</vt:i4>
      </vt:variant>
      <vt:variant>
        <vt:lpwstr>http://www.pacode.com/secure/data/022/chapter31/chap31toc.html</vt:lpwstr>
      </vt:variant>
      <vt:variant>
        <vt:lpwstr/>
      </vt:variant>
      <vt:variant>
        <vt:i4>2621541</vt:i4>
      </vt:variant>
      <vt:variant>
        <vt:i4>432</vt:i4>
      </vt:variant>
      <vt:variant>
        <vt:i4>0</vt:i4>
      </vt:variant>
      <vt:variant>
        <vt:i4>5</vt:i4>
      </vt:variant>
      <vt:variant>
        <vt:lpwstr>http://www.pacode.com/secure/data/022/chapter31/s31.24.html</vt:lpwstr>
      </vt:variant>
      <vt:variant>
        <vt:lpwstr/>
      </vt:variant>
      <vt:variant>
        <vt:i4>6029407</vt:i4>
      </vt:variant>
      <vt:variant>
        <vt:i4>429</vt:i4>
      </vt:variant>
      <vt:variant>
        <vt:i4>0</vt:i4>
      </vt:variant>
      <vt:variant>
        <vt:i4>5</vt:i4>
      </vt:variant>
      <vt:variant>
        <vt:lpwstr>http://www.pvbi.edu/</vt:lpwstr>
      </vt:variant>
      <vt:variant>
        <vt:lpwstr/>
      </vt:variant>
      <vt:variant>
        <vt:i4>3407900</vt:i4>
      </vt:variant>
      <vt:variant>
        <vt:i4>426</vt:i4>
      </vt:variant>
      <vt:variant>
        <vt:i4>0</vt:i4>
      </vt:variant>
      <vt:variant>
        <vt:i4>5</vt:i4>
      </vt:variant>
      <vt:variant>
        <vt:lpwstr>mailto:reports@abhe.org</vt:lpwstr>
      </vt:variant>
      <vt:variant>
        <vt:lpwstr/>
      </vt:variant>
      <vt:variant>
        <vt:i4>3407900</vt:i4>
      </vt:variant>
      <vt:variant>
        <vt:i4>422</vt:i4>
      </vt:variant>
      <vt:variant>
        <vt:i4>0</vt:i4>
      </vt:variant>
      <vt:variant>
        <vt:i4>5</vt:i4>
      </vt:variant>
      <vt:variant>
        <vt:lpwstr>mailto:reports@abhe.org</vt:lpwstr>
      </vt:variant>
      <vt:variant>
        <vt:lpwstr/>
      </vt:variant>
      <vt:variant>
        <vt:i4>3407900</vt:i4>
      </vt:variant>
      <vt:variant>
        <vt:i4>420</vt:i4>
      </vt:variant>
      <vt:variant>
        <vt:i4>0</vt:i4>
      </vt:variant>
      <vt:variant>
        <vt:i4>5</vt:i4>
      </vt:variant>
      <vt:variant>
        <vt:lpwstr>mailto:reports@abhe.org</vt:lpwstr>
      </vt:variant>
      <vt:variant>
        <vt:lpwstr/>
      </vt:variant>
      <vt:variant>
        <vt:i4>3407900</vt:i4>
      </vt:variant>
      <vt:variant>
        <vt:i4>417</vt:i4>
      </vt:variant>
      <vt:variant>
        <vt:i4>0</vt:i4>
      </vt:variant>
      <vt:variant>
        <vt:i4>5</vt:i4>
      </vt:variant>
      <vt:variant>
        <vt:lpwstr>mailto:reports@abhe.org</vt:lpwstr>
      </vt:variant>
      <vt:variant>
        <vt:lpwstr/>
      </vt:variant>
      <vt:variant>
        <vt:i4>4587593</vt:i4>
      </vt:variant>
      <vt:variant>
        <vt:i4>414</vt:i4>
      </vt:variant>
      <vt:variant>
        <vt:i4>0</vt:i4>
      </vt:variant>
      <vt:variant>
        <vt:i4>5</vt:i4>
      </vt:variant>
      <vt:variant>
        <vt:lpwstr>http://www.godsmissionarystandard.com/pdfs/201010.pdf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dc:title>
  <dc:creator>Timothy L. Cooley, Sr.</dc:creator>
  <cp:lastModifiedBy>Timothy L. Cooley, Sr.</cp:lastModifiedBy>
  <cp:revision>5</cp:revision>
  <cp:lastPrinted>2016-10-11T15:53:00Z</cp:lastPrinted>
  <dcterms:created xsi:type="dcterms:W3CDTF">2016-12-14T16:48:00Z</dcterms:created>
  <dcterms:modified xsi:type="dcterms:W3CDTF">2016-12-14T18:40:00Z</dcterms:modified>
</cp:coreProperties>
</file>